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7E" w:rsidRPr="00D86BC5" w:rsidRDefault="000F6BBC" w:rsidP="006E5685">
      <w:pPr>
        <w:ind w:right="18"/>
        <w:jc w:val="right"/>
        <w:rPr>
          <w:rFonts w:ascii="Bodoni MT Black" w:hAnsi="Bodoni MT Black"/>
          <w:color w:val="FF0000"/>
          <w:sz w:val="22"/>
          <w:szCs w:val="22"/>
          <w14:shadow w14:blurRad="50800" w14:dist="38100" w14:dir="2700000" w14:sx="100000" w14:sy="100000" w14:kx="0" w14:ky="0" w14:algn="tl">
            <w14:srgbClr w14:val="000000">
              <w14:alpha w14:val="60000"/>
            </w14:srgbClr>
          </w14:shadow>
        </w:rPr>
      </w:pPr>
      <w:bookmarkStart w:id="0" w:name="_GoBack"/>
      <w:bookmarkEnd w:id="0"/>
      <w:r w:rsidRPr="00D86BC5">
        <w:rPr>
          <w:rFonts w:ascii="Bodoni MT Black" w:hAnsi="Bodoni MT Black"/>
          <w:color w:val="FF0000"/>
          <w:sz w:val="22"/>
          <w:szCs w:val="22"/>
          <w14:shadow w14:blurRad="50800" w14:dist="38100" w14:dir="2700000" w14:sx="100000" w14:sy="100000" w14:kx="0" w14:ky="0" w14:algn="tl">
            <w14:srgbClr w14:val="000000">
              <w14:alpha w14:val="60000"/>
            </w14:srgbClr>
          </w14:shadow>
        </w:rPr>
        <w:t xml:space="preserve">                                                                                                            </w:t>
      </w:r>
    </w:p>
    <w:p w:rsidR="001E377E" w:rsidRPr="00D86BC5" w:rsidRDefault="001E377E" w:rsidP="006E5685">
      <w:pPr>
        <w:ind w:right="18"/>
        <w:jc w:val="right"/>
        <w:rPr>
          <w:rFonts w:ascii="Bodoni MT Black" w:hAnsi="Bodoni MT Black"/>
          <w:color w:val="FF0000"/>
          <w:sz w:val="22"/>
          <w:szCs w:val="22"/>
          <w14:shadow w14:blurRad="50800" w14:dist="38100" w14:dir="2700000" w14:sx="100000" w14:sy="100000" w14:kx="0" w14:ky="0" w14:algn="tl">
            <w14:srgbClr w14:val="000000">
              <w14:alpha w14:val="60000"/>
            </w14:srgbClr>
          </w14:shadow>
        </w:rPr>
      </w:pPr>
    </w:p>
    <w:p w:rsidR="00580E31" w:rsidRPr="00D86BC5" w:rsidRDefault="00580E31" w:rsidP="006E5685">
      <w:pPr>
        <w:ind w:right="18"/>
        <w:jc w:val="right"/>
        <w:rPr>
          <w:rFonts w:ascii="Bodoni MT Black" w:hAnsi="Bodoni MT Black"/>
          <w:color w:val="FF0000"/>
          <w:sz w:val="22"/>
          <w:szCs w:val="22"/>
          <w14:shadow w14:blurRad="50800" w14:dist="38100" w14:dir="2700000" w14:sx="100000" w14:sy="100000" w14:kx="0" w14:ky="0" w14:algn="tl">
            <w14:srgbClr w14:val="000000">
              <w14:alpha w14:val="60000"/>
            </w14:srgbClr>
          </w14:shadow>
        </w:rPr>
      </w:pPr>
    </w:p>
    <w:p w:rsidR="00580E31" w:rsidRPr="00D86BC5" w:rsidRDefault="00580E31" w:rsidP="006E5685">
      <w:pPr>
        <w:ind w:right="18"/>
        <w:jc w:val="right"/>
        <w:rPr>
          <w:rFonts w:ascii="Bodoni MT Black" w:hAnsi="Bodoni MT Black"/>
          <w:color w:val="FF0000"/>
          <w:sz w:val="22"/>
          <w:szCs w:val="22"/>
          <w14:shadow w14:blurRad="50800" w14:dist="38100" w14:dir="2700000" w14:sx="100000" w14:sy="100000" w14:kx="0" w14:ky="0" w14:algn="tl">
            <w14:srgbClr w14:val="000000">
              <w14:alpha w14:val="60000"/>
            </w14:srgbClr>
          </w14:shadow>
        </w:rPr>
      </w:pPr>
    </w:p>
    <w:p w:rsidR="00924E3E" w:rsidRDefault="00924E3E" w:rsidP="006E5685">
      <w:pPr>
        <w:ind w:left="5387" w:right="18"/>
      </w:pPr>
    </w:p>
    <w:p w:rsidR="000F6BBC" w:rsidRPr="00777E19" w:rsidRDefault="00971274" w:rsidP="006E5685">
      <w:pPr>
        <w:ind w:left="5387" w:right="18"/>
      </w:pPr>
      <w:r>
        <w:t xml:space="preserve"> </w:t>
      </w:r>
      <w:r w:rsidR="008366DD">
        <w:t>9</w:t>
      </w:r>
      <w:r w:rsidR="000D7DC7">
        <w:t xml:space="preserve"> de agosto</w:t>
      </w:r>
      <w:r w:rsidR="00725AD9">
        <w:t xml:space="preserve"> </w:t>
      </w:r>
      <w:r w:rsidR="00C00578">
        <w:t xml:space="preserve">del </w:t>
      </w:r>
      <w:r w:rsidR="0027748E">
        <w:t>2013</w:t>
      </w:r>
    </w:p>
    <w:p w:rsidR="000F6BBC" w:rsidRPr="00777E19" w:rsidRDefault="00EF134E" w:rsidP="006E5685">
      <w:pPr>
        <w:ind w:left="5310" w:right="18"/>
      </w:pPr>
      <w:r>
        <w:t xml:space="preserve">  </w:t>
      </w:r>
      <w:r w:rsidR="00F92C63">
        <w:t>A-JB-</w:t>
      </w:r>
      <w:r w:rsidR="00D72F46">
        <w:t>0</w:t>
      </w:r>
      <w:r w:rsidR="008366DD">
        <w:t>01</w:t>
      </w:r>
      <w:r w:rsidR="001128C7">
        <w:t>-</w:t>
      </w:r>
      <w:r w:rsidR="00FC7F65">
        <w:t>1-</w:t>
      </w:r>
      <w:r w:rsidR="004371DB" w:rsidRPr="00777E19">
        <w:t>2</w:t>
      </w:r>
      <w:r w:rsidR="000F6BBC" w:rsidRPr="00777E19">
        <w:t>01</w:t>
      </w:r>
      <w:r w:rsidR="002667BE">
        <w:t>3</w:t>
      </w:r>
    </w:p>
    <w:p w:rsidR="00B741CD" w:rsidRPr="00520C03" w:rsidRDefault="00B741CD" w:rsidP="006E5685">
      <w:pPr>
        <w:ind w:right="18"/>
        <w:rPr>
          <w:sz w:val="22"/>
          <w:szCs w:val="22"/>
        </w:rPr>
      </w:pPr>
    </w:p>
    <w:p w:rsidR="000F6BBC" w:rsidRPr="00520C03" w:rsidRDefault="000F6BBC" w:rsidP="006E5685">
      <w:pPr>
        <w:ind w:right="18"/>
        <w:jc w:val="center"/>
        <w:rPr>
          <w:rFonts w:ascii="Bodoni MT Black" w:hAnsi="Bodoni MT Black"/>
          <w:sz w:val="22"/>
          <w:szCs w:val="22"/>
        </w:rPr>
      </w:pPr>
      <w:r w:rsidRPr="00520C03">
        <w:rPr>
          <w:rFonts w:ascii="Bodoni MT Black" w:hAnsi="Bodoni MT Black"/>
          <w:sz w:val="22"/>
          <w:szCs w:val="22"/>
        </w:rPr>
        <w:t>TRANSCRIPCIÓN DE ACUERDOS</w:t>
      </w:r>
    </w:p>
    <w:p w:rsidR="00B741CD" w:rsidRDefault="00B741CD" w:rsidP="006E5685">
      <w:pPr>
        <w:pStyle w:val="Puesto"/>
        <w:ind w:right="18"/>
        <w:rPr>
          <w:sz w:val="22"/>
          <w:szCs w:val="22"/>
        </w:rPr>
      </w:pPr>
    </w:p>
    <w:p w:rsidR="002903CD" w:rsidRDefault="008366DD" w:rsidP="006E5685">
      <w:pPr>
        <w:ind w:right="18"/>
        <w:jc w:val="both"/>
        <w:rPr>
          <w:bCs/>
        </w:rPr>
      </w:pPr>
      <w:r>
        <w:rPr>
          <w:bCs/>
        </w:rPr>
        <w:t>Señor</w:t>
      </w:r>
      <w:r w:rsidR="00FC7F65">
        <w:rPr>
          <w:bCs/>
        </w:rPr>
        <w:t>es</w:t>
      </w:r>
    </w:p>
    <w:p w:rsidR="00FC7F65" w:rsidRDefault="00FC7F65" w:rsidP="006E5685">
      <w:pPr>
        <w:ind w:right="18"/>
        <w:jc w:val="both"/>
        <w:rPr>
          <w:bCs/>
        </w:rPr>
      </w:pPr>
      <w:r>
        <w:rPr>
          <w:bCs/>
        </w:rPr>
        <w:t>Comunidad Universitaria</w:t>
      </w:r>
    </w:p>
    <w:p w:rsidR="00FC7F65" w:rsidRDefault="00FC7F65" w:rsidP="006E5685">
      <w:pPr>
        <w:ind w:right="18"/>
        <w:jc w:val="both"/>
        <w:rPr>
          <w:bCs/>
        </w:rPr>
      </w:pPr>
      <w:r>
        <w:rPr>
          <w:bCs/>
        </w:rPr>
        <w:t>Universidad Nacional</w:t>
      </w:r>
    </w:p>
    <w:p w:rsidR="008366DD" w:rsidRDefault="008366DD" w:rsidP="006E5685">
      <w:pPr>
        <w:ind w:right="18"/>
        <w:jc w:val="both"/>
        <w:rPr>
          <w:bCs/>
        </w:rPr>
      </w:pPr>
    </w:p>
    <w:p w:rsidR="00FE5970" w:rsidRPr="00777E19" w:rsidRDefault="00FE5970" w:rsidP="006E5685">
      <w:pPr>
        <w:ind w:right="18"/>
        <w:jc w:val="both"/>
      </w:pPr>
      <w:r w:rsidRPr="00777E19">
        <w:t>Estimad</w:t>
      </w:r>
      <w:r w:rsidR="009D39C8">
        <w:t>o</w:t>
      </w:r>
      <w:r w:rsidR="00AF5637">
        <w:t>s</w:t>
      </w:r>
      <w:r w:rsidR="007D6204">
        <w:t xml:space="preserve"> </w:t>
      </w:r>
      <w:r w:rsidRPr="00777E19">
        <w:t>señor</w:t>
      </w:r>
      <w:r w:rsidR="00AF5637">
        <w:t>es</w:t>
      </w:r>
      <w:r w:rsidR="00AE2F01">
        <w:t>:</w:t>
      </w:r>
    </w:p>
    <w:p w:rsidR="00FE5970" w:rsidRPr="00777E19" w:rsidRDefault="00E737F5" w:rsidP="006E5685">
      <w:pPr>
        <w:tabs>
          <w:tab w:val="left" w:pos="8985"/>
        </w:tabs>
        <w:ind w:right="18"/>
        <w:jc w:val="both"/>
      </w:pPr>
      <w:r w:rsidRPr="00777E19">
        <w:tab/>
      </w:r>
    </w:p>
    <w:p w:rsidR="00FE5970" w:rsidRDefault="00FE5970" w:rsidP="006E5685">
      <w:pPr>
        <w:ind w:right="18"/>
        <w:jc w:val="both"/>
      </w:pPr>
      <w:r w:rsidRPr="00777E19">
        <w:t>Para su inform</w:t>
      </w:r>
      <w:r w:rsidR="00054031">
        <w:t>a</w:t>
      </w:r>
      <w:r w:rsidR="00EB7BDB">
        <w:t>ci</w:t>
      </w:r>
      <w:r w:rsidR="00B2290D">
        <w:t>ón</w:t>
      </w:r>
      <w:r w:rsidRPr="00777E19">
        <w:t xml:space="preserve"> y efectos consiguientes, me permito transcribirles el</w:t>
      </w:r>
      <w:r w:rsidRPr="00777E19">
        <w:rPr>
          <w:bCs/>
        </w:rPr>
        <w:t xml:space="preserve"> </w:t>
      </w:r>
      <w:r w:rsidRPr="00D86BC5">
        <w:rPr>
          <w:bCs/>
          <w14:shadow w14:blurRad="50800" w14:dist="38100" w14:dir="2700000" w14:sx="100000" w14:sy="100000" w14:kx="0" w14:ky="0" w14:algn="tl">
            <w14:srgbClr w14:val="000000">
              <w14:alpha w14:val="60000"/>
            </w14:srgbClr>
          </w14:shadow>
        </w:rPr>
        <w:t>ACUERDO</w:t>
      </w:r>
      <w:r w:rsidRPr="00777E19">
        <w:rPr>
          <w:bCs/>
        </w:rPr>
        <w:t xml:space="preserve"> NºA-JB-</w:t>
      </w:r>
      <w:r w:rsidR="00C84ECD">
        <w:rPr>
          <w:bCs/>
        </w:rPr>
        <w:t>0</w:t>
      </w:r>
      <w:r w:rsidR="008366DD">
        <w:rPr>
          <w:bCs/>
        </w:rPr>
        <w:t>01</w:t>
      </w:r>
      <w:r w:rsidR="00C84ECD">
        <w:rPr>
          <w:bCs/>
        </w:rPr>
        <w:t>-</w:t>
      </w:r>
      <w:r w:rsidR="00FC7F65">
        <w:rPr>
          <w:bCs/>
        </w:rPr>
        <w:t>1-</w:t>
      </w:r>
      <w:r w:rsidRPr="00777E19">
        <w:rPr>
          <w:bCs/>
        </w:rPr>
        <w:t>201</w:t>
      </w:r>
      <w:r w:rsidR="00F0784E">
        <w:rPr>
          <w:bCs/>
        </w:rPr>
        <w:t>3</w:t>
      </w:r>
      <w:r w:rsidRPr="00777E19">
        <w:rPr>
          <w:bCs/>
        </w:rPr>
        <w:t xml:space="preserve">, </w:t>
      </w:r>
      <w:r w:rsidRPr="00777E19">
        <w:t>tomado por la</w:t>
      </w:r>
      <w:r w:rsidRPr="00777E19">
        <w:rPr>
          <w:bCs/>
        </w:rPr>
        <w:t xml:space="preserve"> </w:t>
      </w:r>
      <w:r w:rsidRPr="00D86BC5">
        <w:rPr>
          <w:bCs/>
          <w14:shadow w14:blurRad="50800" w14:dist="38100" w14:dir="2700000" w14:sx="100000" w14:sy="100000" w14:kx="0" w14:ky="0" w14:algn="tl">
            <w14:srgbClr w14:val="000000">
              <w14:alpha w14:val="60000"/>
            </w14:srgbClr>
          </w14:shadow>
        </w:rPr>
        <w:t>JUNTA DE BECAS</w:t>
      </w:r>
      <w:r w:rsidRPr="00777E19">
        <w:rPr>
          <w:bCs/>
        </w:rPr>
        <w:t xml:space="preserve">, </w:t>
      </w:r>
      <w:r w:rsidRPr="00777E19">
        <w:t xml:space="preserve">según el </w:t>
      </w:r>
      <w:r w:rsidRPr="00D86BC5">
        <w:rPr>
          <w:bCs/>
          <w14:shadow w14:blurRad="50800" w14:dist="38100" w14:dir="2700000" w14:sx="100000" w14:sy="100000" w14:kx="0" w14:ky="0" w14:algn="tl">
            <w14:srgbClr w14:val="000000">
              <w14:alpha w14:val="60000"/>
            </w14:srgbClr>
          </w14:shadow>
        </w:rPr>
        <w:t xml:space="preserve">ARTÍCULO </w:t>
      </w:r>
      <w:r w:rsidR="001128C7" w:rsidRPr="00D86BC5">
        <w:rPr>
          <w:bCs/>
          <w14:shadow w14:blurRad="50800" w14:dist="38100" w14:dir="2700000" w14:sx="100000" w14:sy="100000" w14:kx="0" w14:ky="0" w14:algn="tl">
            <w14:srgbClr w14:val="000000">
              <w14:alpha w14:val="60000"/>
            </w14:srgbClr>
          </w14:shadow>
        </w:rPr>
        <w:t>III</w:t>
      </w:r>
      <w:r w:rsidRPr="00D86BC5">
        <w:rPr>
          <w:bCs/>
          <w14:shadow w14:blurRad="50800" w14:dist="38100" w14:dir="2700000" w14:sx="100000" w14:sy="100000" w14:kx="0" w14:ky="0" w14:algn="tl">
            <w14:srgbClr w14:val="000000">
              <w14:alpha w14:val="60000"/>
            </w14:srgbClr>
          </w14:shadow>
        </w:rPr>
        <w:t xml:space="preserve"> d</w:t>
      </w:r>
      <w:r w:rsidRPr="00777E19">
        <w:t>e la</w:t>
      </w:r>
      <w:r w:rsidRPr="00777E19">
        <w:rPr>
          <w:bCs/>
        </w:rPr>
        <w:t xml:space="preserve"> </w:t>
      </w:r>
      <w:r w:rsidRPr="00D86BC5">
        <w:rPr>
          <w:bCs/>
          <w14:shadow w14:blurRad="50800" w14:dist="38100" w14:dir="2700000" w14:sx="100000" w14:sy="100000" w14:kx="0" w14:ky="0" w14:algn="tl">
            <w14:srgbClr w14:val="000000">
              <w14:alpha w14:val="60000"/>
            </w14:srgbClr>
          </w14:shadow>
        </w:rPr>
        <w:t xml:space="preserve">SESIÓN ORDINARIA Nº </w:t>
      </w:r>
      <w:r w:rsidR="000D7DC7" w:rsidRPr="00D86BC5">
        <w:rPr>
          <w:bCs/>
          <w14:shadow w14:blurRad="50800" w14:dist="38100" w14:dir="2700000" w14:sx="100000" w14:sy="100000" w14:kx="0" w14:ky="0" w14:algn="tl">
            <w14:srgbClr w14:val="000000">
              <w14:alpha w14:val="60000"/>
            </w14:srgbClr>
          </w14:shadow>
        </w:rPr>
        <w:t>12</w:t>
      </w:r>
      <w:r w:rsidR="00F92C63" w:rsidRPr="00D86BC5">
        <w:rPr>
          <w:bCs/>
          <w14:shadow w14:blurRad="50800" w14:dist="38100" w14:dir="2700000" w14:sx="100000" w14:sy="100000" w14:kx="0" w14:ky="0" w14:algn="tl">
            <w14:srgbClr w14:val="000000">
              <w14:alpha w14:val="60000"/>
            </w14:srgbClr>
          </w14:shadow>
        </w:rPr>
        <w:t>-</w:t>
      </w:r>
      <w:r w:rsidRPr="00D86BC5">
        <w:rPr>
          <w:bCs/>
          <w14:shadow w14:blurRad="50800" w14:dist="38100" w14:dir="2700000" w14:sx="100000" w14:sy="100000" w14:kx="0" w14:ky="0" w14:algn="tl">
            <w14:srgbClr w14:val="000000">
              <w14:alpha w14:val="60000"/>
            </w14:srgbClr>
          </w14:shadow>
        </w:rPr>
        <w:t>201</w:t>
      </w:r>
      <w:r w:rsidR="0027748E" w:rsidRPr="00D86BC5">
        <w:rPr>
          <w:bCs/>
          <w14:shadow w14:blurRad="50800" w14:dist="38100" w14:dir="2700000" w14:sx="100000" w14:sy="100000" w14:kx="0" w14:ky="0" w14:algn="tl">
            <w14:srgbClr w14:val="000000">
              <w14:alpha w14:val="60000"/>
            </w14:srgbClr>
          </w14:shadow>
        </w:rPr>
        <w:t>3</w:t>
      </w:r>
      <w:r w:rsidRPr="00D86BC5">
        <w:rPr>
          <w:bCs/>
          <w14:shadow w14:blurRad="50800" w14:dist="38100" w14:dir="2700000" w14:sx="100000" w14:sy="100000" w14:kx="0" w14:ky="0" w14:algn="tl">
            <w14:srgbClr w14:val="000000">
              <w14:alpha w14:val="60000"/>
            </w14:srgbClr>
          </w14:shadow>
        </w:rPr>
        <w:t>,</w:t>
      </w:r>
      <w:r w:rsidRPr="00777E19">
        <w:rPr>
          <w:bCs/>
        </w:rPr>
        <w:t xml:space="preserve"> </w:t>
      </w:r>
      <w:r w:rsidRPr="00777E19">
        <w:t>celebrada el</w:t>
      </w:r>
      <w:r w:rsidRPr="00D86BC5">
        <w:rPr>
          <w:bCs/>
          <w14:shadow w14:blurRad="50800" w14:dist="38100" w14:dir="2700000" w14:sx="100000" w14:sy="100000" w14:kx="0" w14:ky="0" w14:algn="tl">
            <w14:srgbClr w14:val="000000">
              <w14:alpha w14:val="60000"/>
            </w14:srgbClr>
          </w14:shadow>
        </w:rPr>
        <w:t xml:space="preserve"> </w:t>
      </w:r>
      <w:r w:rsidR="000D7DC7" w:rsidRPr="00D86BC5">
        <w:rPr>
          <w:bCs/>
          <w14:shadow w14:blurRad="50800" w14:dist="38100" w14:dir="2700000" w14:sx="100000" w14:sy="100000" w14:kx="0" w14:ky="0" w14:algn="tl">
            <w14:srgbClr w14:val="000000">
              <w14:alpha w14:val="60000"/>
            </w14:srgbClr>
          </w14:shadow>
        </w:rPr>
        <w:t>30 DE JULIO</w:t>
      </w:r>
      <w:r w:rsidR="00B2290D" w:rsidRPr="00D86BC5">
        <w:rPr>
          <w:bCs/>
          <w14:shadow w14:blurRad="50800" w14:dist="38100" w14:dir="2700000" w14:sx="100000" w14:sy="100000" w14:kx="0" w14:ky="0" w14:algn="tl">
            <w14:srgbClr w14:val="000000">
              <w14:alpha w14:val="60000"/>
            </w14:srgbClr>
          </w14:shadow>
        </w:rPr>
        <w:t xml:space="preserve"> </w:t>
      </w:r>
      <w:r w:rsidR="00957530" w:rsidRPr="00D86BC5">
        <w:rPr>
          <w:bCs/>
          <w14:shadow w14:blurRad="50800" w14:dist="38100" w14:dir="2700000" w14:sx="100000" w14:sy="100000" w14:kx="0" w14:ky="0" w14:algn="tl">
            <w14:srgbClr w14:val="000000">
              <w14:alpha w14:val="60000"/>
            </w14:srgbClr>
          </w14:shadow>
        </w:rPr>
        <w:t>D</w:t>
      </w:r>
      <w:r w:rsidRPr="00D86BC5">
        <w:rPr>
          <w:bCs/>
          <w14:shadow w14:blurRad="50800" w14:dist="38100" w14:dir="2700000" w14:sx="100000" w14:sy="100000" w14:kx="0" w14:ky="0" w14:algn="tl">
            <w14:srgbClr w14:val="000000">
              <w14:alpha w14:val="60000"/>
            </w14:srgbClr>
          </w14:shadow>
        </w:rPr>
        <w:t>EL 201</w:t>
      </w:r>
      <w:r w:rsidR="0027748E" w:rsidRPr="00D86BC5">
        <w:rPr>
          <w:bCs/>
          <w14:shadow w14:blurRad="50800" w14:dist="38100" w14:dir="2700000" w14:sx="100000" w14:sy="100000" w14:kx="0" w14:ky="0" w14:algn="tl">
            <w14:srgbClr w14:val="000000">
              <w14:alpha w14:val="60000"/>
            </w14:srgbClr>
          </w14:shadow>
        </w:rPr>
        <w:t>3</w:t>
      </w:r>
      <w:r w:rsidRPr="00777E19">
        <w:rPr>
          <w:bCs/>
        </w:rPr>
        <w:t xml:space="preserve">, </w:t>
      </w:r>
      <w:r w:rsidRPr="00777E19">
        <w:t>que dice:</w:t>
      </w:r>
    </w:p>
    <w:p w:rsidR="001F2ACF" w:rsidRDefault="001F2ACF" w:rsidP="006E5685">
      <w:pPr>
        <w:ind w:right="18"/>
        <w:jc w:val="both"/>
      </w:pPr>
    </w:p>
    <w:p w:rsidR="007A38FB" w:rsidRDefault="007A38FB" w:rsidP="001F2ACF">
      <w:pPr>
        <w:ind w:right="18"/>
        <w:jc w:val="center"/>
        <w:rPr>
          <w:rFonts w:eastAsia="MS Mincho"/>
          <w:bCs/>
        </w:rPr>
      </w:pPr>
      <w:r>
        <w:rPr>
          <w:rFonts w:eastAsia="MS Mincho"/>
          <w:bCs/>
        </w:rPr>
        <w:t>L</w:t>
      </w:r>
      <w:r w:rsidRPr="00E14449">
        <w:rPr>
          <w:rFonts w:eastAsia="MS Mincho"/>
          <w:bCs/>
        </w:rPr>
        <w:t xml:space="preserve">ineamientos aprobados para el trámite y autorización de permisos de estudios para eventos cortos en programas, proyectos y actividades académicas universitarias, con fondos administrados </w:t>
      </w:r>
      <w:r>
        <w:rPr>
          <w:rFonts w:eastAsia="MS Mincho"/>
          <w:bCs/>
        </w:rPr>
        <w:t>financieramente por la FUNDAUNA.</w:t>
      </w:r>
    </w:p>
    <w:p w:rsidR="007A38FB" w:rsidRDefault="007A38FB" w:rsidP="001F2ACF">
      <w:pPr>
        <w:ind w:right="18"/>
        <w:jc w:val="center"/>
        <w:rPr>
          <w:rFonts w:eastAsia="MS Mincho"/>
          <w:bCs/>
        </w:rPr>
      </w:pPr>
    </w:p>
    <w:p w:rsidR="00AF5637" w:rsidRPr="000B1433" w:rsidRDefault="00AF5637" w:rsidP="00AF5637">
      <w:pPr>
        <w:pStyle w:val="Textoindependiente"/>
        <w:tabs>
          <w:tab w:val="left" w:pos="142"/>
        </w:tabs>
        <w:ind w:right="18"/>
        <w:rPr>
          <w:rFonts w:eastAsia="MS Mincho"/>
          <w:b/>
          <w:bCs/>
          <w:sz w:val="24"/>
          <w:u w:val="single"/>
        </w:rPr>
      </w:pPr>
      <w:r w:rsidRPr="000B1433">
        <w:rPr>
          <w:rFonts w:eastAsia="MS Mincho"/>
          <w:b/>
          <w:bCs/>
          <w:sz w:val="24"/>
          <w:u w:val="single"/>
        </w:rPr>
        <w:t>CONSIDERANDO:</w:t>
      </w:r>
    </w:p>
    <w:p w:rsidR="00AF5637" w:rsidRDefault="00AF5637" w:rsidP="00AF5637">
      <w:pPr>
        <w:pStyle w:val="Textoindependiente"/>
        <w:tabs>
          <w:tab w:val="left" w:pos="142"/>
        </w:tabs>
        <w:ind w:right="18"/>
        <w:rPr>
          <w:rFonts w:eastAsia="MS Mincho"/>
          <w:bCs/>
          <w:sz w:val="24"/>
        </w:rPr>
      </w:pPr>
    </w:p>
    <w:p w:rsidR="000F1E61" w:rsidRDefault="000F1E61" w:rsidP="00171E89">
      <w:pPr>
        <w:pStyle w:val="Prrafodelista"/>
        <w:numPr>
          <w:ilvl w:val="0"/>
          <w:numId w:val="1"/>
        </w:numPr>
        <w:tabs>
          <w:tab w:val="clear" w:pos="1440"/>
          <w:tab w:val="left" w:pos="142"/>
          <w:tab w:val="num" w:pos="502"/>
        </w:tabs>
        <w:ind w:left="502" w:right="18"/>
        <w:jc w:val="both"/>
        <w:rPr>
          <w:rFonts w:eastAsia="MS Mincho"/>
          <w:bCs/>
        </w:rPr>
      </w:pPr>
      <w:r w:rsidRPr="000F1E61">
        <w:rPr>
          <w:rFonts w:eastAsia="MS Mincho"/>
          <w:bCs/>
        </w:rPr>
        <w:t xml:space="preserve">Que la Vicerrectoría Académica y la Junta de Becas han trabajo en la aprobación de los </w:t>
      </w:r>
      <w:r w:rsidR="000579A9">
        <w:rPr>
          <w:rFonts w:eastAsia="MS Mincho"/>
          <w:bCs/>
        </w:rPr>
        <w:t>l</w:t>
      </w:r>
      <w:r w:rsidRPr="000F1E61">
        <w:rPr>
          <w:rFonts w:eastAsia="MS Mincho"/>
          <w:bCs/>
        </w:rPr>
        <w:t>ineamientos</w:t>
      </w:r>
      <w:r w:rsidR="000579A9">
        <w:rPr>
          <w:rFonts w:eastAsia="MS Mincho"/>
          <w:bCs/>
        </w:rPr>
        <w:t xml:space="preserve"> y aprobación </w:t>
      </w:r>
      <w:r w:rsidRPr="000F1E61">
        <w:rPr>
          <w:rFonts w:eastAsia="MS Mincho"/>
          <w:bCs/>
        </w:rPr>
        <w:t xml:space="preserve"> para el trámite y autorización de permisos de estudios para eventos cortos en programas, proyectos y actividades académicas universitarias, con fondos administrados financieramente por la FUNDAUNA</w:t>
      </w:r>
      <w:r>
        <w:rPr>
          <w:rFonts w:eastAsia="MS Mincho"/>
          <w:bCs/>
        </w:rPr>
        <w:t>.</w:t>
      </w:r>
    </w:p>
    <w:p w:rsidR="000F1E61" w:rsidRDefault="000F1E61" w:rsidP="000F1E61">
      <w:pPr>
        <w:pStyle w:val="Prrafodelista"/>
        <w:tabs>
          <w:tab w:val="left" w:pos="142"/>
          <w:tab w:val="num" w:pos="502"/>
        </w:tabs>
        <w:ind w:left="502" w:right="18"/>
        <w:jc w:val="both"/>
        <w:rPr>
          <w:rFonts w:eastAsia="MS Mincho"/>
          <w:bCs/>
        </w:rPr>
      </w:pPr>
    </w:p>
    <w:p w:rsidR="002E07CB" w:rsidRDefault="000F1E61" w:rsidP="00171E89">
      <w:pPr>
        <w:pStyle w:val="Prrafodelista"/>
        <w:numPr>
          <w:ilvl w:val="0"/>
          <w:numId w:val="1"/>
        </w:numPr>
        <w:tabs>
          <w:tab w:val="clear" w:pos="1440"/>
          <w:tab w:val="left" w:pos="142"/>
          <w:tab w:val="num" w:pos="502"/>
        </w:tabs>
        <w:ind w:left="502" w:right="18"/>
        <w:jc w:val="both"/>
        <w:rPr>
          <w:rFonts w:eastAsia="MS Mincho"/>
          <w:bCs/>
        </w:rPr>
      </w:pPr>
      <w:r>
        <w:rPr>
          <w:rFonts w:eastAsia="MS Mincho"/>
          <w:bCs/>
        </w:rPr>
        <w:t xml:space="preserve">Que es necesario establecer a quien compete </w:t>
      </w:r>
      <w:r w:rsidR="0037119B">
        <w:rPr>
          <w:rFonts w:eastAsia="MS Mincho"/>
          <w:bCs/>
        </w:rPr>
        <w:t>l</w:t>
      </w:r>
      <w:r>
        <w:rPr>
          <w:rFonts w:eastAsia="MS Mincho"/>
          <w:bCs/>
        </w:rPr>
        <w:t>a responsabilidad de la confección de los contratos de becas</w:t>
      </w:r>
      <w:r w:rsidR="000579A9">
        <w:rPr>
          <w:rFonts w:eastAsia="MS Mincho"/>
          <w:bCs/>
        </w:rPr>
        <w:t>,</w:t>
      </w:r>
      <w:r>
        <w:rPr>
          <w:rFonts w:eastAsia="MS Mincho"/>
          <w:bCs/>
        </w:rPr>
        <w:t xml:space="preserve"> en los cuales se presenta financiamiento mixto, o sea</w:t>
      </w:r>
      <w:r w:rsidR="000579A9">
        <w:rPr>
          <w:rFonts w:eastAsia="MS Mincho"/>
          <w:bCs/>
        </w:rPr>
        <w:t>,</w:t>
      </w:r>
      <w:r>
        <w:rPr>
          <w:rFonts w:eastAsia="MS Mincho"/>
          <w:bCs/>
        </w:rPr>
        <w:t xml:space="preserve"> una solicitud con presupuesto institucional ad</w:t>
      </w:r>
    </w:p>
    <w:p w:rsidR="000F1E61" w:rsidRDefault="000F1E61" w:rsidP="00171E89">
      <w:pPr>
        <w:pStyle w:val="Prrafodelista"/>
        <w:numPr>
          <w:ilvl w:val="0"/>
          <w:numId w:val="1"/>
        </w:numPr>
        <w:tabs>
          <w:tab w:val="clear" w:pos="1440"/>
          <w:tab w:val="left" w:pos="142"/>
          <w:tab w:val="num" w:pos="502"/>
        </w:tabs>
        <w:ind w:left="502" w:right="18"/>
        <w:jc w:val="both"/>
        <w:rPr>
          <w:rFonts w:eastAsia="MS Mincho"/>
          <w:bCs/>
        </w:rPr>
      </w:pPr>
      <w:r>
        <w:rPr>
          <w:rFonts w:eastAsia="MS Mincho"/>
          <w:bCs/>
        </w:rPr>
        <w:t>ministrado por la Junta de Becas y otra parte</w:t>
      </w:r>
      <w:r w:rsidR="000579A9">
        <w:rPr>
          <w:rFonts w:eastAsia="MS Mincho"/>
          <w:bCs/>
        </w:rPr>
        <w:t>,</w:t>
      </w:r>
      <w:r>
        <w:rPr>
          <w:rFonts w:eastAsia="MS Mincho"/>
          <w:bCs/>
        </w:rPr>
        <w:t xml:space="preserve"> con presupuesto institucional depositado en una cuenta de un PPAA en la FUNDAUNA.</w:t>
      </w:r>
    </w:p>
    <w:p w:rsidR="000F1E61" w:rsidRDefault="000F1E61" w:rsidP="000F1E61">
      <w:pPr>
        <w:pStyle w:val="Prrafodelista"/>
        <w:tabs>
          <w:tab w:val="left" w:pos="142"/>
          <w:tab w:val="num" w:pos="502"/>
        </w:tabs>
        <w:ind w:left="502" w:right="18"/>
        <w:jc w:val="both"/>
        <w:rPr>
          <w:rFonts w:eastAsia="MS Mincho"/>
          <w:bCs/>
        </w:rPr>
      </w:pPr>
    </w:p>
    <w:p w:rsidR="00A76813" w:rsidRPr="000579A9" w:rsidRDefault="00E14449" w:rsidP="00171E89">
      <w:pPr>
        <w:pStyle w:val="Prrafodelista"/>
        <w:numPr>
          <w:ilvl w:val="0"/>
          <w:numId w:val="1"/>
        </w:numPr>
        <w:tabs>
          <w:tab w:val="clear" w:pos="1440"/>
          <w:tab w:val="left" w:pos="142"/>
          <w:tab w:val="num" w:pos="502"/>
        </w:tabs>
        <w:ind w:left="502" w:right="18"/>
        <w:jc w:val="both"/>
        <w:rPr>
          <w:rFonts w:eastAsia="MS Mincho"/>
          <w:bCs/>
        </w:rPr>
      </w:pPr>
      <w:r w:rsidRPr="000579A9">
        <w:rPr>
          <w:rFonts w:eastAsia="MS Mincho"/>
          <w:bCs/>
        </w:rPr>
        <w:t>Que la propuesta tiene el objeto de modificar el punto E. de</w:t>
      </w:r>
      <w:r w:rsidR="000579A9" w:rsidRPr="000579A9">
        <w:rPr>
          <w:rFonts w:eastAsia="MS Mincho"/>
          <w:bCs/>
        </w:rPr>
        <w:t xml:space="preserve">l </w:t>
      </w:r>
      <w:r w:rsidRPr="000579A9">
        <w:rPr>
          <w:rFonts w:eastAsia="MS Mincho"/>
          <w:bCs/>
        </w:rPr>
        <w:t xml:space="preserve"> </w:t>
      </w:r>
      <w:r w:rsidR="000579A9" w:rsidRPr="000579A9">
        <w:rPr>
          <w:rFonts w:eastAsia="MS Mincho"/>
          <w:bCs/>
        </w:rPr>
        <w:t xml:space="preserve">Acuerdo A-JB-001-2013 de fecha 8 de mayo del 2013, publicado a la Comunidad Universitaria el 10 de mayo del 2013, en el cual se establecían </w:t>
      </w:r>
      <w:r w:rsidRPr="000579A9">
        <w:rPr>
          <w:rFonts w:eastAsia="MS Mincho"/>
          <w:bCs/>
        </w:rPr>
        <w:t>los “Lineamientos aprobados para el trámite y autorización de permisos de estudios para eventos cortos en programas, proyectos y actividades académicas universitarias, con fondos administrados financieramente por la FUNDAUNA”</w:t>
      </w:r>
      <w:r w:rsidR="000579A9" w:rsidRPr="000579A9">
        <w:rPr>
          <w:rFonts w:eastAsia="MS Mincho"/>
          <w:bCs/>
        </w:rPr>
        <w:t xml:space="preserve">, </w:t>
      </w:r>
      <w:r w:rsidR="00A76813" w:rsidRPr="000579A9">
        <w:rPr>
          <w:rFonts w:eastAsia="MS Mincho"/>
          <w:bCs/>
        </w:rPr>
        <w:t>para que recaiga la confección de los contratos de prestación futura de servicios en la Junta de Becas.</w:t>
      </w: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Default="00A76813" w:rsidP="00A76813">
      <w:pPr>
        <w:pStyle w:val="Prrafodelista"/>
        <w:tabs>
          <w:tab w:val="left" w:pos="142"/>
          <w:tab w:val="num" w:pos="502"/>
        </w:tabs>
        <w:ind w:left="502" w:right="18"/>
        <w:jc w:val="both"/>
        <w:rPr>
          <w:rFonts w:eastAsia="MS Mincho"/>
          <w:bCs/>
        </w:rPr>
      </w:pPr>
    </w:p>
    <w:p w:rsidR="00A76813" w:rsidRPr="000F1E61" w:rsidRDefault="00A76813" w:rsidP="00A76813">
      <w:pPr>
        <w:pStyle w:val="Prrafodelista"/>
        <w:tabs>
          <w:tab w:val="left" w:pos="142"/>
          <w:tab w:val="num" w:pos="502"/>
        </w:tabs>
        <w:ind w:left="502" w:right="18"/>
        <w:jc w:val="both"/>
        <w:rPr>
          <w:rFonts w:eastAsia="MS Mincho"/>
          <w:bCs/>
        </w:rPr>
      </w:pPr>
    </w:p>
    <w:p w:rsidR="00E14449" w:rsidRDefault="00101607" w:rsidP="00171E89">
      <w:pPr>
        <w:pStyle w:val="Textoindependiente"/>
        <w:numPr>
          <w:ilvl w:val="0"/>
          <w:numId w:val="1"/>
        </w:numPr>
        <w:tabs>
          <w:tab w:val="clear" w:pos="1440"/>
          <w:tab w:val="left" w:pos="142"/>
          <w:tab w:val="num" w:pos="502"/>
        </w:tabs>
        <w:ind w:left="502" w:right="18"/>
        <w:rPr>
          <w:rFonts w:eastAsia="MS Mincho"/>
          <w:bCs/>
          <w:sz w:val="24"/>
        </w:rPr>
      </w:pPr>
      <w:r>
        <w:rPr>
          <w:rFonts w:eastAsia="MS Mincho"/>
          <w:bCs/>
          <w:sz w:val="24"/>
        </w:rPr>
        <w:t xml:space="preserve">Que dicho punto </w:t>
      </w:r>
      <w:r w:rsidR="00A76813">
        <w:rPr>
          <w:rFonts w:eastAsia="MS Mincho"/>
          <w:bCs/>
          <w:sz w:val="24"/>
        </w:rPr>
        <w:t xml:space="preserve">se leerá </w:t>
      </w:r>
      <w:r>
        <w:rPr>
          <w:rFonts w:eastAsia="MS Mincho"/>
          <w:bCs/>
          <w:sz w:val="24"/>
        </w:rPr>
        <w:t>la siguiente manera:</w:t>
      </w:r>
    </w:p>
    <w:p w:rsidR="00101607" w:rsidRDefault="00101607" w:rsidP="00101607">
      <w:pPr>
        <w:pStyle w:val="Textoindependiente"/>
        <w:tabs>
          <w:tab w:val="left" w:pos="142"/>
        </w:tabs>
        <w:ind w:left="502" w:right="18"/>
        <w:rPr>
          <w:rFonts w:eastAsia="MS Mincho"/>
          <w:bCs/>
          <w:sz w:val="24"/>
        </w:rPr>
      </w:pPr>
    </w:p>
    <w:p w:rsidR="00101607" w:rsidRDefault="00101607" w:rsidP="000579A9">
      <w:pPr>
        <w:pStyle w:val="Textoindependiente"/>
        <w:tabs>
          <w:tab w:val="left" w:pos="142"/>
          <w:tab w:val="num" w:pos="502"/>
        </w:tabs>
        <w:ind w:left="1134" w:right="333" w:hanging="567"/>
        <w:rPr>
          <w:rFonts w:eastAsia="MS Mincho"/>
          <w:bCs/>
          <w:sz w:val="24"/>
        </w:rPr>
      </w:pPr>
      <w:r>
        <w:rPr>
          <w:rFonts w:eastAsia="MS Mincho"/>
          <w:bCs/>
          <w:sz w:val="24"/>
        </w:rPr>
        <w:tab/>
        <w:t>“En el caso que el o la funcionaria solicite el permiso y ayuda para un evento de esta</w:t>
      </w:r>
      <w:r w:rsidR="00EA5573">
        <w:rPr>
          <w:rFonts w:eastAsia="MS Mincho"/>
          <w:bCs/>
          <w:sz w:val="24"/>
        </w:rPr>
        <w:t xml:space="preserve"> </w:t>
      </w:r>
      <w:r>
        <w:rPr>
          <w:rFonts w:eastAsia="MS Mincho"/>
          <w:bCs/>
          <w:sz w:val="24"/>
        </w:rPr>
        <w:t xml:space="preserve"> naturaleza</w:t>
      </w:r>
      <w:r w:rsidR="00EA5573">
        <w:rPr>
          <w:rFonts w:eastAsia="MS Mincho"/>
          <w:bCs/>
          <w:sz w:val="24"/>
        </w:rPr>
        <w:t xml:space="preserve"> </w:t>
      </w:r>
      <w:r>
        <w:rPr>
          <w:rFonts w:eastAsia="MS Mincho"/>
          <w:bCs/>
          <w:sz w:val="24"/>
        </w:rPr>
        <w:t xml:space="preserve">con financiamiento mixto, </w:t>
      </w:r>
      <w:r w:rsidR="00EA5573">
        <w:rPr>
          <w:rFonts w:eastAsia="MS Mincho"/>
          <w:bCs/>
          <w:sz w:val="24"/>
        </w:rPr>
        <w:t xml:space="preserve"> </w:t>
      </w:r>
      <w:r>
        <w:rPr>
          <w:rFonts w:eastAsia="MS Mincho"/>
          <w:bCs/>
          <w:sz w:val="24"/>
        </w:rPr>
        <w:t xml:space="preserve">a </w:t>
      </w:r>
      <w:r w:rsidR="00EA5573">
        <w:rPr>
          <w:rFonts w:eastAsia="MS Mincho"/>
          <w:bCs/>
          <w:sz w:val="24"/>
        </w:rPr>
        <w:t xml:space="preserve"> </w:t>
      </w:r>
      <w:r>
        <w:rPr>
          <w:rFonts w:eastAsia="MS Mincho"/>
          <w:bCs/>
          <w:sz w:val="24"/>
        </w:rPr>
        <w:t xml:space="preserve">saber </w:t>
      </w:r>
      <w:r w:rsidR="00EA5573">
        <w:rPr>
          <w:rFonts w:eastAsia="MS Mincho"/>
          <w:bCs/>
          <w:sz w:val="24"/>
        </w:rPr>
        <w:t xml:space="preserve"> </w:t>
      </w:r>
      <w:r>
        <w:rPr>
          <w:rFonts w:eastAsia="MS Mincho"/>
          <w:bCs/>
          <w:sz w:val="24"/>
        </w:rPr>
        <w:t xml:space="preserve">una </w:t>
      </w:r>
      <w:r w:rsidR="00EA5573">
        <w:rPr>
          <w:rFonts w:eastAsia="MS Mincho"/>
          <w:bCs/>
          <w:sz w:val="24"/>
        </w:rPr>
        <w:t xml:space="preserve"> </w:t>
      </w:r>
      <w:r>
        <w:rPr>
          <w:rFonts w:eastAsia="MS Mincho"/>
          <w:bCs/>
          <w:sz w:val="24"/>
        </w:rPr>
        <w:t>parte</w:t>
      </w:r>
      <w:r w:rsidR="00EA5573">
        <w:rPr>
          <w:rFonts w:eastAsia="MS Mincho"/>
          <w:bCs/>
          <w:sz w:val="24"/>
        </w:rPr>
        <w:t xml:space="preserve"> </w:t>
      </w:r>
      <w:r>
        <w:rPr>
          <w:rFonts w:eastAsia="MS Mincho"/>
          <w:bCs/>
          <w:sz w:val="24"/>
        </w:rPr>
        <w:t xml:space="preserve"> con</w:t>
      </w:r>
      <w:r w:rsidR="00EA5573">
        <w:rPr>
          <w:rFonts w:eastAsia="MS Mincho"/>
          <w:bCs/>
          <w:sz w:val="24"/>
        </w:rPr>
        <w:t xml:space="preserve"> </w:t>
      </w:r>
      <w:r>
        <w:rPr>
          <w:rFonts w:eastAsia="MS Mincho"/>
          <w:bCs/>
          <w:sz w:val="24"/>
        </w:rPr>
        <w:t xml:space="preserve"> presupuesto </w:t>
      </w:r>
      <w:r w:rsidR="00EA5573">
        <w:rPr>
          <w:rFonts w:eastAsia="MS Mincho"/>
          <w:bCs/>
          <w:sz w:val="24"/>
        </w:rPr>
        <w:t>i</w:t>
      </w:r>
      <w:r>
        <w:rPr>
          <w:rFonts w:eastAsia="MS Mincho"/>
          <w:bCs/>
          <w:sz w:val="24"/>
        </w:rPr>
        <w:t>nstitucional administrado por la Junta de Becas y otra parte con prepuesto institucional depositado en una cuenta de un PPAA en la FUNDAUNA, el procedimiento que deberá realizar, en plazo</w:t>
      </w:r>
      <w:r w:rsidR="000579A9">
        <w:rPr>
          <w:rFonts w:eastAsia="MS Mincho"/>
          <w:bCs/>
          <w:sz w:val="24"/>
        </w:rPr>
        <w:t>s</w:t>
      </w:r>
      <w:r>
        <w:rPr>
          <w:rFonts w:eastAsia="MS Mincho"/>
          <w:bCs/>
          <w:sz w:val="24"/>
        </w:rPr>
        <w:t xml:space="preserve"> y requisitos será establecido, por la Juna de Becas. En el entendido que el Consejo Académico al momento de su pronunciamiento emitirá la aprobación para la parte financi</w:t>
      </w:r>
      <w:r w:rsidR="000579A9">
        <w:rPr>
          <w:rFonts w:eastAsia="MS Mincho"/>
          <w:bCs/>
          <w:sz w:val="24"/>
        </w:rPr>
        <w:t>ada</w:t>
      </w:r>
      <w:r>
        <w:rPr>
          <w:rFonts w:eastAsia="MS Mincho"/>
          <w:bCs/>
          <w:sz w:val="24"/>
        </w:rPr>
        <w:t xml:space="preserve"> con recursos de la FUNDAUNA y el aval para el otro presupuesto. Únicamente cuando la Junta de Becas aprue</w:t>
      </w:r>
      <w:r w:rsidR="000579A9">
        <w:rPr>
          <w:rFonts w:eastAsia="MS Mincho"/>
          <w:bCs/>
          <w:sz w:val="24"/>
        </w:rPr>
        <w:t>ba, se completará</w:t>
      </w:r>
      <w:r>
        <w:rPr>
          <w:rFonts w:eastAsia="MS Mincho"/>
          <w:bCs/>
          <w:sz w:val="24"/>
        </w:rPr>
        <w:t>n los requisitos, se firmará un único contrato de prestación futura de servicios (cuando corresponda) y se informará a las instancias competentes.  Solamente en el caso que la Junta de Becas no apruebe el presupuesto bajo su competencia, lo devolverá a la unidad para que continúe con el proceso correspondiente.</w:t>
      </w:r>
    </w:p>
    <w:p w:rsidR="00E14449" w:rsidRPr="00E14449" w:rsidRDefault="00E14449" w:rsidP="00E14449">
      <w:pPr>
        <w:pStyle w:val="Textoindependiente"/>
        <w:tabs>
          <w:tab w:val="left" w:pos="142"/>
        </w:tabs>
        <w:ind w:left="502" w:right="18"/>
        <w:rPr>
          <w:rFonts w:eastAsia="MS Mincho"/>
          <w:bCs/>
          <w:sz w:val="24"/>
        </w:rPr>
      </w:pPr>
    </w:p>
    <w:p w:rsidR="00AF5637" w:rsidRDefault="00AF5637" w:rsidP="00AF5637">
      <w:pPr>
        <w:pStyle w:val="Textoindependiente"/>
        <w:tabs>
          <w:tab w:val="left" w:pos="142"/>
          <w:tab w:val="left" w:pos="2700"/>
        </w:tabs>
        <w:ind w:left="142" w:right="18"/>
        <w:rPr>
          <w:b/>
          <w:sz w:val="24"/>
          <w:u w:val="single"/>
        </w:rPr>
      </w:pPr>
      <w:r w:rsidRPr="00601F71">
        <w:rPr>
          <w:b/>
          <w:sz w:val="24"/>
          <w:u w:val="single"/>
        </w:rPr>
        <w:t>SE ACUERDA</w:t>
      </w:r>
      <w:r>
        <w:rPr>
          <w:b/>
          <w:sz w:val="24"/>
          <w:u w:val="single"/>
        </w:rPr>
        <w:t xml:space="preserve"> POR UNANIMIDAD</w:t>
      </w:r>
      <w:r w:rsidRPr="00601F71">
        <w:rPr>
          <w:b/>
          <w:sz w:val="24"/>
          <w:u w:val="single"/>
        </w:rPr>
        <w:t>:</w:t>
      </w:r>
    </w:p>
    <w:p w:rsidR="00AF5637" w:rsidRPr="00601F71" w:rsidRDefault="00AF5637" w:rsidP="00AF5637">
      <w:pPr>
        <w:widowControl w:val="0"/>
        <w:tabs>
          <w:tab w:val="left" w:pos="6270"/>
        </w:tabs>
        <w:autoSpaceDE w:val="0"/>
        <w:autoSpaceDN w:val="0"/>
        <w:adjustRightInd w:val="0"/>
        <w:ind w:right="864"/>
        <w:jc w:val="both"/>
        <w:rPr>
          <w:rFonts w:eastAsia="MS Mincho"/>
        </w:rPr>
      </w:pPr>
      <w:r w:rsidRPr="00601F71">
        <w:rPr>
          <w:rFonts w:eastAsia="MS Mincho"/>
          <w:bCs/>
        </w:rPr>
        <w:tab/>
      </w:r>
    </w:p>
    <w:p w:rsidR="00A76813" w:rsidRDefault="00A76813" w:rsidP="00171E89">
      <w:pPr>
        <w:pStyle w:val="Textoindependiente"/>
        <w:numPr>
          <w:ilvl w:val="0"/>
          <w:numId w:val="2"/>
        </w:numPr>
        <w:tabs>
          <w:tab w:val="left" w:pos="142"/>
          <w:tab w:val="num" w:pos="502"/>
        </w:tabs>
        <w:ind w:right="49"/>
        <w:rPr>
          <w:sz w:val="24"/>
        </w:rPr>
      </w:pPr>
      <w:r>
        <w:rPr>
          <w:sz w:val="24"/>
        </w:rPr>
        <w:t>MODIFICAR EL PUNTO E. DEL ACUERDO A-JB-001-2013 DE FECHA 8 DE MAYO DEL 2013, PUBLICADO EN LA RED A LA COMUNIDAD UNIVERSITARIA EL PASADO 10 DE MAYO DEL 2013</w:t>
      </w:r>
      <w:r w:rsidR="00BF78EF">
        <w:rPr>
          <w:sz w:val="24"/>
        </w:rPr>
        <w:t>,</w:t>
      </w:r>
      <w:r>
        <w:rPr>
          <w:sz w:val="24"/>
        </w:rPr>
        <w:t xml:space="preserve"> PARA QUE SE LEA COMO SIGUE:</w:t>
      </w:r>
    </w:p>
    <w:p w:rsidR="00A76813" w:rsidRDefault="00A76813" w:rsidP="00A76813">
      <w:pPr>
        <w:pStyle w:val="Textoindependiente"/>
        <w:tabs>
          <w:tab w:val="left" w:pos="142"/>
        </w:tabs>
        <w:ind w:left="720" w:right="49"/>
        <w:rPr>
          <w:sz w:val="24"/>
        </w:rPr>
      </w:pPr>
    </w:p>
    <w:p w:rsidR="008A3C0D" w:rsidRDefault="00A76813" w:rsidP="00D17954">
      <w:pPr>
        <w:pStyle w:val="Textoindependiente"/>
        <w:tabs>
          <w:tab w:val="left" w:pos="142"/>
        </w:tabs>
        <w:ind w:left="1134" w:right="333" w:hanging="567"/>
        <w:rPr>
          <w:rFonts w:eastAsia="MS Mincho"/>
          <w:bCs/>
          <w:sz w:val="24"/>
        </w:rPr>
      </w:pPr>
      <w:r>
        <w:rPr>
          <w:rFonts w:eastAsia="MS Mincho"/>
          <w:bCs/>
          <w:sz w:val="24"/>
        </w:rPr>
        <w:t>E.</w:t>
      </w:r>
      <w:r>
        <w:rPr>
          <w:rFonts w:eastAsia="MS Mincho"/>
          <w:bCs/>
          <w:sz w:val="24"/>
        </w:rPr>
        <w:tab/>
      </w:r>
      <w:r w:rsidR="008A3C0D">
        <w:rPr>
          <w:rFonts w:eastAsia="MS Mincho"/>
          <w:bCs/>
          <w:sz w:val="24"/>
        </w:rPr>
        <w:t>EN EL CASO QUE EL O LA FUNCIONARIA SOLICITE EL PERMISO Y AYUDA PARA UN EVENTO DE ESTA  NATURALEZA CON FINANCIAMIENTO MIXTO,  A SABER UNA PARTE CON PRESUPUESTO INSTITUCIONAL ADMINISTRADO POR LA JUNTA DE BECAS Y OTRA PARTE CON PREPUESTO INSTITUCIONAL DEPOSITADO EN UNA CUENTA DE UN PPAA EN LA FUNDAUNA, EL PROCEDIMIENTO QUE DEBERÁ REALIZAR, EN PLAZOS Y REQUISITOS SERÁ ESTABLECIDO, POR LA JUNA DE BECAS. EN EL ENTENDIDO QUE EL CONSEJO ACADÉMICO AL MOMENTO DE SU PRONUNCIAMIENTO EMITIRÁ LA APROBACIÓN PARA LA PARTE FINANCIADA CON RECURSOS DE LA FUNDAUNA Y EL AVAL PARA EL OTRO PRESUPUESTO. ÚNICAMENTE CUANDO LA JUNTA DE BECAS APRUEBA, SE COMPLETARÁN LOS REQUISITOS, SE FIRMARÁ UN ÚNICO CONTRATO DE PRESTACIÓN FUTURA DE SERVICIOS (CUANDO CORRESPONDA) Y SE INFORMARÁ A LAS INSTANCIAS COMPETENTES.  SOLAMENTE EN EL CASO QUE LA JUNTA DE BECAS NO APRUEBE EL PRESUPUESTO BAJO SU COMPETENCIA, LO DEVOLVERÁ A LA UNIDAD PARA QUE CONTINÚE CON EL PROCESO CORRESPONDIENTE.</w:t>
      </w: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A76813">
      <w:pPr>
        <w:pStyle w:val="Textoindependiente"/>
        <w:tabs>
          <w:tab w:val="left" w:pos="142"/>
        </w:tabs>
        <w:ind w:left="567" w:right="900"/>
        <w:rPr>
          <w:rFonts w:eastAsia="MS Mincho"/>
          <w:bCs/>
          <w:sz w:val="24"/>
        </w:rPr>
      </w:pPr>
    </w:p>
    <w:p w:rsidR="00A76813" w:rsidRDefault="00A76813" w:rsidP="00171E89">
      <w:pPr>
        <w:pStyle w:val="Textoindependiente"/>
        <w:numPr>
          <w:ilvl w:val="0"/>
          <w:numId w:val="2"/>
        </w:numPr>
        <w:tabs>
          <w:tab w:val="left" w:pos="142"/>
          <w:tab w:val="num" w:pos="502"/>
        </w:tabs>
        <w:ind w:right="49"/>
        <w:rPr>
          <w:sz w:val="24"/>
        </w:rPr>
      </w:pPr>
      <w:r>
        <w:rPr>
          <w:sz w:val="24"/>
        </w:rPr>
        <w:t>QUE ESTA MODIFICACIÓN DEBE LEERSE DE LA SIGUIENTE MANERA:</w:t>
      </w:r>
    </w:p>
    <w:p w:rsidR="00A76813" w:rsidRDefault="00A76813" w:rsidP="00A76813">
      <w:pPr>
        <w:pStyle w:val="Textoindependiente"/>
        <w:tabs>
          <w:tab w:val="left" w:pos="142"/>
        </w:tabs>
        <w:ind w:left="720" w:right="49"/>
        <w:rPr>
          <w:sz w:val="24"/>
        </w:rPr>
      </w:pPr>
    </w:p>
    <w:p w:rsidR="004A5C20" w:rsidRDefault="004A5C20" w:rsidP="004A5C20">
      <w:pPr>
        <w:ind w:right="49"/>
        <w:jc w:val="center"/>
      </w:pPr>
      <w:r>
        <w:t>“Lineamientos para el trámite y autorización de permisos de estudios para eventos cortos en programas, proyectos y actividades académicas universitarias con fondos administrados financieramente por la FUNDAUNA”.</w:t>
      </w:r>
    </w:p>
    <w:p w:rsidR="004A5C20" w:rsidRDefault="004A5C20" w:rsidP="004A5C20">
      <w:pPr>
        <w:ind w:right="49"/>
        <w:jc w:val="center"/>
      </w:pPr>
    </w:p>
    <w:p w:rsidR="004A5C20" w:rsidRPr="00A66CFA" w:rsidRDefault="004A5C20" w:rsidP="004A5C20">
      <w:pPr>
        <w:ind w:right="49"/>
        <w:jc w:val="both"/>
        <w:rPr>
          <w:b/>
        </w:rPr>
      </w:pPr>
      <w:r w:rsidRPr="00042FFE">
        <w:rPr>
          <w:b/>
          <w:u w:val="single"/>
        </w:rPr>
        <w:t>CONSIDERANDO</w:t>
      </w:r>
      <w:r w:rsidRPr="00A66CFA">
        <w:rPr>
          <w:b/>
        </w:rPr>
        <w:t>:</w:t>
      </w:r>
    </w:p>
    <w:p w:rsidR="004A5C20" w:rsidRDefault="004A5C20" w:rsidP="004A5C20">
      <w:pPr>
        <w:ind w:left="426" w:right="49" w:hanging="426"/>
        <w:jc w:val="both"/>
      </w:pPr>
    </w:p>
    <w:p w:rsidR="004A5C20" w:rsidRDefault="004A5C20" w:rsidP="00171E89">
      <w:pPr>
        <w:numPr>
          <w:ilvl w:val="0"/>
          <w:numId w:val="4"/>
        </w:numPr>
        <w:tabs>
          <w:tab w:val="left" w:pos="567"/>
        </w:tabs>
        <w:ind w:left="567" w:right="49" w:hanging="283"/>
        <w:jc w:val="both"/>
      </w:pPr>
      <w:r>
        <w:t>El acuerdo SCU-2173-2012 de fecha 29 de octubre del 2012, tomado por el Consejo Universitario y, publicado en la Gaceta No. 22-2012 el 15 de noviembre del 2012.</w:t>
      </w:r>
    </w:p>
    <w:p w:rsidR="004A5C20" w:rsidRDefault="004A5C20" w:rsidP="004A5C20">
      <w:pPr>
        <w:tabs>
          <w:tab w:val="left" w:pos="567"/>
        </w:tabs>
        <w:ind w:left="567" w:right="49"/>
        <w:jc w:val="both"/>
      </w:pPr>
    </w:p>
    <w:p w:rsidR="004A5C20" w:rsidRDefault="004A5C20" w:rsidP="00171E89">
      <w:pPr>
        <w:numPr>
          <w:ilvl w:val="0"/>
          <w:numId w:val="4"/>
        </w:numPr>
        <w:tabs>
          <w:tab w:val="left" w:pos="567"/>
        </w:tabs>
        <w:ind w:left="567" w:right="49" w:hanging="283"/>
        <w:jc w:val="both"/>
      </w:pPr>
      <w:r>
        <w:t xml:space="preserve">Lo aprobado en el acuerdo “C” inciso “b”, de la Gaceta 22-2012 del 15 de noviembre del 2012, que a la letra indica: </w:t>
      </w:r>
    </w:p>
    <w:p w:rsidR="004A5C20" w:rsidRDefault="004A5C20" w:rsidP="004A5C20">
      <w:pPr>
        <w:pStyle w:val="Prrafodelista"/>
        <w:ind w:right="49"/>
        <w:rPr>
          <w:b/>
        </w:rPr>
      </w:pPr>
    </w:p>
    <w:p w:rsidR="004A5C20" w:rsidRDefault="004A5C20" w:rsidP="004A5C20">
      <w:pPr>
        <w:tabs>
          <w:tab w:val="left" w:pos="1134"/>
        </w:tabs>
        <w:ind w:left="1134" w:right="49"/>
        <w:jc w:val="both"/>
      </w:pPr>
      <w:r w:rsidRPr="00042FFE">
        <w:t>“</w:t>
      </w:r>
      <w:r w:rsidRPr="00042FFE">
        <w:rPr>
          <w:i/>
        </w:rPr>
        <w:t>Para garantizar coherencia, las disposiciones generales que apruebe la Junta, deben asimilarse a las establecidas para el goce de estos beneficios, financiados con presupuesto institucional administrado en el programa de gestión financiera</w:t>
      </w:r>
      <w:r w:rsidRPr="00042FFE">
        <w:t>”.</w:t>
      </w:r>
      <w:r>
        <w:t xml:space="preserve"> </w:t>
      </w:r>
    </w:p>
    <w:p w:rsidR="004A5C20" w:rsidRDefault="004A5C20" w:rsidP="004A5C20">
      <w:pPr>
        <w:tabs>
          <w:tab w:val="left" w:pos="567"/>
        </w:tabs>
        <w:ind w:left="567" w:right="49"/>
        <w:jc w:val="both"/>
      </w:pPr>
    </w:p>
    <w:p w:rsidR="004A5C20" w:rsidRDefault="004A5C20" w:rsidP="00171E89">
      <w:pPr>
        <w:numPr>
          <w:ilvl w:val="0"/>
          <w:numId w:val="4"/>
        </w:numPr>
        <w:tabs>
          <w:tab w:val="left" w:pos="567"/>
        </w:tabs>
        <w:ind w:left="567" w:right="49" w:hanging="283"/>
        <w:jc w:val="both"/>
      </w:pPr>
      <w:r>
        <w:t>La necesidad de aclarar y coordinar los procedimientos con las unidades académicas, paraacadémicas y administrativas que tengan Programas, Proyectos y Actividades Académicas con fondos administrados financieramente por la FUNDAUNA.</w:t>
      </w:r>
    </w:p>
    <w:p w:rsidR="004A5C20" w:rsidRDefault="004A5C20" w:rsidP="004A5C20">
      <w:pPr>
        <w:tabs>
          <w:tab w:val="left" w:pos="567"/>
        </w:tabs>
        <w:ind w:right="49"/>
        <w:jc w:val="both"/>
      </w:pPr>
    </w:p>
    <w:p w:rsidR="004A5C20" w:rsidRDefault="004A5C20" w:rsidP="00171E89">
      <w:pPr>
        <w:numPr>
          <w:ilvl w:val="0"/>
          <w:numId w:val="4"/>
        </w:numPr>
        <w:tabs>
          <w:tab w:val="left" w:pos="567"/>
        </w:tabs>
        <w:ind w:left="567" w:right="49" w:hanging="283"/>
        <w:jc w:val="both"/>
      </w:pPr>
      <w:r>
        <w:t>La necesidad de unificar las disposiciones generales para la autorización, trámite, seguimiento y liquidación de la asignación de beneficios institucionales, para la asistencia a seminarios, congresos, otros eventos similares y programa de entrenamiento o cursos en el exterior e interior del país, por períodos no mayores a 30 días naturales, que sean financiados con fondos universitarios administrados en la FUNDAUNA, ya sea generados por vinculación externa remunerada o por cooperación externa, contenidos en programas o proyectos que cuenten con rubros específicos para estos fines.</w:t>
      </w:r>
    </w:p>
    <w:p w:rsidR="004A5C20" w:rsidRDefault="004A5C20" w:rsidP="004A5C20">
      <w:pPr>
        <w:tabs>
          <w:tab w:val="left" w:pos="567"/>
        </w:tabs>
        <w:ind w:left="567" w:right="49" w:hanging="283"/>
        <w:jc w:val="both"/>
      </w:pPr>
    </w:p>
    <w:p w:rsidR="004A5C20" w:rsidRDefault="004A5C20" w:rsidP="00171E89">
      <w:pPr>
        <w:numPr>
          <w:ilvl w:val="0"/>
          <w:numId w:val="4"/>
        </w:numPr>
        <w:tabs>
          <w:tab w:val="left" w:pos="567"/>
        </w:tabs>
        <w:ind w:left="567" w:right="49" w:hanging="283"/>
        <w:jc w:val="both"/>
      </w:pPr>
      <w:r>
        <w:t>El respeto a los supuestos de oportunidad y conveniencia académica, con la finalidad de simplificar el procedimiento de autorización con la intención de que sean los Consejos Académicos de las unidades académicas, donde se ejecuten los programas, proyectos y actividades académicas o del superior jerárquico en la Vicerrectorías o Rectoría, los que aprueben los respectivos beneficios.</w:t>
      </w:r>
    </w:p>
    <w:p w:rsidR="004A5C20" w:rsidRDefault="004A5C20" w:rsidP="004A5C20">
      <w:pPr>
        <w:tabs>
          <w:tab w:val="left" w:pos="567"/>
        </w:tabs>
        <w:ind w:left="567" w:right="49" w:hanging="283"/>
        <w:jc w:val="both"/>
      </w:pPr>
    </w:p>
    <w:p w:rsidR="004A5C20" w:rsidRDefault="004A5C20" w:rsidP="00171E89">
      <w:pPr>
        <w:numPr>
          <w:ilvl w:val="0"/>
          <w:numId w:val="4"/>
        </w:numPr>
        <w:tabs>
          <w:tab w:val="left" w:pos="567"/>
        </w:tabs>
        <w:ind w:left="567" w:right="49" w:hanging="283"/>
        <w:jc w:val="both"/>
      </w:pPr>
      <w:r>
        <w:t>La simplificación y desconcentración de los procesos por parte de la Junta de Becas.</w:t>
      </w:r>
    </w:p>
    <w:p w:rsidR="004A5C20" w:rsidRDefault="004A5C20" w:rsidP="004A5C20">
      <w:pPr>
        <w:tabs>
          <w:tab w:val="left" w:pos="567"/>
        </w:tabs>
        <w:ind w:left="567" w:right="49" w:hanging="283"/>
        <w:jc w:val="both"/>
      </w:pPr>
    </w:p>
    <w:p w:rsidR="00D17954" w:rsidRDefault="00D17954" w:rsidP="004A5C20">
      <w:pPr>
        <w:tabs>
          <w:tab w:val="left" w:pos="567"/>
        </w:tabs>
        <w:ind w:left="567" w:right="49" w:hanging="283"/>
        <w:jc w:val="both"/>
      </w:pPr>
    </w:p>
    <w:p w:rsidR="00D17954" w:rsidRDefault="00D17954" w:rsidP="004A5C20">
      <w:pPr>
        <w:tabs>
          <w:tab w:val="left" w:pos="567"/>
        </w:tabs>
        <w:ind w:left="567" w:right="49" w:hanging="283"/>
        <w:jc w:val="both"/>
      </w:pPr>
    </w:p>
    <w:p w:rsidR="00D17954" w:rsidRDefault="00D17954" w:rsidP="004A5C20">
      <w:pPr>
        <w:tabs>
          <w:tab w:val="left" w:pos="567"/>
        </w:tabs>
        <w:ind w:left="567" w:right="49" w:hanging="283"/>
        <w:jc w:val="both"/>
      </w:pPr>
    </w:p>
    <w:p w:rsidR="00D17954" w:rsidRDefault="00D17954" w:rsidP="004A5C20">
      <w:pPr>
        <w:tabs>
          <w:tab w:val="left" w:pos="567"/>
        </w:tabs>
        <w:ind w:left="567" w:right="49" w:hanging="283"/>
        <w:jc w:val="both"/>
      </w:pPr>
    </w:p>
    <w:p w:rsidR="00D17954" w:rsidRDefault="00D17954" w:rsidP="004A5C20">
      <w:pPr>
        <w:tabs>
          <w:tab w:val="left" w:pos="567"/>
        </w:tabs>
        <w:ind w:left="567" w:right="49" w:hanging="283"/>
        <w:jc w:val="both"/>
      </w:pPr>
    </w:p>
    <w:p w:rsidR="00D17954" w:rsidRDefault="00D17954" w:rsidP="004A5C20">
      <w:pPr>
        <w:tabs>
          <w:tab w:val="left" w:pos="567"/>
        </w:tabs>
        <w:ind w:left="567" w:right="49" w:hanging="283"/>
        <w:jc w:val="both"/>
      </w:pPr>
    </w:p>
    <w:p w:rsidR="004A5C20" w:rsidRDefault="004A5C20" w:rsidP="00171E89">
      <w:pPr>
        <w:numPr>
          <w:ilvl w:val="0"/>
          <w:numId w:val="4"/>
        </w:numPr>
        <w:tabs>
          <w:tab w:val="left" w:pos="567"/>
        </w:tabs>
        <w:ind w:left="567" w:right="49" w:hanging="283"/>
        <w:jc w:val="both"/>
      </w:pPr>
      <w:r>
        <w:t>La transitoriedad de las disposiciones en virtud de la futura aprobación por parte del Consejo Universitario de las normas institucionales e integrales de la relación UNA-FUNDAUNA.</w:t>
      </w:r>
    </w:p>
    <w:p w:rsidR="004A5C20" w:rsidRDefault="004A5C20" w:rsidP="004A5C20">
      <w:pPr>
        <w:pStyle w:val="Prrafodelista"/>
        <w:ind w:right="49"/>
      </w:pPr>
    </w:p>
    <w:p w:rsidR="004A5C20" w:rsidRDefault="004A5C20" w:rsidP="00171E89">
      <w:pPr>
        <w:numPr>
          <w:ilvl w:val="0"/>
          <w:numId w:val="4"/>
        </w:numPr>
        <w:tabs>
          <w:tab w:val="left" w:pos="567"/>
        </w:tabs>
        <w:ind w:left="567" w:right="49" w:hanging="283"/>
        <w:jc w:val="both"/>
      </w:pPr>
      <w:r>
        <w:t>La propuesta presentada por la Junta de Becas para la atención desde las unidades académicas, paraacadémicas, Centros y Sedes, de las solicitudes de becas de eventos cortos y de divulgación del quehacer académico que se tramitarán ante la FUNDAUNA.</w:t>
      </w:r>
    </w:p>
    <w:p w:rsidR="004A5C20" w:rsidRDefault="004A5C20" w:rsidP="004A5C20">
      <w:pPr>
        <w:ind w:left="426" w:right="49"/>
        <w:jc w:val="both"/>
      </w:pPr>
    </w:p>
    <w:p w:rsidR="004A5C20" w:rsidRPr="00742A33" w:rsidRDefault="004A5C20" w:rsidP="004A5C20">
      <w:pPr>
        <w:ind w:right="49"/>
        <w:jc w:val="both"/>
        <w:rPr>
          <w:b/>
        </w:rPr>
      </w:pPr>
      <w:r w:rsidRPr="002237DF">
        <w:rPr>
          <w:b/>
          <w:u w:val="single"/>
        </w:rPr>
        <w:t>SE ACUERDA POR UNANIMIDAD</w:t>
      </w:r>
      <w:r w:rsidRPr="00742A33">
        <w:rPr>
          <w:b/>
        </w:rPr>
        <w:t>:</w:t>
      </w:r>
      <w:r w:rsidRPr="00742A33">
        <w:rPr>
          <w:b/>
        </w:rPr>
        <w:tab/>
      </w:r>
      <w:r w:rsidRPr="00742A33">
        <w:rPr>
          <w:b/>
        </w:rPr>
        <w:tab/>
      </w:r>
      <w:r w:rsidRPr="00742A33">
        <w:rPr>
          <w:b/>
        </w:rPr>
        <w:tab/>
      </w:r>
      <w:r w:rsidRPr="00742A33">
        <w:rPr>
          <w:b/>
        </w:rPr>
        <w:tab/>
      </w:r>
      <w:r w:rsidRPr="00742A33">
        <w:rPr>
          <w:b/>
        </w:rPr>
        <w:tab/>
        <w:t xml:space="preserve">             </w:t>
      </w:r>
    </w:p>
    <w:p w:rsidR="004A5C20" w:rsidRDefault="004A5C20" w:rsidP="004A5C20">
      <w:pPr>
        <w:tabs>
          <w:tab w:val="left" w:pos="567"/>
        </w:tabs>
        <w:ind w:right="49"/>
        <w:jc w:val="both"/>
      </w:pPr>
    </w:p>
    <w:p w:rsidR="004A5C20" w:rsidRDefault="00BF78EF" w:rsidP="00171E89">
      <w:pPr>
        <w:numPr>
          <w:ilvl w:val="1"/>
          <w:numId w:val="3"/>
        </w:numPr>
        <w:tabs>
          <w:tab w:val="clear" w:pos="1080"/>
        </w:tabs>
        <w:ind w:left="851" w:right="49" w:hanging="425"/>
        <w:jc w:val="both"/>
      </w:pPr>
      <w:r>
        <w:t>INFORMAR A LA COMUNIDAD UNIVERSIDAD QUE PARA EFECTOS DE ATENDER LOS LINEAMIENTOS PARA EL TRÁMITE Y AUTORIZACIÓN DE PERMISOS DE ESTUDIOS PARA EVENTOS CORTOS EN PROGRAMAS, PROYECTOS Y ACTIVIDADES ACADÉMICAS UNIVERSITARIAS, CON FONDOS ADMINISTRADOS FINANCIERAMENTE POR LA FUNDAUNA, LA JUNTA DE BECAS DEJA SIN EFECTO EL ACUERDO A-JB-002-2013, TOMADO  EN SESIÓN ORDINARIA NO. 05-2013 DEL 9 DE ABRIL DEL 2013, Y COMUNICA LOS SIGUIENTES LINEAMIENTOS.</w:t>
      </w:r>
    </w:p>
    <w:p w:rsidR="004A5C20" w:rsidRDefault="004A5C20" w:rsidP="004A5C20">
      <w:pPr>
        <w:ind w:left="851" w:right="49"/>
        <w:jc w:val="both"/>
      </w:pPr>
    </w:p>
    <w:p w:rsidR="004A5C20" w:rsidRDefault="00BF78EF" w:rsidP="00171E89">
      <w:pPr>
        <w:numPr>
          <w:ilvl w:val="1"/>
          <w:numId w:val="3"/>
        </w:numPr>
        <w:tabs>
          <w:tab w:val="clear" w:pos="1080"/>
        </w:tabs>
        <w:ind w:left="851" w:right="49" w:hanging="425"/>
        <w:jc w:val="both"/>
      </w:pPr>
      <w:r>
        <w:t xml:space="preserve">QUE PARA EFECTO DE TRAMITAR LA </w:t>
      </w:r>
      <w:r w:rsidRPr="00F63AE7">
        <w:t>PARTICIPACIÓN EN EVENTOS CORTOS Y LAS ACTIVIDADES DE DIVULGACIÓN DEL QUEHACER ACADÉMICO</w:t>
      </w:r>
      <w:r>
        <w:t>,</w:t>
      </w:r>
      <w:r w:rsidRPr="00F63AE7">
        <w:t xml:space="preserve"> </w:t>
      </w:r>
      <w:r>
        <w:t xml:space="preserve">CON RECURSOS ADMINISTRADOS POR </w:t>
      </w:r>
      <w:r w:rsidRPr="00F63AE7">
        <w:t>LA FUNDAUNA</w:t>
      </w:r>
      <w:r>
        <w:t>, LAS UNIDADES ACADÉMICAS, PARAACADÉMICAS Y ADMINISTRATIVAS DEBEN:</w:t>
      </w:r>
    </w:p>
    <w:p w:rsidR="004A5C20" w:rsidRDefault="004A5C20" w:rsidP="004A5C20">
      <w:pPr>
        <w:tabs>
          <w:tab w:val="left" w:pos="567"/>
        </w:tabs>
        <w:ind w:left="851" w:right="49"/>
        <w:jc w:val="both"/>
      </w:pPr>
    </w:p>
    <w:p w:rsidR="004A5C20" w:rsidRDefault="004A5C20" w:rsidP="00171E89">
      <w:pPr>
        <w:pStyle w:val="Prrafodelista"/>
        <w:numPr>
          <w:ilvl w:val="0"/>
          <w:numId w:val="5"/>
        </w:numPr>
        <w:ind w:right="49"/>
        <w:contextualSpacing w:val="0"/>
        <w:jc w:val="both"/>
      </w:pPr>
      <w:r>
        <w:t>CREAR UNA BASE DE DATOS O ARCHIVO FÍSICO, QUE PERMITA LLEVAR EL CONTROL DE TODAS LAS AYUDAS AUTORIZADAS, LA CUAL FACILITE LA VIGILANCIA Y SEGUIMIENTO DE LAS MISMAS.</w:t>
      </w:r>
    </w:p>
    <w:p w:rsidR="004A5C20" w:rsidRDefault="004A5C20" w:rsidP="00171E89">
      <w:pPr>
        <w:pStyle w:val="Prrafodelista"/>
        <w:numPr>
          <w:ilvl w:val="0"/>
          <w:numId w:val="5"/>
        </w:numPr>
        <w:ind w:right="49"/>
        <w:contextualSpacing w:val="0"/>
        <w:jc w:val="both"/>
      </w:pPr>
      <w:r>
        <w:t>DESIGNAR A UN FUNCIONARIO O FUNCIONARIA QUE SERÁ EL ENCARGADO DE RECIBIR LAS SOLICITUDES, VERIFICAR EL CUMPLIMIENTO  DE  LOS  REQUISITOS, COORDINAR LA SUSCRIPCIÓN DEL</w:t>
      </w:r>
      <w:r w:rsidR="00D17954">
        <w:t xml:space="preserve"> </w:t>
      </w:r>
      <w:r>
        <w:t>CONTRATO DE PRESTACIÓN FUTURA DE SERVICIOS CUANDO CORRESPONDA, HACER CONSULTAS A LA JUNTA DE BECAS Y LA FUNDAUNA, ALIMENTAR Y CUSTODIAR EL ARCHIVO O BASE DE DATOS DONDE SE RESGUARDAN LAS SOLICITUDES Y DOCUMENTACIÓN DE CONTROL.</w:t>
      </w:r>
    </w:p>
    <w:p w:rsidR="004A5C20" w:rsidRDefault="004A5C20" w:rsidP="00171E89">
      <w:pPr>
        <w:pStyle w:val="Prrafodelista"/>
        <w:numPr>
          <w:ilvl w:val="0"/>
          <w:numId w:val="5"/>
        </w:numPr>
        <w:ind w:right="49"/>
        <w:contextualSpacing w:val="0"/>
        <w:jc w:val="both"/>
      </w:pPr>
      <w:r>
        <w:t>ESTABLECER EL PLAZO MÍNIMO PARA LA PRESENTACIÓN DE LA DOCUMENTACIÓN PREVIO A LA EJECUCIÓN DE LA ACTIVIDAD.</w:t>
      </w:r>
    </w:p>
    <w:p w:rsidR="004A5C20" w:rsidRDefault="004A5C20"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D17954" w:rsidRDefault="00D17954" w:rsidP="004A5C20">
      <w:pPr>
        <w:pStyle w:val="Prrafodelista"/>
        <w:ind w:left="0" w:right="49"/>
        <w:jc w:val="both"/>
      </w:pPr>
    </w:p>
    <w:p w:rsidR="004A5C20" w:rsidRDefault="004A5C20" w:rsidP="00171E89">
      <w:pPr>
        <w:numPr>
          <w:ilvl w:val="1"/>
          <w:numId w:val="3"/>
        </w:numPr>
        <w:tabs>
          <w:tab w:val="clear" w:pos="1080"/>
          <w:tab w:val="num" w:pos="851"/>
        </w:tabs>
        <w:ind w:left="851" w:right="49" w:hanging="425"/>
        <w:jc w:val="both"/>
      </w:pPr>
      <w:r>
        <w:t>QUE TODO FUNCIONARIO QUE REQUIERA AYUDA ECONÓMICA PARA ASISTIR A ESTE TIPO DE EVENTOS, DEBERÁ PRESENTAR ANTE</w:t>
      </w:r>
      <w:r w:rsidRPr="00A80779">
        <w:t xml:space="preserve"> DIRECTOR DE LA UNIDAD ACADÉMICA, PARA</w:t>
      </w:r>
      <w:r>
        <w:t xml:space="preserve">ACADÉMICA O ADMINISTRATIVA, LA SIGUIENTE DOCUMENTACIÓN, LA CUAL PUEDE SER ACCESADA EN LA PÁGINA </w:t>
      </w:r>
      <w:hyperlink r:id="rId8" w:history="1">
        <w:r w:rsidRPr="002E0236">
          <w:rPr>
            <w:rStyle w:val="Hipervnculo"/>
          </w:rPr>
          <w:t>www.jbecas.una.ac.cr</w:t>
        </w:r>
      </w:hyperlink>
      <w:r>
        <w:t>, O A REALIZAR CUALQUIER CONSULTA AL NÚMERO TELEFÓNICO 2277-32-42.</w:t>
      </w:r>
    </w:p>
    <w:p w:rsidR="004A5C20" w:rsidRPr="00A80779" w:rsidRDefault="004A5C20" w:rsidP="004A5C20">
      <w:pPr>
        <w:ind w:left="390" w:right="49"/>
        <w:jc w:val="both"/>
      </w:pPr>
    </w:p>
    <w:p w:rsidR="004A5C20" w:rsidRPr="00A84A18" w:rsidRDefault="004A5C20" w:rsidP="00171E89">
      <w:pPr>
        <w:numPr>
          <w:ilvl w:val="0"/>
          <w:numId w:val="6"/>
        </w:numPr>
        <w:spacing w:after="200" w:line="276" w:lineRule="auto"/>
        <w:ind w:left="1134" w:right="49" w:hanging="283"/>
        <w:jc w:val="both"/>
      </w:pPr>
      <w:r w:rsidRPr="00A84A18">
        <w:t xml:space="preserve">Carta firmada por el candidato en la que justifique la solicitud e incluya las fechas del permiso y la ayuda </w:t>
      </w:r>
      <w:r>
        <w:t xml:space="preserve">económica </w:t>
      </w:r>
      <w:r w:rsidRPr="00A84A18">
        <w:t>solicitada.</w:t>
      </w:r>
    </w:p>
    <w:p w:rsidR="004A5C20" w:rsidRDefault="004A5C20" w:rsidP="00171E89">
      <w:pPr>
        <w:numPr>
          <w:ilvl w:val="0"/>
          <w:numId w:val="6"/>
        </w:numPr>
        <w:spacing w:after="200" w:line="276" w:lineRule="auto"/>
        <w:ind w:left="1134" w:right="49" w:hanging="283"/>
        <w:jc w:val="both"/>
      </w:pPr>
      <w:r w:rsidRPr="00A84A18">
        <w:t xml:space="preserve">Formulario oficial de solicitud de ayuda debidamente lleno con todos los datos requeridos (formulario accesible en: </w:t>
      </w:r>
      <w:hyperlink r:id="rId9" w:history="1">
        <w:r w:rsidRPr="002E0236">
          <w:rPr>
            <w:rStyle w:val="Hipervnculo"/>
          </w:rPr>
          <w:t>www.jbecas.una.ac.cr</w:t>
        </w:r>
      </w:hyperlink>
      <w:r w:rsidRPr="00A84A18">
        <w:t>).</w:t>
      </w:r>
    </w:p>
    <w:p w:rsidR="004A5C20" w:rsidRDefault="004A5C20" w:rsidP="00171E89">
      <w:pPr>
        <w:numPr>
          <w:ilvl w:val="0"/>
          <w:numId w:val="6"/>
        </w:numPr>
        <w:spacing w:after="200" w:line="276" w:lineRule="auto"/>
        <w:ind w:left="1134" w:right="49" w:hanging="283"/>
        <w:jc w:val="both"/>
      </w:pPr>
      <w:r>
        <w:t>P</w:t>
      </w:r>
      <w:r w:rsidRPr="00A84A18">
        <w:t>rograma oficial del evento.</w:t>
      </w:r>
    </w:p>
    <w:p w:rsidR="004A5C20" w:rsidRPr="00A84A18" w:rsidRDefault="004A5C20" w:rsidP="00171E89">
      <w:pPr>
        <w:numPr>
          <w:ilvl w:val="0"/>
          <w:numId w:val="6"/>
        </w:numPr>
        <w:spacing w:after="200" w:line="276" w:lineRule="auto"/>
        <w:ind w:left="1134" w:right="49" w:hanging="283"/>
        <w:jc w:val="both"/>
      </w:pPr>
      <w:r w:rsidRPr="00A84A18">
        <w:t>Si el funcionario recibirá ayuda externa al presupuesto de la FUNDAUNA, deberá presentar una copia de la certificación (traducida si es del caso), en que conste detalladamente cada uno de los beneficios que va a recibir, su monto y duración.</w:t>
      </w:r>
    </w:p>
    <w:p w:rsidR="004A5C20" w:rsidRDefault="004A5C20" w:rsidP="00171E89">
      <w:pPr>
        <w:numPr>
          <w:ilvl w:val="0"/>
          <w:numId w:val="6"/>
        </w:numPr>
        <w:spacing w:after="200" w:line="276" w:lineRule="auto"/>
        <w:ind w:left="1134" w:right="49" w:hanging="283"/>
        <w:jc w:val="both"/>
      </w:pPr>
      <w:r>
        <w:t xml:space="preserve">Constancia o documento similar del número de cuenta del </w:t>
      </w:r>
      <w:r w:rsidRPr="00096F9E">
        <w:t xml:space="preserve"> </w:t>
      </w:r>
      <w:r>
        <w:t>Programa, Proyecto y Actividad Académica (PPAA), que administra los recursos financieros depositados en FUNDAUNA, con los cuales se financiara el evento.  Se debe indicar que el PPAA cuenta con recursos presupuestado para esta tipo de ayudas, la cual ha sido autorizada por el funcionario responsable del proyecto.  Si quien se beneficiara con la ayuda es el funcionario responsable de proyecto, deberá ser autorizado por el funcionario de control.</w:t>
      </w:r>
    </w:p>
    <w:p w:rsidR="004A5C20" w:rsidRDefault="00D17954" w:rsidP="00171E89">
      <w:pPr>
        <w:numPr>
          <w:ilvl w:val="0"/>
          <w:numId w:val="6"/>
        </w:numPr>
        <w:spacing w:after="200" w:line="276" w:lineRule="auto"/>
        <w:ind w:left="1134" w:right="49" w:hanging="283"/>
        <w:jc w:val="both"/>
      </w:pPr>
      <w:r>
        <w:t>E</w:t>
      </w:r>
      <w:r w:rsidR="004A5C20" w:rsidRPr="00A84A18">
        <w:t>n los casos en los cuales el permiso con goce de salario, sea igual o mayor a dos meses, la ayuda económica sea</w:t>
      </w:r>
      <w:r w:rsidR="004A5C20">
        <w:t>,</w:t>
      </w:r>
      <w:r w:rsidR="004A5C20" w:rsidRPr="00A84A18">
        <w:t xml:space="preserve"> igual o mayor a mil dólares estadounidenses ($1.000.00), y el monto acumulado durante el año por concepto de ayuda sea</w:t>
      </w:r>
      <w:r w:rsidR="004A5C20">
        <w:t>,</w:t>
      </w:r>
      <w:r w:rsidR="004A5C20" w:rsidRPr="00A84A18">
        <w:t xml:space="preserve"> igual o mayor a dos mil dólares estadounidenses ($2.000.00), independientemente del permiso con goce de salario, la unidad académica debe confeccionar un contrato de prestación futura de servicios por un año (el formato de contrato puede accederse en: </w:t>
      </w:r>
      <w:hyperlink r:id="rId10" w:history="1">
        <w:r w:rsidR="004A5C20" w:rsidRPr="002E0236">
          <w:rPr>
            <w:rStyle w:val="Hipervnculo"/>
          </w:rPr>
          <w:t>www.jbecas.una.ac.cr</w:t>
        </w:r>
      </w:hyperlink>
      <w:r w:rsidR="004A5C20" w:rsidRPr="00A84A18">
        <w:t>).</w:t>
      </w:r>
    </w:p>
    <w:p w:rsidR="004A5C20" w:rsidRDefault="004A5C20" w:rsidP="00171E89">
      <w:pPr>
        <w:numPr>
          <w:ilvl w:val="0"/>
          <w:numId w:val="6"/>
        </w:numPr>
        <w:spacing w:after="200" w:line="276" w:lineRule="auto"/>
        <w:ind w:left="1134" w:right="49" w:hanging="283"/>
        <w:jc w:val="both"/>
      </w:pPr>
      <w:r w:rsidRPr="00A84A18">
        <w:t>Para la confección d</w:t>
      </w:r>
      <w:r>
        <w:t>e</w:t>
      </w:r>
      <w:r w:rsidRPr="00A84A18">
        <w:t>l contrato de prestación futura de servicios, el becario debe presentar a la unidad académica, para</w:t>
      </w:r>
      <w:r>
        <w:t>a</w:t>
      </w:r>
      <w:r w:rsidRPr="00A84A18">
        <w:t>cadémica o administrativa, la fórmula de los datos del fiador (</w:t>
      </w:r>
      <w:hyperlink r:id="rId11" w:history="1">
        <w:r w:rsidRPr="002E0236">
          <w:rPr>
            <w:rStyle w:val="Hipervnculo"/>
          </w:rPr>
          <w:t>www.jbecas.una.ac.cr</w:t>
        </w:r>
      </w:hyperlink>
      <w:r>
        <w:t xml:space="preserve">), </w:t>
      </w:r>
      <w:r w:rsidRPr="00A84A18">
        <w:t xml:space="preserve">copia de la cédula de identidad y </w:t>
      </w:r>
      <w:r>
        <w:t>constancia de salario,</w:t>
      </w:r>
      <w:r w:rsidRPr="00A84A18">
        <w:t xml:space="preserve"> donde se indique que está libre de embargos, de lo contrario se deberá sustituir </w:t>
      </w:r>
      <w:r>
        <w:t>el fiador</w:t>
      </w:r>
      <w:r w:rsidRPr="00A84A18">
        <w:t>.</w:t>
      </w:r>
    </w:p>
    <w:p w:rsidR="00D17954" w:rsidRDefault="00D17954" w:rsidP="00D17954">
      <w:pPr>
        <w:spacing w:after="200" w:line="276" w:lineRule="auto"/>
        <w:ind w:left="1134" w:right="49"/>
        <w:jc w:val="both"/>
      </w:pPr>
    </w:p>
    <w:p w:rsidR="00D17954" w:rsidRDefault="00D17954" w:rsidP="00D17954">
      <w:pPr>
        <w:spacing w:after="200" w:line="276" w:lineRule="auto"/>
        <w:ind w:left="1134" w:right="49"/>
        <w:jc w:val="both"/>
      </w:pPr>
    </w:p>
    <w:p w:rsidR="004A5C20" w:rsidRDefault="004A5C20" w:rsidP="00171E89">
      <w:pPr>
        <w:numPr>
          <w:ilvl w:val="0"/>
          <w:numId w:val="6"/>
        </w:numPr>
        <w:spacing w:after="200" w:line="276" w:lineRule="auto"/>
        <w:ind w:left="1134" w:right="49" w:hanging="283"/>
        <w:jc w:val="both"/>
      </w:pPr>
      <w:r w:rsidRPr="00A84A18">
        <w:lastRenderedPageBreak/>
        <w:t xml:space="preserve">En caso que el funcionario participe en el evento con una ponencia o actividad de divulgación del quehacer académico, </w:t>
      </w:r>
      <w:r>
        <w:t>éste</w:t>
      </w:r>
      <w:r w:rsidRPr="00A84A18">
        <w:t xml:space="preserve"> queda exento de firmar el contrato de prestación futura de servicios.  Para lo anterior,  debe adjuntar la carta de </w:t>
      </w:r>
      <w:r w:rsidRPr="007C4D1F">
        <w:rPr>
          <w:u w:val="single"/>
        </w:rPr>
        <w:t>aceptación de la ponencia</w:t>
      </w:r>
      <w:r w:rsidRPr="007C4D1F">
        <w:t xml:space="preserve"> y copia del resumen que presentará en el evento. </w:t>
      </w:r>
    </w:p>
    <w:p w:rsidR="004A5C20" w:rsidRPr="007C4D1F" w:rsidRDefault="004A5C20" w:rsidP="00171E89">
      <w:pPr>
        <w:numPr>
          <w:ilvl w:val="0"/>
          <w:numId w:val="6"/>
        </w:numPr>
        <w:spacing w:after="200" w:line="276" w:lineRule="auto"/>
        <w:ind w:left="1134" w:right="49" w:hanging="283"/>
        <w:jc w:val="both"/>
      </w:pPr>
      <w:r w:rsidRPr="007C4D1F">
        <w:t>El funcionario encargado por la instancia universitaria, debe verificar que el funcionario solicitante, esté al día en la presentación de informes de participación en eventos anteriores y para esto consultará el registro o control interno propio de la unidad, en el cual constan todas las ayudas otorgadas y/o puede comunicarse con la Junta de Becas vía correo electrónico (</w:t>
      </w:r>
      <w:r w:rsidRPr="00DD2637">
        <w:rPr>
          <w:b/>
        </w:rPr>
        <w:t>jbecas@una.cr</w:t>
      </w:r>
      <w:r>
        <w:t>).</w:t>
      </w:r>
    </w:p>
    <w:p w:rsidR="004A5C20" w:rsidRPr="006A3684" w:rsidRDefault="004A5C20" w:rsidP="00171E89">
      <w:pPr>
        <w:numPr>
          <w:ilvl w:val="0"/>
          <w:numId w:val="6"/>
        </w:numPr>
        <w:tabs>
          <w:tab w:val="left" w:pos="1134"/>
        </w:tabs>
        <w:spacing w:after="200" w:line="276" w:lineRule="auto"/>
        <w:ind w:left="1134" w:right="49" w:hanging="425"/>
        <w:jc w:val="both"/>
      </w:pPr>
      <w:r w:rsidRPr="006A3684">
        <w:t xml:space="preserve">Una vez presentada toda la documentación, el Consejo Académico de la unidad o </w:t>
      </w:r>
      <w:r>
        <w:t>e</w:t>
      </w:r>
      <w:r w:rsidRPr="006A3684">
        <w:t>l</w:t>
      </w:r>
      <w:r>
        <w:t xml:space="preserve"> director de la unidad </w:t>
      </w:r>
      <w:r w:rsidRPr="006A3684">
        <w:t xml:space="preserve"> paraacadémica o administrativa, analiza y decide o no su aprobación, seguidamente</w:t>
      </w:r>
      <w:r>
        <w:t>,</w:t>
      </w:r>
      <w:r w:rsidRPr="006A3684">
        <w:t xml:space="preserve"> </w:t>
      </w:r>
      <w:r>
        <w:t xml:space="preserve">si corresponde, </w:t>
      </w:r>
      <w:r w:rsidRPr="006A3684">
        <w:t>confecci</w:t>
      </w:r>
      <w:r>
        <w:t>ona</w:t>
      </w:r>
      <w:r w:rsidRPr="006A3684">
        <w:t xml:space="preserve"> el contrato de la prestación futura de servicios</w:t>
      </w:r>
      <w:r>
        <w:t xml:space="preserve"> </w:t>
      </w:r>
      <w:r w:rsidRPr="006A3684">
        <w:t>y remite a la FUNDAUNA los documentos correspondientes para el trámite posterior.</w:t>
      </w:r>
    </w:p>
    <w:p w:rsidR="004A5C20" w:rsidRDefault="004A5C20" w:rsidP="00171E89">
      <w:pPr>
        <w:numPr>
          <w:ilvl w:val="0"/>
          <w:numId w:val="6"/>
        </w:numPr>
        <w:tabs>
          <w:tab w:val="left" w:pos="851"/>
        </w:tabs>
        <w:spacing w:after="200" w:line="276" w:lineRule="auto"/>
        <w:ind w:left="1134" w:right="49" w:hanging="425"/>
        <w:jc w:val="both"/>
      </w:pPr>
      <w:r w:rsidRPr="006A3684">
        <w:t>El funcionario encargado por la instancia</w:t>
      </w:r>
      <w:r w:rsidRPr="006F4721">
        <w:t xml:space="preserve"> </w:t>
      </w:r>
      <w:r>
        <w:t>universitaria,</w:t>
      </w:r>
      <w:r w:rsidRPr="006F4721">
        <w:t xml:space="preserve"> debe incluir la información en la base d</w:t>
      </w:r>
      <w:r>
        <w:t>e</w:t>
      </w:r>
      <w:r w:rsidRPr="006F4721">
        <w:t xml:space="preserve"> datos o sistema de control propio de la unidad. </w:t>
      </w:r>
    </w:p>
    <w:p w:rsidR="004A5C20" w:rsidRDefault="004A5C20" w:rsidP="00171E89">
      <w:pPr>
        <w:numPr>
          <w:ilvl w:val="1"/>
          <w:numId w:val="3"/>
        </w:numPr>
        <w:tabs>
          <w:tab w:val="clear" w:pos="1080"/>
          <w:tab w:val="num" w:pos="851"/>
        </w:tabs>
        <w:ind w:left="851" w:right="49" w:hanging="425"/>
        <w:jc w:val="both"/>
      </w:pPr>
      <w:r w:rsidRPr="00A80779">
        <w:t>EN CUANTO A LOS PROCEDIMIENTOS PARA TRAMITAR LOS INFORMES FINALES DE PARTICIPACIÓN DE EVENTOS DE CORTA DURACIÓN</w:t>
      </w:r>
      <w:r>
        <w:t xml:space="preserve"> Y DE</w:t>
      </w:r>
      <w:r w:rsidRPr="00A80779">
        <w:t xml:space="preserve"> DIVULGACIÓN DEL QUEHACER ACADÉMICO (CON FONDOS FUNDAUNA), EL FUNCIONARIO DEBE CUMPLIR LO SIGUIENTE:</w:t>
      </w:r>
    </w:p>
    <w:p w:rsidR="004A5C20" w:rsidRDefault="004A5C20" w:rsidP="004A5C20">
      <w:pPr>
        <w:ind w:left="360" w:right="49"/>
        <w:jc w:val="both"/>
      </w:pPr>
    </w:p>
    <w:p w:rsidR="004A5C20" w:rsidRDefault="004A5C20" w:rsidP="00171E89">
      <w:pPr>
        <w:numPr>
          <w:ilvl w:val="0"/>
          <w:numId w:val="7"/>
        </w:numPr>
        <w:ind w:left="1068" w:right="49"/>
        <w:jc w:val="both"/>
      </w:pPr>
      <w:r>
        <w:t>A</w:t>
      </w:r>
      <w:r w:rsidRPr="00A84A18">
        <w:t xml:space="preserve">djuntar el formulario de informe final de evento corto (accesible en: </w:t>
      </w:r>
      <w:hyperlink r:id="rId12" w:history="1">
        <w:r w:rsidRPr="00A35DED">
          <w:rPr>
            <w:rStyle w:val="Hipervnculo"/>
          </w:rPr>
          <w:t>www.jbecas.una.ac.cr</w:t>
        </w:r>
      </w:hyperlink>
      <w:r>
        <w:t>),</w:t>
      </w:r>
      <w:r w:rsidRPr="00A84A18">
        <w:t xml:space="preserve"> el certificado o carta de partici</w:t>
      </w:r>
      <w:r>
        <w:t>pación</w:t>
      </w:r>
      <w:r w:rsidRPr="00A84A18">
        <w:t xml:space="preserve"> en el evento y facturas correspondientes </w:t>
      </w:r>
      <w:r>
        <w:t xml:space="preserve">al pago del tiquete, hospedaje, transporte interno u otros, </w:t>
      </w:r>
      <w:r w:rsidRPr="00A84A18">
        <w:t xml:space="preserve">que </w:t>
      </w:r>
      <w:r>
        <w:t>liquiden los rubros solicitados (todas las facturas debe estar a nombre del funcionario becado).</w:t>
      </w:r>
    </w:p>
    <w:p w:rsidR="004A5C20" w:rsidRDefault="004A5C20" w:rsidP="004A5C20">
      <w:pPr>
        <w:ind w:left="1068" w:right="49"/>
        <w:jc w:val="both"/>
      </w:pPr>
    </w:p>
    <w:p w:rsidR="004A5C20" w:rsidRDefault="004A5C20" w:rsidP="00171E89">
      <w:pPr>
        <w:numPr>
          <w:ilvl w:val="0"/>
          <w:numId w:val="7"/>
        </w:numPr>
        <w:ind w:left="1068" w:right="49"/>
        <w:jc w:val="both"/>
      </w:pPr>
      <w:r w:rsidRPr="00A84A18">
        <w:t>El funcionario debe remitir el informe de participación en el evento de capacitación directamente al Consejo Académico de la unidad</w:t>
      </w:r>
      <w:r>
        <w:t xml:space="preserve">, o director de la unidad </w:t>
      </w:r>
      <w:r w:rsidRPr="00A84A18">
        <w:t xml:space="preserve"> para</w:t>
      </w:r>
      <w:r>
        <w:t>a</w:t>
      </w:r>
      <w:r w:rsidRPr="00A84A18">
        <w:t>cadémica o ad</w:t>
      </w:r>
      <w:r>
        <w:t>ministrativa a la que pertenece</w:t>
      </w:r>
      <w:r w:rsidRPr="00A84A18">
        <w:t xml:space="preserve"> y una copia digital a la Junta de Becas al correo electrónico: </w:t>
      </w:r>
      <w:hyperlink r:id="rId13" w:history="1">
        <w:r w:rsidRPr="00A84A18">
          <w:rPr>
            <w:rStyle w:val="Hipervnculo"/>
          </w:rPr>
          <w:t>jbecas@una.cr</w:t>
        </w:r>
      </w:hyperlink>
      <w:r>
        <w:t xml:space="preserve">, </w:t>
      </w:r>
      <w:r w:rsidRPr="006A3684">
        <w:t xml:space="preserve">a más tardar un mes después de </w:t>
      </w:r>
      <w:r>
        <w:t>finalizado el evento.</w:t>
      </w:r>
    </w:p>
    <w:p w:rsidR="004A5C20" w:rsidRDefault="004A5C20"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D17954" w:rsidP="004A5C20">
      <w:pPr>
        <w:pStyle w:val="Prrafodelista"/>
        <w:ind w:right="49"/>
      </w:pPr>
    </w:p>
    <w:p w:rsidR="00D17954" w:rsidRDefault="00B904C3" w:rsidP="00D17954">
      <w:pPr>
        <w:pStyle w:val="Textoindependiente"/>
        <w:tabs>
          <w:tab w:val="num" w:pos="502"/>
          <w:tab w:val="left" w:pos="851"/>
        </w:tabs>
        <w:ind w:left="851" w:right="333" w:hanging="425"/>
        <w:rPr>
          <w:rFonts w:eastAsia="MS Mincho"/>
          <w:bCs/>
          <w:sz w:val="24"/>
        </w:rPr>
      </w:pPr>
      <w:r>
        <w:rPr>
          <w:rFonts w:eastAsia="MS Mincho"/>
          <w:bCs/>
          <w:sz w:val="24"/>
        </w:rPr>
        <w:lastRenderedPageBreak/>
        <w:t>E.</w:t>
      </w:r>
      <w:r>
        <w:rPr>
          <w:rFonts w:eastAsia="MS Mincho"/>
          <w:bCs/>
          <w:sz w:val="24"/>
        </w:rPr>
        <w:tab/>
      </w:r>
      <w:r w:rsidR="00D17954">
        <w:rPr>
          <w:rFonts w:eastAsia="MS Mincho"/>
          <w:bCs/>
          <w:sz w:val="24"/>
        </w:rPr>
        <w:t>EN EL CASO QUE EL O LA FUNCIONARIA SOLICITE EL PERMISO Y AYUDA PARA UN EVENTO DE ESTA  NATURALEZA CON FINANCIAMIENTO MIXTO,  A  SABER  UNA  PARTE  CON  PRESUPUESTO INSTITUCIONAL ADMINISTRADO POR LA JUNTA DE BECAS Y OTRA PARTE CON PREPUESTO INSTITUCIONAL DEPOSITADO EN UNA CUENTA DE UN PPAA EN LA FUNDAUNA, EL PROCEDIMIENTO QUE DEBERÁ REALIZAR, EN PLAZOS Y REQUISITOS SERÁ ESTABLECIDO, POR LA JUNA DE BECAS. EN EL ENTENDIDO QUE EL CONSEJO ACADÉMICO AL MOMENTO DE SU PRONUNCIAMIENTO EMITIRÁ LA APROBACIÓN PARA LA PARTE FINANCIADA CON RECURSOS DE LA FUNDAUNA Y EL AVAL PARA EL OTRO PRESUPUESTO. ÚNICAMENTE CUANDO LA JUNTA DE BECAS APRUEBA, SE COMPLETARÁN LOS REQUISITOS, SE FIRMARÁ UN ÚNICO CONTRATO DE PRESTACIÓN FUTURA DE SERVICIOS (CUANDO CORRESPONDA) Y SE INFORMARÁ A LAS INSTANCIAS COMPETENTES.  SOLAMENTE EN EL CASO QUE LA JUNTA DE BECAS NO APRUEBE EL PRESUPUESTO BAJO SU COMPETENCIA, LO DEVOLVERÁ A LA UNIDAD PARA QUE CONTINÚE CON EL PROCESO CORRESPONDIENTE.</w:t>
      </w:r>
    </w:p>
    <w:p w:rsidR="00D17954" w:rsidRDefault="00D17954" w:rsidP="00D17954">
      <w:pPr>
        <w:pStyle w:val="Textoindependiente"/>
        <w:tabs>
          <w:tab w:val="left" w:pos="426"/>
          <w:tab w:val="left" w:pos="851"/>
        </w:tabs>
        <w:ind w:left="851" w:right="333" w:hanging="425"/>
        <w:rPr>
          <w:rFonts w:eastAsia="MS Mincho"/>
          <w:bCs/>
          <w:sz w:val="24"/>
        </w:rPr>
      </w:pPr>
    </w:p>
    <w:p w:rsidR="004A5C20" w:rsidRPr="00A84A18" w:rsidRDefault="00B904C3" w:rsidP="00D17954">
      <w:pPr>
        <w:tabs>
          <w:tab w:val="left" w:pos="851"/>
        </w:tabs>
        <w:ind w:left="851" w:right="49" w:hanging="425"/>
        <w:jc w:val="both"/>
      </w:pPr>
      <w:r>
        <w:t>F.</w:t>
      </w:r>
      <w:r>
        <w:tab/>
      </w:r>
      <w:r w:rsidR="004A5C20" w:rsidRPr="00A84A18">
        <w:t>NOTIFÍQUESE.</w:t>
      </w:r>
    </w:p>
    <w:p w:rsidR="00A76813" w:rsidRDefault="00A76813" w:rsidP="004A5C20">
      <w:pPr>
        <w:pStyle w:val="Textoindependiente"/>
        <w:tabs>
          <w:tab w:val="left" w:pos="142"/>
        </w:tabs>
        <w:ind w:left="720" w:right="49"/>
        <w:rPr>
          <w:sz w:val="24"/>
        </w:rPr>
      </w:pPr>
    </w:p>
    <w:p w:rsidR="00A76813" w:rsidRDefault="00A76813" w:rsidP="004A5C20">
      <w:pPr>
        <w:pStyle w:val="Textoindependiente"/>
        <w:tabs>
          <w:tab w:val="left" w:pos="142"/>
          <w:tab w:val="num" w:pos="502"/>
        </w:tabs>
        <w:ind w:left="720" w:right="49"/>
        <w:rPr>
          <w:sz w:val="24"/>
        </w:rPr>
      </w:pPr>
    </w:p>
    <w:p w:rsidR="00A76813" w:rsidRDefault="00A76813" w:rsidP="004A5C20">
      <w:pPr>
        <w:pStyle w:val="Textoindependiente"/>
        <w:tabs>
          <w:tab w:val="left" w:pos="142"/>
          <w:tab w:val="num" w:pos="502"/>
        </w:tabs>
        <w:ind w:left="720" w:right="49"/>
        <w:rPr>
          <w:sz w:val="24"/>
        </w:rPr>
      </w:pPr>
    </w:p>
    <w:p w:rsidR="006D1DB3" w:rsidRPr="00777E19" w:rsidRDefault="00B06304" w:rsidP="006E5685">
      <w:pPr>
        <w:widowControl w:val="0"/>
        <w:tabs>
          <w:tab w:val="left" w:pos="567"/>
          <w:tab w:val="left" w:pos="2790"/>
        </w:tabs>
        <w:autoSpaceDE w:val="0"/>
        <w:autoSpaceDN w:val="0"/>
        <w:adjustRightInd w:val="0"/>
        <w:ind w:left="1080" w:right="18"/>
        <w:jc w:val="both"/>
        <w:rPr>
          <w:rFonts w:eastAsia="MS Mincho"/>
        </w:rPr>
      </w:pPr>
      <w:r w:rsidRPr="00777E19">
        <w:rPr>
          <w:rFonts w:eastAsia="MS Mincho"/>
        </w:rPr>
        <w:tab/>
      </w:r>
      <w:r w:rsidR="006D1DB3" w:rsidRPr="00777E19">
        <w:rPr>
          <w:rFonts w:eastAsia="MS Mincho"/>
        </w:rPr>
        <w:tab/>
      </w:r>
      <w:r w:rsidR="00F05BF8" w:rsidRPr="00777E19">
        <w:rPr>
          <w:rFonts w:eastAsia="MS Mincho"/>
        </w:rPr>
        <w:tab/>
      </w:r>
      <w:r w:rsidR="006D1DB3" w:rsidRPr="00777E19">
        <w:rPr>
          <w:rFonts w:eastAsia="MS Mincho"/>
        </w:rPr>
        <w:tab/>
      </w:r>
      <w:r w:rsidR="00B904C3">
        <w:rPr>
          <w:rFonts w:eastAsia="MS Mincho"/>
        </w:rPr>
        <w:tab/>
      </w:r>
      <w:r w:rsidR="006D1DB3" w:rsidRPr="00777E19">
        <w:t>Atentamente,</w:t>
      </w:r>
    </w:p>
    <w:p w:rsidR="006D1DB3" w:rsidRDefault="006D1DB3" w:rsidP="006E5685">
      <w:pPr>
        <w:ind w:right="18"/>
        <w:jc w:val="center"/>
      </w:pPr>
    </w:p>
    <w:p w:rsidR="006F4C60" w:rsidRPr="00777E19" w:rsidRDefault="006F4C60" w:rsidP="006E5685">
      <w:pPr>
        <w:ind w:right="18"/>
        <w:jc w:val="center"/>
      </w:pPr>
    </w:p>
    <w:p w:rsidR="00410ACB" w:rsidRDefault="00410ACB" w:rsidP="006E5685">
      <w:pPr>
        <w:ind w:right="18"/>
        <w:jc w:val="center"/>
        <w:rPr>
          <w:bCs/>
        </w:rPr>
      </w:pPr>
    </w:p>
    <w:p w:rsidR="006D1DB3" w:rsidRPr="00777E19" w:rsidRDefault="006D1DB3" w:rsidP="006E5685">
      <w:pPr>
        <w:pStyle w:val="Ttulo1"/>
        <w:ind w:right="18"/>
        <w:jc w:val="both"/>
        <w:rPr>
          <w:rFonts w:ascii="Times New Roman" w:hAnsi="Times New Roman" w:cs="Times New Roman"/>
          <w:sz w:val="24"/>
        </w:rPr>
      </w:pPr>
      <w:r w:rsidRPr="00777E19">
        <w:rPr>
          <w:rFonts w:ascii="Times New Roman" w:hAnsi="Times New Roman" w:cs="Times New Roman"/>
          <w:b w:val="0"/>
          <w:sz w:val="24"/>
        </w:rPr>
        <w:t xml:space="preserve">                                                             </w:t>
      </w:r>
      <w:r w:rsidRPr="00777E19">
        <w:rPr>
          <w:rFonts w:ascii="Times New Roman" w:hAnsi="Times New Roman" w:cs="Times New Roman"/>
          <w:b w:val="0"/>
          <w:sz w:val="24"/>
        </w:rPr>
        <w:tab/>
      </w:r>
      <w:r w:rsidR="00520C03" w:rsidRPr="00777E19">
        <w:rPr>
          <w:rFonts w:ascii="Times New Roman" w:hAnsi="Times New Roman" w:cs="Times New Roman"/>
          <w:b w:val="0"/>
          <w:sz w:val="24"/>
        </w:rPr>
        <w:tab/>
      </w:r>
      <w:r w:rsidR="002308A3">
        <w:rPr>
          <w:rFonts w:ascii="Times New Roman" w:hAnsi="Times New Roman" w:cs="Times New Roman"/>
          <w:sz w:val="24"/>
        </w:rPr>
        <w:t>M.Sc</w:t>
      </w:r>
      <w:r w:rsidR="00971274">
        <w:rPr>
          <w:rFonts w:ascii="Times New Roman" w:hAnsi="Times New Roman" w:cs="Times New Roman"/>
          <w:sz w:val="24"/>
        </w:rPr>
        <w:t>.</w:t>
      </w:r>
      <w:r w:rsidR="002308A3">
        <w:rPr>
          <w:rFonts w:ascii="Times New Roman" w:hAnsi="Times New Roman" w:cs="Times New Roman"/>
          <w:sz w:val="24"/>
        </w:rPr>
        <w:t xml:space="preserve"> Luis Ovares Rodríguez</w:t>
      </w:r>
    </w:p>
    <w:p w:rsidR="006D1DB3" w:rsidRPr="00777E19" w:rsidRDefault="006D1DB3" w:rsidP="006E5685">
      <w:pPr>
        <w:ind w:right="18"/>
        <w:jc w:val="both"/>
        <w:rPr>
          <w:b/>
          <w:bCs/>
        </w:rPr>
      </w:pPr>
      <w:r w:rsidRPr="00777E19">
        <w:rPr>
          <w:b/>
          <w:bCs/>
        </w:rPr>
        <w:t xml:space="preserve">                                                            </w:t>
      </w:r>
      <w:r w:rsidRPr="00777E19">
        <w:rPr>
          <w:b/>
          <w:bCs/>
        </w:rPr>
        <w:tab/>
      </w:r>
      <w:r w:rsidRPr="00777E19">
        <w:rPr>
          <w:b/>
          <w:bCs/>
        </w:rPr>
        <w:tab/>
        <w:t>President</w:t>
      </w:r>
      <w:r w:rsidR="002308A3">
        <w:rPr>
          <w:b/>
          <w:bCs/>
        </w:rPr>
        <w:t>e</w:t>
      </w:r>
      <w:r w:rsidRPr="00777E19">
        <w:rPr>
          <w:b/>
          <w:bCs/>
        </w:rPr>
        <w:t>, Junta de Becas</w:t>
      </w:r>
    </w:p>
    <w:p w:rsidR="00F05BF8" w:rsidRPr="00777E19" w:rsidRDefault="00410ACB" w:rsidP="006E5685">
      <w:pPr>
        <w:tabs>
          <w:tab w:val="left" w:pos="1335"/>
          <w:tab w:val="left" w:pos="1860"/>
        </w:tabs>
        <w:ind w:right="18"/>
        <w:jc w:val="both"/>
        <w:rPr>
          <w:bCs/>
          <w:i/>
        </w:rPr>
      </w:pPr>
      <w:r w:rsidRPr="00777E19">
        <w:rPr>
          <w:bCs/>
          <w:i/>
        </w:rPr>
        <w:tab/>
      </w:r>
      <w:r w:rsidR="00F64A9F" w:rsidRPr="00777E19">
        <w:rPr>
          <w:bCs/>
          <w:i/>
        </w:rPr>
        <w:tab/>
      </w:r>
    </w:p>
    <w:p w:rsidR="000639CF" w:rsidRPr="008A053E" w:rsidRDefault="000639CF" w:rsidP="006E5685">
      <w:pPr>
        <w:tabs>
          <w:tab w:val="left" w:pos="1335"/>
          <w:tab w:val="left" w:pos="1860"/>
        </w:tabs>
        <w:ind w:right="18"/>
        <w:jc w:val="both"/>
        <w:rPr>
          <w:i/>
          <w:sz w:val="20"/>
          <w:szCs w:val="20"/>
        </w:rPr>
      </w:pPr>
      <w:r w:rsidRPr="008A053E">
        <w:rPr>
          <w:i/>
          <w:sz w:val="20"/>
          <w:szCs w:val="20"/>
        </w:rPr>
        <w:t>brs*</w:t>
      </w:r>
    </w:p>
    <w:p w:rsidR="008A053E" w:rsidRPr="008A053E" w:rsidRDefault="008A053E" w:rsidP="006E5685">
      <w:pPr>
        <w:tabs>
          <w:tab w:val="left" w:pos="1335"/>
          <w:tab w:val="left" w:pos="1860"/>
        </w:tabs>
        <w:ind w:right="18"/>
        <w:jc w:val="both"/>
        <w:rPr>
          <w:i/>
          <w:sz w:val="20"/>
          <w:szCs w:val="20"/>
        </w:rPr>
      </w:pPr>
    </w:p>
    <w:p w:rsidR="00934510" w:rsidRDefault="008A053E" w:rsidP="006E5685">
      <w:pPr>
        <w:tabs>
          <w:tab w:val="left" w:pos="1335"/>
          <w:tab w:val="left" w:pos="1860"/>
        </w:tabs>
        <w:ind w:right="18"/>
        <w:jc w:val="both"/>
        <w:rPr>
          <w:i/>
          <w:sz w:val="20"/>
          <w:szCs w:val="20"/>
        </w:rPr>
      </w:pPr>
      <w:r w:rsidRPr="008A053E">
        <w:rPr>
          <w:i/>
          <w:sz w:val="20"/>
          <w:szCs w:val="20"/>
        </w:rPr>
        <w:t xml:space="preserve">c.     </w:t>
      </w:r>
      <w:r w:rsidR="00D24B4F">
        <w:rPr>
          <w:i/>
          <w:sz w:val="20"/>
          <w:szCs w:val="20"/>
        </w:rPr>
        <w:t>Señora Ada Cartín Brenes, Consejo Académico</w:t>
      </w:r>
    </w:p>
    <w:p w:rsidR="00DA33B2" w:rsidRDefault="00DA33B2" w:rsidP="006E5685">
      <w:pPr>
        <w:tabs>
          <w:tab w:val="left" w:pos="1335"/>
          <w:tab w:val="left" w:pos="1860"/>
        </w:tabs>
        <w:ind w:right="18"/>
        <w:jc w:val="both"/>
        <w:rPr>
          <w:bCs/>
          <w:i/>
          <w:sz w:val="20"/>
          <w:szCs w:val="20"/>
        </w:rPr>
      </w:pPr>
    </w:p>
    <w:p w:rsidR="000F6BBC" w:rsidRPr="005524AC" w:rsidRDefault="00597FAB" w:rsidP="006E5685">
      <w:pPr>
        <w:ind w:right="18"/>
        <w:jc w:val="both"/>
        <w:rPr>
          <w:sz w:val="20"/>
          <w:szCs w:val="20"/>
        </w:rPr>
      </w:pPr>
      <w:r w:rsidRPr="005524AC">
        <w:rPr>
          <w:sz w:val="20"/>
          <w:szCs w:val="20"/>
        </w:rPr>
        <w:tab/>
      </w:r>
    </w:p>
    <w:sectPr w:rsidR="000F6BBC" w:rsidRPr="005524AC" w:rsidSect="003C6962">
      <w:headerReference w:type="default" r:id="rId14"/>
      <w:pgSz w:w="12240" w:h="15840" w:code="1"/>
      <w:pgMar w:top="567" w:right="1134" w:bottom="567" w:left="1134" w:header="56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05" w:rsidRDefault="00554C05">
      <w:r>
        <w:separator/>
      </w:r>
    </w:p>
  </w:endnote>
  <w:endnote w:type="continuationSeparator" w:id="0">
    <w:p w:rsidR="00554C05" w:rsidRDefault="0055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05" w:rsidRDefault="00554C05">
      <w:r>
        <w:separator/>
      </w:r>
    </w:p>
  </w:footnote>
  <w:footnote w:type="continuationSeparator" w:id="0">
    <w:p w:rsidR="00554C05" w:rsidRDefault="0055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BB" w:rsidRDefault="007F25BB">
    <w:pPr>
      <w:pStyle w:val="Encabezado"/>
    </w:pPr>
  </w:p>
  <w:p w:rsidR="007F25BB" w:rsidRDefault="007F25BB" w:rsidP="00A2486C">
    <w:pPr>
      <w:pStyle w:val="Encabezado"/>
      <w:tabs>
        <w:tab w:val="left" w:pos="4035"/>
      </w:tabs>
    </w:pPr>
    <w:r>
      <w:rPr>
        <w:rFonts w:ascii="Arial Narrow" w:hAnsi="Arial Narrow" w:cs="Arial"/>
        <w:sz w:val="22"/>
        <w:szCs w:val="22"/>
      </w:rPr>
      <w:t xml:space="preserve">                      </w:t>
    </w:r>
    <w:r w:rsidRPr="00A6727C">
      <w:rPr>
        <w:i/>
        <w:iCs/>
        <w:sz w:val="20"/>
        <w:szCs w:val="20"/>
      </w:rPr>
      <w:tab/>
    </w:r>
    <w:r>
      <w:rPr>
        <w:i/>
        <w:iCs/>
        <w:sz w:val="20"/>
        <w:szCs w:val="20"/>
      </w:rPr>
      <w:tab/>
      <w:t xml:space="preserve"> </w:t>
    </w:r>
    <w:r w:rsidRPr="00A6727C">
      <w:rPr>
        <w:rStyle w:val="Nmerodepgina"/>
        <w:i/>
        <w:sz w:val="20"/>
        <w:szCs w:val="20"/>
      </w:rPr>
      <w:t xml:space="preserve">                              </w:t>
    </w:r>
  </w:p>
  <w:p w:rsidR="007F25BB" w:rsidRDefault="007F25BB" w:rsidP="00A2486C">
    <w:pPr>
      <w:pStyle w:val="Encabezado"/>
      <w:rPr>
        <w:rStyle w:val="Nmerodepgina"/>
        <w:i/>
      </w:rPr>
    </w:pPr>
  </w:p>
  <w:p w:rsidR="007F25BB" w:rsidRDefault="00101607" w:rsidP="00A2486C">
    <w:pPr>
      <w:pStyle w:val="Encabezado"/>
      <w:rPr>
        <w:rStyle w:val="Nmerodepgina"/>
        <w:i/>
      </w:rPr>
    </w:pPr>
    <w:r>
      <w:rPr>
        <w:rStyle w:val="Nmerodepgina"/>
        <w:i/>
      </w:rPr>
      <w:t>9</w:t>
    </w:r>
    <w:r w:rsidR="007F25BB">
      <w:rPr>
        <w:rStyle w:val="Nmerodepgina"/>
        <w:i/>
      </w:rPr>
      <w:t xml:space="preserve"> de agosto del 2013</w:t>
    </w:r>
  </w:p>
  <w:p w:rsidR="007F25BB" w:rsidRPr="00901671" w:rsidRDefault="007F25BB" w:rsidP="00A2486C">
    <w:pPr>
      <w:pStyle w:val="Encabezado"/>
      <w:rPr>
        <w:rStyle w:val="Nmerodepgina"/>
        <w:i/>
      </w:rPr>
    </w:pPr>
    <w:r w:rsidRPr="00901671">
      <w:rPr>
        <w:rStyle w:val="Nmerodepgina"/>
        <w:i/>
      </w:rPr>
      <w:t>A-JB-</w:t>
    </w:r>
    <w:r>
      <w:rPr>
        <w:rStyle w:val="Nmerodepgina"/>
        <w:i/>
      </w:rPr>
      <w:t>0</w:t>
    </w:r>
    <w:r w:rsidR="00101607">
      <w:rPr>
        <w:rStyle w:val="Nmerodepgina"/>
        <w:i/>
      </w:rPr>
      <w:t>01</w:t>
    </w:r>
    <w:r>
      <w:rPr>
        <w:rStyle w:val="Nmerodepgina"/>
        <w:i/>
      </w:rPr>
      <w:t>-</w:t>
    </w:r>
    <w:r w:rsidR="00D17954">
      <w:rPr>
        <w:rStyle w:val="Nmerodepgina"/>
        <w:i/>
      </w:rPr>
      <w:t>1-</w:t>
    </w:r>
    <w:r w:rsidRPr="00901671">
      <w:rPr>
        <w:rStyle w:val="Nmerodepgina"/>
        <w:i/>
      </w:rPr>
      <w:t>20</w:t>
    </w:r>
    <w:r>
      <w:rPr>
        <w:rStyle w:val="Nmerodepgina"/>
        <w:i/>
      </w:rPr>
      <w:t>13</w:t>
    </w:r>
  </w:p>
  <w:p w:rsidR="007F25BB" w:rsidRDefault="007F25BB" w:rsidP="00A2486C">
    <w:pPr>
      <w:pStyle w:val="Encabezado"/>
      <w:pBdr>
        <w:bottom w:val="double" w:sz="6" w:space="1" w:color="auto"/>
      </w:pBdr>
      <w:tabs>
        <w:tab w:val="left" w:pos="6096"/>
      </w:tabs>
      <w:rPr>
        <w:rStyle w:val="Nmerodepgina"/>
        <w:i/>
      </w:rPr>
    </w:pPr>
    <w:r w:rsidRPr="00901671">
      <w:rPr>
        <w:rStyle w:val="Nmerodepgina"/>
        <w:i/>
      </w:rPr>
      <w:t xml:space="preserve">Pág. </w:t>
    </w:r>
    <w:r w:rsidR="00861FD6" w:rsidRPr="00901671">
      <w:rPr>
        <w:rStyle w:val="Nmerodepgina"/>
        <w:i/>
      </w:rPr>
      <w:fldChar w:fldCharType="begin"/>
    </w:r>
    <w:r w:rsidRPr="00901671">
      <w:rPr>
        <w:rStyle w:val="Nmerodepgina"/>
        <w:i/>
      </w:rPr>
      <w:instrText xml:space="preserve"> PAGE </w:instrText>
    </w:r>
    <w:r w:rsidR="00861FD6" w:rsidRPr="00901671">
      <w:rPr>
        <w:rStyle w:val="Nmerodepgina"/>
        <w:i/>
      </w:rPr>
      <w:fldChar w:fldCharType="separate"/>
    </w:r>
    <w:r w:rsidR="00D86BC5">
      <w:rPr>
        <w:rStyle w:val="Nmerodepgina"/>
        <w:i/>
        <w:noProof/>
      </w:rPr>
      <w:t>7</w:t>
    </w:r>
    <w:r w:rsidR="00861FD6" w:rsidRPr="00901671">
      <w:rPr>
        <w:rStyle w:val="Nmerodepgina"/>
        <w:i/>
      </w:rPr>
      <w:fldChar w:fldCharType="end"/>
    </w:r>
  </w:p>
  <w:p w:rsidR="007F25BB" w:rsidRPr="00A2486C" w:rsidRDefault="007F25BB" w:rsidP="00A2486C">
    <w:pPr>
      <w:pStyle w:val="Encabezado"/>
      <w:tabs>
        <w:tab w:val="left" w:pos="6096"/>
      </w:tabs>
      <w:rPr>
        <w:i/>
        <w:iCs/>
        <w:sz w:val="20"/>
        <w:szCs w:val="20"/>
      </w:rPr>
    </w:pPr>
    <w:r>
      <w:rPr>
        <w:rStyle w:val="Nmerodepgina"/>
        <w:i/>
      </w:rPr>
      <w:tab/>
    </w:r>
  </w:p>
  <w:p w:rsidR="007F25BB" w:rsidRDefault="007F25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393A"/>
    <w:multiLevelType w:val="hybridMultilevel"/>
    <w:tmpl w:val="26B44C5C"/>
    <w:lvl w:ilvl="0" w:tplc="EBD28AB8">
      <w:start w:val="1"/>
      <w:numFmt w:val="lowerLetter"/>
      <w:lvlText w:val="%1."/>
      <w:lvlJc w:val="left"/>
      <w:pPr>
        <w:tabs>
          <w:tab w:val="num" w:pos="1440"/>
        </w:tabs>
        <w:ind w:left="144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0534F0D"/>
    <w:multiLevelType w:val="hybridMultilevel"/>
    <w:tmpl w:val="F510F772"/>
    <w:lvl w:ilvl="0" w:tplc="0C0A0019">
      <w:start w:val="1"/>
      <w:numFmt w:val="low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23B47803"/>
    <w:multiLevelType w:val="hybridMultilevel"/>
    <w:tmpl w:val="AD229584"/>
    <w:lvl w:ilvl="0" w:tplc="8B50F3CA">
      <w:start w:val="1"/>
      <w:numFmt w:val="upperLetter"/>
      <w:lvlText w:val="%1."/>
      <w:lvlJc w:val="left"/>
      <w:pPr>
        <w:tabs>
          <w:tab w:val="num" w:pos="705"/>
        </w:tabs>
        <w:ind w:left="705" w:hanging="705"/>
      </w:pPr>
      <w:rPr>
        <w:rFonts w:ascii="Times New Roman" w:eastAsia="Times New Roman" w:hAnsi="Times New Roman" w:cs="Times New Roman"/>
      </w:rPr>
    </w:lvl>
    <w:lvl w:ilvl="1" w:tplc="4E1A9FA0">
      <w:start w:val="1"/>
      <w:numFmt w:val="upperLetter"/>
      <w:lvlText w:val="%2."/>
      <w:lvlJc w:val="left"/>
      <w:pPr>
        <w:tabs>
          <w:tab w:val="num" w:pos="1080"/>
        </w:tabs>
        <w:ind w:left="1080" w:hanging="360"/>
      </w:pPr>
      <w:rPr>
        <w:rFonts w:hint="default"/>
      </w:rPr>
    </w:lvl>
    <w:lvl w:ilvl="2" w:tplc="F308217C">
      <w:start w:val="1"/>
      <w:numFmt w:val="lowerLetter"/>
      <w:lvlText w:val="%3)"/>
      <w:lvlJc w:val="left"/>
      <w:pPr>
        <w:tabs>
          <w:tab w:val="num" w:pos="1980"/>
        </w:tabs>
        <w:ind w:left="1980" w:hanging="360"/>
      </w:pPr>
      <w:rPr>
        <w:rFonts w:hint="default"/>
        <w:b/>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523C08A6"/>
    <w:multiLevelType w:val="hybridMultilevel"/>
    <w:tmpl w:val="0F1630C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305B12"/>
    <w:multiLevelType w:val="hybridMultilevel"/>
    <w:tmpl w:val="1F903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DDC6455"/>
    <w:multiLevelType w:val="hybridMultilevel"/>
    <w:tmpl w:val="D248B418"/>
    <w:lvl w:ilvl="0" w:tplc="140A000F">
      <w:start w:val="1"/>
      <w:numFmt w:val="decimal"/>
      <w:lvlText w:val="%1."/>
      <w:lvlJc w:val="left"/>
      <w:pPr>
        <w:ind w:left="1353" w:hanging="360"/>
      </w:pPr>
    </w:lvl>
    <w:lvl w:ilvl="1" w:tplc="140A0019" w:tentative="1">
      <w:start w:val="1"/>
      <w:numFmt w:val="lowerLetter"/>
      <w:lvlText w:val="%2."/>
      <w:lvlJc w:val="left"/>
      <w:pPr>
        <w:ind w:left="1830" w:hanging="360"/>
      </w:pPr>
    </w:lvl>
    <w:lvl w:ilvl="2" w:tplc="140A001B" w:tentative="1">
      <w:start w:val="1"/>
      <w:numFmt w:val="lowerRoman"/>
      <w:lvlText w:val="%3."/>
      <w:lvlJc w:val="right"/>
      <w:pPr>
        <w:ind w:left="2550" w:hanging="180"/>
      </w:pPr>
    </w:lvl>
    <w:lvl w:ilvl="3" w:tplc="140A000F" w:tentative="1">
      <w:start w:val="1"/>
      <w:numFmt w:val="decimal"/>
      <w:lvlText w:val="%4."/>
      <w:lvlJc w:val="left"/>
      <w:pPr>
        <w:ind w:left="3270" w:hanging="360"/>
      </w:pPr>
    </w:lvl>
    <w:lvl w:ilvl="4" w:tplc="140A0019" w:tentative="1">
      <w:start w:val="1"/>
      <w:numFmt w:val="lowerLetter"/>
      <w:lvlText w:val="%5."/>
      <w:lvlJc w:val="left"/>
      <w:pPr>
        <w:ind w:left="3990" w:hanging="360"/>
      </w:pPr>
    </w:lvl>
    <w:lvl w:ilvl="5" w:tplc="140A001B" w:tentative="1">
      <w:start w:val="1"/>
      <w:numFmt w:val="lowerRoman"/>
      <w:lvlText w:val="%6."/>
      <w:lvlJc w:val="right"/>
      <w:pPr>
        <w:ind w:left="4710" w:hanging="180"/>
      </w:pPr>
    </w:lvl>
    <w:lvl w:ilvl="6" w:tplc="140A000F" w:tentative="1">
      <w:start w:val="1"/>
      <w:numFmt w:val="decimal"/>
      <w:lvlText w:val="%7."/>
      <w:lvlJc w:val="left"/>
      <w:pPr>
        <w:ind w:left="5430" w:hanging="360"/>
      </w:pPr>
    </w:lvl>
    <w:lvl w:ilvl="7" w:tplc="140A0019" w:tentative="1">
      <w:start w:val="1"/>
      <w:numFmt w:val="lowerLetter"/>
      <w:lvlText w:val="%8."/>
      <w:lvlJc w:val="left"/>
      <w:pPr>
        <w:ind w:left="6150" w:hanging="360"/>
      </w:pPr>
    </w:lvl>
    <w:lvl w:ilvl="8" w:tplc="140A001B" w:tentative="1">
      <w:start w:val="1"/>
      <w:numFmt w:val="lowerRoman"/>
      <w:lvlText w:val="%9."/>
      <w:lvlJc w:val="right"/>
      <w:pPr>
        <w:ind w:left="6870" w:hanging="180"/>
      </w:pPr>
    </w:lvl>
  </w:abstractNum>
  <w:abstractNum w:abstractNumId="6" w15:restartNumberingAfterBreak="0">
    <w:nsid w:val="7B5D03E1"/>
    <w:multiLevelType w:val="hybridMultilevel"/>
    <w:tmpl w:val="F466AA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3B"/>
    <w:rsid w:val="00001109"/>
    <w:rsid w:val="00003DE9"/>
    <w:rsid w:val="0000579A"/>
    <w:rsid w:val="00010303"/>
    <w:rsid w:val="0001095E"/>
    <w:rsid w:val="00010F8F"/>
    <w:rsid w:val="00012285"/>
    <w:rsid w:val="00013C58"/>
    <w:rsid w:val="000148E0"/>
    <w:rsid w:val="00016196"/>
    <w:rsid w:val="0001788C"/>
    <w:rsid w:val="00023212"/>
    <w:rsid w:val="00024AD9"/>
    <w:rsid w:val="00031362"/>
    <w:rsid w:val="0003180B"/>
    <w:rsid w:val="00032984"/>
    <w:rsid w:val="00034D61"/>
    <w:rsid w:val="0004008F"/>
    <w:rsid w:val="000401A4"/>
    <w:rsid w:val="000412DC"/>
    <w:rsid w:val="00042AE4"/>
    <w:rsid w:val="000436A2"/>
    <w:rsid w:val="00044E48"/>
    <w:rsid w:val="00046A60"/>
    <w:rsid w:val="000470DC"/>
    <w:rsid w:val="0004762A"/>
    <w:rsid w:val="000529B9"/>
    <w:rsid w:val="00054031"/>
    <w:rsid w:val="000546F3"/>
    <w:rsid w:val="000579A9"/>
    <w:rsid w:val="00057ECC"/>
    <w:rsid w:val="000607CC"/>
    <w:rsid w:val="00060C94"/>
    <w:rsid w:val="000639CF"/>
    <w:rsid w:val="0006441F"/>
    <w:rsid w:val="000653E8"/>
    <w:rsid w:val="000664EE"/>
    <w:rsid w:val="0007108C"/>
    <w:rsid w:val="00072618"/>
    <w:rsid w:val="000813B8"/>
    <w:rsid w:val="00084C81"/>
    <w:rsid w:val="0008515D"/>
    <w:rsid w:val="0009096B"/>
    <w:rsid w:val="00090B84"/>
    <w:rsid w:val="00090DDB"/>
    <w:rsid w:val="00095761"/>
    <w:rsid w:val="000965B2"/>
    <w:rsid w:val="00096987"/>
    <w:rsid w:val="000A0C14"/>
    <w:rsid w:val="000A2760"/>
    <w:rsid w:val="000A2B14"/>
    <w:rsid w:val="000A6EA1"/>
    <w:rsid w:val="000B0291"/>
    <w:rsid w:val="000B0336"/>
    <w:rsid w:val="000B0525"/>
    <w:rsid w:val="000B0596"/>
    <w:rsid w:val="000B0773"/>
    <w:rsid w:val="000B305F"/>
    <w:rsid w:val="000B3E72"/>
    <w:rsid w:val="000B4132"/>
    <w:rsid w:val="000B483E"/>
    <w:rsid w:val="000B565D"/>
    <w:rsid w:val="000B74C3"/>
    <w:rsid w:val="000B7FFC"/>
    <w:rsid w:val="000C1385"/>
    <w:rsid w:val="000C199B"/>
    <w:rsid w:val="000C3DEA"/>
    <w:rsid w:val="000C5F3F"/>
    <w:rsid w:val="000C64F5"/>
    <w:rsid w:val="000C6A08"/>
    <w:rsid w:val="000C7335"/>
    <w:rsid w:val="000C750B"/>
    <w:rsid w:val="000D0A3A"/>
    <w:rsid w:val="000D0FF5"/>
    <w:rsid w:val="000D1A51"/>
    <w:rsid w:val="000D1D3D"/>
    <w:rsid w:val="000D2AA8"/>
    <w:rsid w:val="000D2B62"/>
    <w:rsid w:val="000D6B11"/>
    <w:rsid w:val="000D6F25"/>
    <w:rsid w:val="000D7A8C"/>
    <w:rsid w:val="000D7DC7"/>
    <w:rsid w:val="000E326E"/>
    <w:rsid w:val="000E4304"/>
    <w:rsid w:val="000E514B"/>
    <w:rsid w:val="000E552F"/>
    <w:rsid w:val="000E66F1"/>
    <w:rsid w:val="000E7A3A"/>
    <w:rsid w:val="000E7ED9"/>
    <w:rsid w:val="000F00EA"/>
    <w:rsid w:val="000F0150"/>
    <w:rsid w:val="000F11F5"/>
    <w:rsid w:val="000F1E61"/>
    <w:rsid w:val="000F2A66"/>
    <w:rsid w:val="000F2F63"/>
    <w:rsid w:val="000F3567"/>
    <w:rsid w:val="000F6240"/>
    <w:rsid w:val="000F6BBC"/>
    <w:rsid w:val="000F7095"/>
    <w:rsid w:val="000F79BA"/>
    <w:rsid w:val="000F7B15"/>
    <w:rsid w:val="00100A7B"/>
    <w:rsid w:val="00101607"/>
    <w:rsid w:val="00102190"/>
    <w:rsid w:val="00106537"/>
    <w:rsid w:val="00107DE6"/>
    <w:rsid w:val="00111342"/>
    <w:rsid w:val="001113CE"/>
    <w:rsid w:val="001125F0"/>
    <w:rsid w:val="001126D2"/>
    <w:rsid w:val="001128C7"/>
    <w:rsid w:val="00114FA6"/>
    <w:rsid w:val="001178FD"/>
    <w:rsid w:val="00120290"/>
    <w:rsid w:val="00123FA0"/>
    <w:rsid w:val="0012476D"/>
    <w:rsid w:val="001255C7"/>
    <w:rsid w:val="00125CB3"/>
    <w:rsid w:val="0012738F"/>
    <w:rsid w:val="00130E01"/>
    <w:rsid w:val="0013215E"/>
    <w:rsid w:val="00132CC6"/>
    <w:rsid w:val="001330B3"/>
    <w:rsid w:val="001348E9"/>
    <w:rsid w:val="00134C6A"/>
    <w:rsid w:val="00135BD7"/>
    <w:rsid w:val="0013648F"/>
    <w:rsid w:val="00136C4C"/>
    <w:rsid w:val="00137948"/>
    <w:rsid w:val="00140E40"/>
    <w:rsid w:val="001427A2"/>
    <w:rsid w:val="00143BB9"/>
    <w:rsid w:val="001452D8"/>
    <w:rsid w:val="00146226"/>
    <w:rsid w:val="001535D5"/>
    <w:rsid w:val="00154E28"/>
    <w:rsid w:val="00156FC3"/>
    <w:rsid w:val="00160367"/>
    <w:rsid w:val="001629CE"/>
    <w:rsid w:val="00163ED3"/>
    <w:rsid w:val="00164431"/>
    <w:rsid w:val="0016470D"/>
    <w:rsid w:val="00167990"/>
    <w:rsid w:val="0017065C"/>
    <w:rsid w:val="001712D1"/>
    <w:rsid w:val="00171E89"/>
    <w:rsid w:val="00171FA7"/>
    <w:rsid w:val="00175D33"/>
    <w:rsid w:val="00176577"/>
    <w:rsid w:val="001803F1"/>
    <w:rsid w:val="001804BC"/>
    <w:rsid w:val="0018318E"/>
    <w:rsid w:val="00183D82"/>
    <w:rsid w:val="00183F77"/>
    <w:rsid w:val="00184C00"/>
    <w:rsid w:val="0018530C"/>
    <w:rsid w:val="00186ACE"/>
    <w:rsid w:val="00186C49"/>
    <w:rsid w:val="00193791"/>
    <w:rsid w:val="001939C1"/>
    <w:rsid w:val="00197B16"/>
    <w:rsid w:val="001A2188"/>
    <w:rsid w:val="001A35F7"/>
    <w:rsid w:val="001A3FDE"/>
    <w:rsid w:val="001A4C3F"/>
    <w:rsid w:val="001A6071"/>
    <w:rsid w:val="001A70FC"/>
    <w:rsid w:val="001B13AD"/>
    <w:rsid w:val="001B161E"/>
    <w:rsid w:val="001B205D"/>
    <w:rsid w:val="001B290A"/>
    <w:rsid w:val="001C0020"/>
    <w:rsid w:val="001C0D37"/>
    <w:rsid w:val="001C1086"/>
    <w:rsid w:val="001C283D"/>
    <w:rsid w:val="001C3492"/>
    <w:rsid w:val="001C4317"/>
    <w:rsid w:val="001C4FCF"/>
    <w:rsid w:val="001C6D16"/>
    <w:rsid w:val="001C79A1"/>
    <w:rsid w:val="001D0638"/>
    <w:rsid w:val="001D19E8"/>
    <w:rsid w:val="001D454D"/>
    <w:rsid w:val="001E3229"/>
    <w:rsid w:val="001E377E"/>
    <w:rsid w:val="001E446F"/>
    <w:rsid w:val="001E466B"/>
    <w:rsid w:val="001E5B8B"/>
    <w:rsid w:val="001E7629"/>
    <w:rsid w:val="001E7CE0"/>
    <w:rsid w:val="001F2ACF"/>
    <w:rsid w:val="001F2CBE"/>
    <w:rsid w:val="001F3CF6"/>
    <w:rsid w:val="001F60FD"/>
    <w:rsid w:val="00200BEC"/>
    <w:rsid w:val="00201556"/>
    <w:rsid w:val="00204455"/>
    <w:rsid w:val="0020754A"/>
    <w:rsid w:val="00210F19"/>
    <w:rsid w:val="002125E7"/>
    <w:rsid w:val="00222249"/>
    <w:rsid w:val="002227E7"/>
    <w:rsid w:val="00222BDD"/>
    <w:rsid w:val="002236FC"/>
    <w:rsid w:val="00224963"/>
    <w:rsid w:val="00225E79"/>
    <w:rsid w:val="00225E86"/>
    <w:rsid w:val="002308A3"/>
    <w:rsid w:val="00230B12"/>
    <w:rsid w:val="002325A8"/>
    <w:rsid w:val="00232CF3"/>
    <w:rsid w:val="002339A4"/>
    <w:rsid w:val="0023457D"/>
    <w:rsid w:val="002364ED"/>
    <w:rsid w:val="00236A67"/>
    <w:rsid w:val="00237C8A"/>
    <w:rsid w:val="0024463A"/>
    <w:rsid w:val="00244DD0"/>
    <w:rsid w:val="00245154"/>
    <w:rsid w:val="00245F4A"/>
    <w:rsid w:val="002462AE"/>
    <w:rsid w:val="00247995"/>
    <w:rsid w:val="00251769"/>
    <w:rsid w:val="002528CE"/>
    <w:rsid w:val="00252C77"/>
    <w:rsid w:val="002530DD"/>
    <w:rsid w:val="00253FE4"/>
    <w:rsid w:val="002540EB"/>
    <w:rsid w:val="00254232"/>
    <w:rsid w:val="0025512C"/>
    <w:rsid w:val="0025649E"/>
    <w:rsid w:val="002567B8"/>
    <w:rsid w:val="00260DB9"/>
    <w:rsid w:val="00262344"/>
    <w:rsid w:val="00263765"/>
    <w:rsid w:val="0026472C"/>
    <w:rsid w:val="002647B2"/>
    <w:rsid w:val="00265422"/>
    <w:rsid w:val="002667BE"/>
    <w:rsid w:val="00266FE5"/>
    <w:rsid w:val="0027022C"/>
    <w:rsid w:val="00270782"/>
    <w:rsid w:val="00273233"/>
    <w:rsid w:val="0027748E"/>
    <w:rsid w:val="00277CE4"/>
    <w:rsid w:val="00280040"/>
    <w:rsid w:val="00280503"/>
    <w:rsid w:val="00280F91"/>
    <w:rsid w:val="00282E42"/>
    <w:rsid w:val="002903CD"/>
    <w:rsid w:val="00292071"/>
    <w:rsid w:val="00294DE6"/>
    <w:rsid w:val="00295214"/>
    <w:rsid w:val="00295AF4"/>
    <w:rsid w:val="002A0A92"/>
    <w:rsid w:val="002A1C51"/>
    <w:rsid w:val="002A3C78"/>
    <w:rsid w:val="002A6590"/>
    <w:rsid w:val="002A6B7C"/>
    <w:rsid w:val="002B2A1B"/>
    <w:rsid w:val="002B3751"/>
    <w:rsid w:val="002B43EB"/>
    <w:rsid w:val="002B4D20"/>
    <w:rsid w:val="002B55E3"/>
    <w:rsid w:val="002B5A79"/>
    <w:rsid w:val="002B62DB"/>
    <w:rsid w:val="002C0276"/>
    <w:rsid w:val="002C47BF"/>
    <w:rsid w:val="002C554B"/>
    <w:rsid w:val="002C5E5D"/>
    <w:rsid w:val="002C68DD"/>
    <w:rsid w:val="002C6C85"/>
    <w:rsid w:val="002C764D"/>
    <w:rsid w:val="002C7881"/>
    <w:rsid w:val="002D0003"/>
    <w:rsid w:val="002D03CE"/>
    <w:rsid w:val="002E07CB"/>
    <w:rsid w:val="002E0884"/>
    <w:rsid w:val="002E4F36"/>
    <w:rsid w:val="002E509D"/>
    <w:rsid w:val="002F04EF"/>
    <w:rsid w:val="002F2CF1"/>
    <w:rsid w:val="002F2DC7"/>
    <w:rsid w:val="002F37AD"/>
    <w:rsid w:val="002F52C7"/>
    <w:rsid w:val="002F5677"/>
    <w:rsid w:val="002F59C5"/>
    <w:rsid w:val="002F5D76"/>
    <w:rsid w:val="002F7FDB"/>
    <w:rsid w:val="003005BD"/>
    <w:rsid w:val="00306B33"/>
    <w:rsid w:val="00307BA7"/>
    <w:rsid w:val="00311A64"/>
    <w:rsid w:val="00312212"/>
    <w:rsid w:val="003131B0"/>
    <w:rsid w:val="003146ED"/>
    <w:rsid w:val="00314FFD"/>
    <w:rsid w:val="00317BDB"/>
    <w:rsid w:val="00320197"/>
    <w:rsid w:val="00320442"/>
    <w:rsid w:val="003210CE"/>
    <w:rsid w:val="003237F3"/>
    <w:rsid w:val="00323919"/>
    <w:rsid w:val="00326E09"/>
    <w:rsid w:val="00333441"/>
    <w:rsid w:val="00334A32"/>
    <w:rsid w:val="00337D0E"/>
    <w:rsid w:val="00340430"/>
    <w:rsid w:val="003409B0"/>
    <w:rsid w:val="00340C8D"/>
    <w:rsid w:val="003412E0"/>
    <w:rsid w:val="003413E1"/>
    <w:rsid w:val="003428DE"/>
    <w:rsid w:val="00342C5D"/>
    <w:rsid w:val="00343F34"/>
    <w:rsid w:val="00344352"/>
    <w:rsid w:val="00345925"/>
    <w:rsid w:val="00346013"/>
    <w:rsid w:val="00347939"/>
    <w:rsid w:val="003525BE"/>
    <w:rsid w:val="00352653"/>
    <w:rsid w:val="00353469"/>
    <w:rsid w:val="00354A51"/>
    <w:rsid w:val="00356FDC"/>
    <w:rsid w:val="003570CF"/>
    <w:rsid w:val="003572E1"/>
    <w:rsid w:val="00363EA3"/>
    <w:rsid w:val="0037119B"/>
    <w:rsid w:val="00372C92"/>
    <w:rsid w:val="00373C04"/>
    <w:rsid w:val="003746BE"/>
    <w:rsid w:val="00374D60"/>
    <w:rsid w:val="0037711A"/>
    <w:rsid w:val="003772B0"/>
    <w:rsid w:val="003826FD"/>
    <w:rsid w:val="00382CAC"/>
    <w:rsid w:val="00384160"/>
    <w:rsid w:val="00386A2E"/>
    <w:rsid w:val="00391245"/>
    <w:rsid w:val="00391ACC"/>
    <w:rsid w:val="00392F44"/>
    <w:rsid w:val="00395323"/>
    <w:rsid w:val="003974F9"/>
    <w:rsid w:val="003A038E"/>
    <w:rsid w:val="003A21D2"/>
    <w:rsid w:val="003A26CE"/>
    <w:rsid w:val="003A2F37"/>
    <w:rsid w:val="003A372E"/>
    <w:rsid w:val="003B017A"/>
    <w:rsid w:val="003B1735"/>
    <w:rsid w:val="003B1D4B"/>
    <w:rsid w:val="003B382B"/>
    <w:rsid w:val="003B46A0"/>
    <w:rsid w:val="003C1A0B"/>
    <w:rsid w:val="003C29EB"/>
    <w:rsid w:val="003C431A"/>
    <w:rsid w:val="003C6962"/>
    <w:rsid w:val="003C7C73"/>
    <w:rsid w:val="003D2539"/>
    <w:rsid w:val="003D2935"/>
    <w:rsid w:val="003D2B12"/>
    <w:rsid w:val="003D43B2"/>
    <w:rsid w:val="003D478B"/>
    <w:rsid w:val="003D5A78"/>
    <w:rsid w:val="003D725E"/>
    <w:rsid w:val="003D75BB"/>
    <w:rsid w:val="003E0429"/>
    <w:rsid w:val="003E2F2F"/>
    <w:rsid w:val="003E554F"/>
    <w:rsid w:val="003E60EB"/>
    <w:rsid w:val="003E6622"/>
    <w:rsid w:val="003E7706"/>
    <w:rsid w:val="003E7718"/>
    <w:rsid w:val="003E7F95"/>
    <w:rsid w:val="003F16B9"/>
    <w:rsid w:val="003F4B5E"/>
    <w:rsid w:val="003F4B69"/>
    <w:rsid w:val="003F7C8E"/>
    <w:rsid w:val="004010BE"/>
    <w:rsid w:val="0040381A"/>
    <w:rsid w:val="00403B52"/>
    <w:rsid w:val="00404D47"/>
    <w:rsid w:val="00406FA5"/>
    <w:rsid w:val="0041059F"/>
    <w:rsid w:val="00410ACB"/>
    <w:rsid w:val="00411BC9"/>
    <w:rsid w:val="00412FC4"/>
    <w:rsid w:val="00415480"/>
    <w:rsid w:val="00415CCE"/>
    <w:rsid w:val="00421637"/>
    <w:rsid w:val="0042189E"/>
    <w:rsid w:val="0042203E"/>
    <w:rsid w:val="004222B4"/>
    <w:rsid w:val="00422B53"/>
    <w:rsid w:val="004242BE"/>
    <w:rsid w:val="00424661"/>
    <w:rsid w:val="00425A89"/>
    <w:rsid w:val="004308B3"/>
    <w:rsid w:val="004309F5"/>
    <w:rsid w:val="00432523"/>
    <w:rsid w:val="004327C2"/>
    <w:rsid w:val="00433F7A"/>
    <w:rsid w:val="004347F6"/>
    <w:rsid w:val="00435B1D"/>
    <w:rsid w:val="004371DB"/>
    <w:rsid w:val="00441913"/>
    <w:rsid w:val="00441B90"/>
    <w:rsid w:val="00441C57"/>
    <w:rsid w:val="00442A6D"/>
    <w:rsid w:val="00444889"/>
    <w:rsid w:val="00445D51"/>
    <w:rsid w:val="00447272"/>
    <w:rsid w:val="004508B5"/>
    <w:rsid w:val="00451420"/>
    <w:rsid w:val="00455BAD"/>
    <w:rsid w:val="004574A6"/>
    <w:rsid w:val="00462976"/>
    <w:rsid w:val="004637C9"/>
    <w:rsid w:val="00464387"/>
    <w:rsid w:val="00466D44"/>
    <w:rsid w:val="00467494"/>
    <w:rsid w:val="00467AEF"/>
    <w:rsid w:val="00470E37"/>
    <w:rsid w:val="004713E2"/>
    <w:rsid w:val="00473D24"/>
    <w:rsid w:val="0047719F"/>
    <w:rsid w:val="00477D74"/>
    <w:rsid w:val="004829A1"/>
    <w:rsid w:val="00485C1A"/>
    <w:rsid w:val="00486BB1"/>
    <w:rsid w:val="00487AA7"/>
    <w:rsid w:val="00494A26"/>
    <w:rsid w:val="004958BA"/>
    <w:rsid w:val="00495B2E"/>
    <w:rsid w:val="00496170"/>
    <w:rsid w:val="00496182"/>
    <w:rsid w:val="004A019E"/>
    <w:rsid w:val="004A069D"/>
    <w:rsid w:val="004A06C3"/>
    <w:rsid w:val="004A121E"/>
    <w:rsid w:val="004A17EC"/>
    <w:rsid w:val="004A1BE9"/>
    <w:rsid w:val="004A24CE"/>
    <w:rsid w:val="004A34B2"/>
    <w:rsid w:val="004A5C20"/>
    <w:rsid w:val="004B0F48"/>
    <w:rsid w:val="004B12AE"/>
    <w:rsid w:val="004B3282"/>
    <w:rsid w:val="004B4188"/>
    <w:rsid w:val="004B47F7"/>
    <w:rsid w:val="004B6E16"/>
    <w:rsid w:val="004C0287"/>
    <w:rsid w:val="004C1046"/>
    <w:rsid w:val="004C2415"/>
    <w:rsid w:val="004C48EF"/>
    <w:rsid w:val="004C6355"/>
    <w:rsid w:val="004C680B"/>
    <w:rsid w:val="004C698A"/>
    <w:rsid w:val="004D03CE"/>
    <w:rsid w:val="004D0B79"/>
    <w:rsid w:val="004D17C3"/>
    <w:rsid w:val="004D253C"/>
    <w:rsid w:val="004D3348"/>
    <w:rsid w:val="004D35F5"/>
    <w:rsid w:val="004D3A51"/>
    <w:rsid w:val="004D4C58"/>
    <w:rsid w:val="004D4EBF"/>
    <w:rsid w:val="004D5632"/>
    <w:rsid w:val="004D629C"/>
    <w:rsid w:val="004D71EB"/>
    <w:rsid w:val="004E1AB7"/>
    <w:rsid w:val="004E3648"/>
    <w:rsid w:val="004E3FFF"/>
    <w:rsid w:val="004E4354"/>
    <w:rsid w:val="004E5A59"/>
    <w:rsid w:val="004E5C87"/>
    <w:rsid w:val="004E7007"/>
    <w:rsid w:val="004E7693"/>
    <w:rsid w:val="004F1131"/>
    <w:rsid w:val="004F5BE7"/>
    <w:rsid w:val="004F6A0D"/>
    <w:rsid w:val="004F6ABC"/>
    <w:rsid w:val="004F7258"/>
    <w:rsid w:val="00500F55"/>
    <w:rsid w:val="00501536"/>
    <w:rsid w:val="00501580"/>
    <w:rsid w:val="00501739"/>
    <w:rsid w:val="00503436"/>
    <w:rsid w:val="00504419"/>
    <w:rsid w:val="00505D50"/>
    <w:rsid w:val="00506D8C"/>
    <w:rsid w:val="005124EB"/>
    <w:rsid w:val="00512871"/>
    <w:rsid w:val="00513047"/>
    <w:rsid w:val="00513C4A"/>
    <w:rsid w:val="005151CB"/>
    <w:rsid w:val="00515839"/>
    <w:rsid w:val="00515910"/>
    <w:rsid w:val="00520C03"/>
    <w:rsid w:val="00520EA9"/>
    <w:rsid w:val="0052385E"/>
    <w:rsid w:val="0052397D"/>
    <w:rsid w:val="005246E0"/>
    <w:rsid w:val="00524C94"/>
    <w:rsid w:val="005326D2"/>
    <w:rsid w:val="00532778"/>
    <w:rsid w:val="00533C69"/>
    <w:rsid w:val="00534891"/>
    <w:rsid w:val="00536BFC"/>
    <w:rsid w:val="005408A8"/>
    <w:rsid w:val="00540BA5"/>
    <w:rsid w:val="00542AC2"/>
    <w:rsid w:val="00544958"/>
    <w:rsid w:val="00544D4A"/>
    <w:rsid w:val="00551A0D"/>
    <w:rsid w:val="005524AC"/>
    <w:rsid w:val="005532B3"/>
    <w:rsid w:val="00554C05"/>
    <w:rsid w:val="00554EDC"/>
    <w:rsid w:val="00560C94"/>
    <w:rsid w:val="00560D43"/>
    <w:rsid w:val="00565795"/>
    <w:rsid w:val="005657F7"/>
    <w:rsid w:val="005663D0"/>
    <w:rsid w:val="0056715A"/>
    <w:rsid w:val="005672B4"/>
    <w:rsid w:val="005700E9"/>
    <w:rsid w:val="0057058B"/>
    <w:rsid w:val="005744CA"/>
    <w:rsid w:val="00575DE2"/>
    <w:rsid w:val="0057734A"/>
    <w:rsid w:val="005774EC"/>
    <w:rsid w:val="00577D43"/>
    <w:rsid w:val="00580E31"/>
    <w:rsid w:val="00581E9A"/>
    <w:rsid w:val="0058235C"/>
    <w:rsid w:val="0058292C"/>
    <w:rsid w:val="005912D8"/>
    <w:rsid w:val="005964ED"/>
    <w:rsid w:val="00596811"/>
    <w:rsid w:val="00596E99"/>
    <w:rsid w:val="00596EEC"/>
    <w:rsid w:val="00597FAB"/>
    <w:rsid w:val="005A0CB5"/>
    <w:rsid w:val="005A42FC"/>
    <w:rsid w:val="005A5A34"/>
    <w:rsid w:val="005A7D9A"/>
    <w:rsid w:val="005B0D5B"/>
    <w:rsid w:val="005B2F0F"/>
    <w:rsid w:val="005B4CBB"/>
    <w:rsid w:val="005C09C6"/>
    <w:rsid w:val="005C2BC3"/>
    <w:rsid w:val="005C3198"/>
    <w:rsid w:val="005C3F0F"/>
    <w:rsid w:val="005D0005"/>
    <w:rsid w:val="005D3D25"/>
    <w:rsid w:val="005D69AB"/>
    <w:rsid w:val="005D745A"/>
    <w:rsid w:val="005D7926"/>
    <w:rsid w:val="005E077E"/>
    <w:rsid w:val="005E1109"/>
    <w:rsid w:val="005E20E1"/>
    <w:rsid w:val="005E2393"/>
    <w:rsid w:val="005E6F2C"/>
    <w:rsid w:val="005F2167"/>
    <w:rsid w:val="005F3F61"/>
    <w:rsid w:val="005F76CD"/>
    <w:rsid w:val="00601D86"/>
    <w:rsid w:val="00604173"/>
    <w:rsid w:val="00605D37"/>
    <w:rsid w:val="006069D8"/>
    <w:rsid w:val="00606C7D"/>
    <w:rsid w:val="00606D91"/>
    <w:rsid w:val="006079B9"/>
    <w:rsid w:val="006100F5"/>
    <w:rsid w:val="00610DEC"/>
    <w:rsid w:val="00611299"/>
    <w:rsid w:val="0061431A"/>
    <w:rsid w:val="0061690F"/>
    <w:rsid w:val="00621536"/>
    <w:rsid w:val="0062281D"/>
    <w:rsid w:val="00623098"/>
    <w:rsid w:val="00625AEF"/>
    <w:rsid w:val="00626543"/>
    <w:rsid w:val="00630959"/>
    <w:rsid w:val="00631582"/>
    <w:rsid w:val="00631941"/>
    <w:rsid w:val="00632645"/>
    <w:rsid w:val="006326A7"/>
    <w:rsid w:val="006326BC"/>
    <w:rsid w:val="006326D6"/>
    <w:rsid w:val="0063276B"/>
    <w:rsid w:val="0063394D"/>
    <w:rsid w:val="00637A37"/>
    <w:rsid w:val="00640BA4"/>
    <w:rsid w:val="00641727"/>
    <w:rsid w:val="00641737"/>
    <w:rsid w:val="00642206"/>
    <w:rsid w:val="00642BC1"/>
    <w:rsid w:val="006466B7"/>
    <w:rsid w:val="00650590"/>
    <w:rsid w:val="00650B14"/>
    <w:rsid w:val="00651754"/>
    <w:rsid w:val="00651A16"/>
    <w:rsid w:val="00651C9D"/>
    <w:rsid w:val="00655985"/>
    <w:rsid w:val="0065675E"/>
    <w:rsid w:val="00657BDB"/>
    <w:rsid w:val="0066082E"/>
    <w:rsid w:val="00660E8B"/>
    <w:rsid w:val="00662F4E"/>
    <w:rsid w:val="006638D1"/>
    <w:rsid w:val="0067012D"/>
    <w:rsid w:val="00670E16"/>
    <w:rsid w:val="00672F3D"/>
    <w:rsid w:val="00675C74"/>
    <w:rsid w:val="006761FE"/>
    <w:rsid w:val="00682688"/>
    <w:rsid w:val="006832FD"/>
    <w:rsid w:val="00686C33"/>
    <w:rsid w:val="006872A8"/>
    <w:rsid w:val="006911AF"/>
    <w:rsid w:val="00693084"/>
    <w:rsid w:val="00695A1C"/>
    <w:rsid w:val="0069681A"/>
    <w:rsid w:val="00697270"/>
    <w:rsid w:val="00697D7E"/>
    <w:rsid w:val="006A0399"/>
    <w:rsid w:val="006A314D"/>
    <w:rsid w:val="006A3E85"/>
    <w:rsid w:val="006A476A"/>
    <w:rsid w:val="006A4EC9"/>
    <w:rsid w:val="006A6748"/>
    <w:rsid w:val="006B2C71"/>
    <w:rsid w:val="006B306B"/>
    <w:rsid w:val="006B4D8D"/>
    <w:rsid w:val="006B7B45"/>
    <w:rsid w:val="006C403E"/>
    <w:rsid w:val="006C51D4"/>
    <w:rsid w:val="006D1DB3"/>
    <w:rsid w:val="006D66D9"/>
    <w:rsid w:val="006D7F0E"/>
    <w:rsid w:val="006E0D80"/>
    <w:rsid w:val="006E0EC3"/>
    <w:rsid w:val="006E4145"/>
    <w:rsid w:val="006E42E4"/>
    <w:rsid w:val="006E47A4"/>
    <w:rsid w:val="006E5685"/>
    <w:rsid w:val="006E6CFA"/>
    <w:rsid w:val="006E790E"/>
    <w:rsid w:val="006F02EF"/>
    <w:rsid w:val="006F23A9"/>
    <w:rsid w:val="006F4C60"/>
    <w:rsid w:val="006F5DD4"/>
    <w:rsid w:val="006F78A9"/>
    <w:rsid w:val="00700417"/>
    <w:rsid w:val="007007CA"/>
    <w:rsid w:val="007033AC"/>
    <w:rsid w:val="007038AE"/>
    <w:rsid w:val="00703F2E"/>
    <w:rsid w:val="0070444B"/>
    <w:rsid w:val="00705624"/>
    <w:rsid w:val="00707CCF"/>
    <w:rsid w:val="00707FB0"/>
    <w:rsid w:val="00710FE0"/>
    <w:rsid w:val="0071267F"/>
    <w:rsid w:val="00716C10"/>
    <w:rsid w:val="007218BE"/>
    <w:rsid w:val="00723930"/>
    <w:rsid w:val="00724A25"/>
    <w:rsid w:val="00725AD9"/>
    <w:rsid w:val="0072622B"/>
    <w:rsid w:val="00726C72"/>
    <w:rsid w:val="00726D57"/>
    <w:rsid w:val="00732C08"/>
    <w:rsid w:val="007379B9"/>
    <w:rsid w:val="007407E7"/>
    <w:rsid w:val="00740E0E"/>
    <w:rsid w:val="0074360A"/>
    <w:rsid w:val="00745D90"/>
    <w:rsid w:val="00746C99"/>
    <w:rsid w:val="007472D1"/>
    <w:rsid w:val="007514C1"/>
    <w:rsid w:val="007522F8"/>
    <w:rsid w:val="00752AF6"/>
    <w:rsid w:val="00755663"/>
    <w:rsid w:val="00755874"/>
    <w:rsid w:val="00755F41"/>
    <w:rsid w:val="00756108"/>
    <w:rsid w:val="00757319"/>
    <w:rsid w:val="0076053F"/>
    <w:rsid w:val="0076096F"/>
    <w:rsid w:val="007636E5"/>
    <w:rsid w:val="0076378B"/>
    <w:rsid w:val="007647AC"/>
    <w:rsid w:val="0076521A"/>
    <w:rsid w:val="00765B5E"/>
    <w:rsid w:val="00766DAD"/>
    <w:rsid w:val="0077044B"/>
    <w:rsid w:val="0077105D"/>
    <w:rsid w:val="0077237B"/>
    <w:rsid w:val="007745DC"/>
    <w:rsid w:val="00774ED9"/>
    <w:rsid w:val="00777E19"/>
    <w:rsid w:val="00780889"/>
    <w:rsid w:val="00780AA8"/>
    <w:rsid w:val="007813EA"/>
    <w:rsid w:val="007836D1"/>
    <w:rsid w:val="007839A9"/>
    <w:rsid w:val="007848B3"/>
    <w:rsid w:val="00784A27"/>
    <w:rsid w:val="007854D3"/>
    <w:rsid w:val="00787A88"/>
    <w:rsid w:val="00793EBE"/>
    <w:rsid w:val="0079532A"/>
    <w:rsid w:val="007979F9"/>
    <w:rsid w:val="007A0290"/>
    <w:rsid w:val="007A1418"/>
    <w:rsid w:val="007A15A7"/>
    <w:rsid w:val="007A2A7A"/>
    <w:rsid w:val="007A38FB"/>
    <w:rsid w:val="007A5A31"/>
    <w:rsid w:val="007A6140"/>
    <w:rsid w:val="007A7C78"/>
    <w:rsid w:val="007B2404"/>
    <w:rsid w:val="007B2434"/>
    <w:rsid w:val="007B2FFD"/>
    <w:rsid w:val="007B314C"/>
    <w:rsid w:val="007B3B49"/>
    <w:rsid w:val="007B4404"/>
    <w:rsid w:val="007B4B17"/>
    <w:rsid w:val="007B576C"/>
    <w:rsid w:val="007B6850"/>
    <w:rsid w:val="007B7EEF"/>
    <w:rsid w:val="007C04DC"/>
    <w:rsid w:val="007C124B"/>
    <w:rsid w:val="007C2915"/>
    <w:rsid w:val="007C4B39"/>
    <w:rsid w:val="007C563A"/>
    <w:rsid w:val="007C5970"/>
    <w:rsid w:val="007D1A48"/>
    <w:rsid w:val="007D1D12"/>
    <w:rsid w:val="007D42B1"/>
    <w:rsid w:val="007D6204"/>
    <w:rsid w:val="007E126E"/>
    <w:rsid w:val="007E17E6"/>
    <w:rsid w:val="007E1838"/>
    <w:rsid w:val="007E34B4"/>
    <w:rsid w:val="007E3DF0"/>
    <w:rsid w:val="007E4BE6"/>
    <w:rsid w:val="007E4E08"/>
    <w:rsid w:val="007E68FA"/>
    <w:rsid w:val="007F25BB"/>
    <w:rsid w:val="007F4BB4"/>
    <w:rsid w:val="007F5FEE"/>
    <w:rsid w:val="007F6389"/>
    <w:rsid w:val="007F695C"/>
    <w:rsid w:val="007F7FC5"/>
    <w:rsid w:val="00801EB8"/>
    <w:rsid w:val="008038A1"/>
    <w:rsid w:val="00806473"/>
    <w:rsid w:val="00806BA4"/>
    <w:rsid w:val="008108EC"/>
    <w:rsid w:val="00811CDF"/>
    <w:rsid w:val="008130FC"/>
    <w:rsid w:val="00813367"/>
    <w:rsid w:val="00813A17"/>
    <w:rsid w:val="008149CA"/>
    <w:rsid w:val="00820DE4"/>
    <w:rsid w:val="00821AAC"/>
    <w:rsid w:val="008254C8"/>
    <w:rsid w:val="00825BC8"/>
    <w:rsid w:val="00830574"/>
    <w:rsid w:val="00830BEA"/>
    <w:rsid w:val="008361EA"/>
    <w:rsid w:val="008366DD"/>
    <w:rsid w:val="00840A3C"/>
    <w:rsid w:val="00841353"/>
    <w:rsid w:val="008416D7"/>
    <w:rsid w:val="00842405"/>
    <w:rsid w:val="0084254C"/>
    <w:rsid w:val="008432A3"/>
    <w:rsid w:val="00843C64"/>
    <w:rsid w:val="00844F51"/>
    <w:rsid w:val="00845BA4"/>
    <w:rsid w:val="0084696F"/>
    <w:rsid w:val="008526A2"/>
    <w:rsid w:val="00854C08"/>
    <w:rsid w:val="00855858"/>
    <w:rsid w:val="0086137F"/>
    <w:rsid w:val="00861FD6"/>
    <w:rsid w:val="00863FB7"/>
    <w:rsid w:val="0086508D"/>
    <w:rsid w:val="00867AFA"/>
    <w:rsid w:val="00870E3C"/>
    <w:rsid w:val="00871159"/>
    <w:rsid w:val="00871446"/>
    <w:rsid w:val="00873CC0"/>
    <w:rsid w:val="00877253"/>
    <w:rsid w:val="008823A7"/>
    <w:rsid w:val="00882C7F"/>
    <w:rsid w:val="00890B84"/>
    <w:rsid w:val="00890CDD"/>
    <w:rsid w:val="00891A9C"/>
    <w:rsid w:val="00892277"/>
    <w:rsid w:val="0089565C"/>
    <w:rsid w:val="00896DA8"/>
    <w:rsid w:val="008A034B"/>
    <w:rsid w:val="008A053E"/>
    <w:rsid w:val="008A1039"/>
    <w:rsid w:val="008A1BF5"/>
    <w:rsid w:val="008A1FE7"/>
    <w:rsid w:val="008A276B"/>
    <w:rsid w:val="008A3C0D"/>
    <w:rsid w:val="008A3FBE"/>
    <w:rsid w:val="008A4BE5"/>
    <w:rsid w:val="008A4E11"/>
    <w:rsid w:val="008B0DB8"/>
    <w:rsid w:val="008B2710"/>
    <w:rsid w:val="008B2B0C"/>
    <w:rsid w:val="008B5926"/>
    <w:rsid w:val="008B619E"/>
    <w:rsid w:val="008B6294"/>
    <w:rsid w:val="008B7459"/>
    <w:rsid w:val="008C1AAF"/>
    <w:rsid w:val="008C287F"/>
    <w:rsid w:val="008C3634"/>
    <w:rsid w:val="008C3E70"/>
    <w:rsid w:val="008C70DB"/>
    <w:rsid w:val="008D0094"/>
    <w:rsid w:val="008D4BC6"/>
    <w:rsid w:val="008D6106"/>
    <w:rsid w:val="008D718B"/>
    <w:rsid w:val="008E0D4A"/>
    <w:rsid w:val="008E15AB"/>
    <w:rsid w:val="008E4492"/>
    <w:rsid w:val="008E550E"/>
    <w:rsid w:val="008E7B7F"/>
    <w:rsid w:val="008F034A"/>
    <w:rsid w:val="008F5D07"/>
    <w:rsid w:val="008F6236"/>
    <w:rsid w:val="008F68E4"/>
    <w:rsid w:val="008F7DCA"/>
    <w:rsid w:val="00901671"/>
    <w:rsid w:val="009023CE"/>
    <w:rsid w:val="0090264A"/>
    <w:rsid w:val="00905507"/>
    <w:rsid w:val="009055A8"/>
    <w:rsid w:val="00905B28"/>
    <w:rsid w:val="00905DBB"/>
    <w:rsid w:val="00907155"/>
    <w:rsid w:val="0091255E"/>
    <w:rsid w:val="00912F71"/>
    <w:rsid w:val="00913205"/>
    <w:rsid w:val="00913C33"/>
    <w:rsid w:val="00916E20"/>
    <w:rsid w:val="00922C1B"/>
    <w:rsid w:val="00923D4A"/>
    <w:rsid w:val="00924E3E"/>
    <w:rsid w:val="00925CCD"/>
    <w:rsid w:val="009260C4"/>
    <w:rsid w:val="00927DBE"/>
    <w:rsid w:val="009320AE"/>
    <w:rsid w:val="0093309C"/>
    <w:rsid w:val="00933B38"/>
    <w:rsid w:val="00933D59"/>
    <w:rsid w:val="0093410D"/>
    <w:rsid w:val="00934510"/>
    <w:rsid w:val="00935AAD"/>
    <w:rsid w:val="00943B13"/>
    <w:rsid w:val="00944434"/>
    <w:rsid w:val="009461C6"/>
    <w:rsid w:val="00946A69"/>
    <w:rsid w:val="00946F92"/>
    <w:rsid w:val="009479E2"/>
    <w:rsid w:val="009515D7"/>
    <w:rsid w:val="00951917"/>
    <w:rsid w:val="00955426"/>
    <w:rsid w:val="00957530"/>
    <w:rsid w:val="00957A01"/>
    <w:rsid w:val="00960091"/>
    <w:rsid w:val="0096020A"/>
    <w:rsid w:val="00960861"/>
    <w:rsid w:val="00961C05"/>
    <w:rsid w:val="009623BF"/>
    <w:rsid w:val="00965EED"/>
    <w:rsid w:val="00967EE3"/>
    <w:rsid w:val="00970A9E"/>
    <w:rsid w:val="00970FE5"/>
    <w:rsid w:val="00971274"/>
    <w:rsid w:val="00971EFD"/>
    <w:rsid w:val="00973EFF"/>
    <w:rsid w:val="009773CF"/>
    <w:rsid w:val="009778AA"/>
    <w:rsid w:val="00977F37"/>
    <w:rsid w:val="00981A9D"/>
    <w:rsid w:val="0098203D"/>
    <w:rsid w:val="00982946"/>
    <w:rsid w:val="0098337B"/>
    <w:rsid w:val="0098471B"/>
    <w:rsid w:val="00987C37"/>
    <w:rsid w:val="00990634"/>
    <w:rsid w:val="00992BCA"/>
    <w:rsid w:val="009940A7"/>
    <w:rsid w:val="00994485"/>
    <w:rsid w:val="00994672"/>
    <w:rsid w:val="00997132"/>
    <w:rsid w:val="009A10CF"/>
    <w:rsid w:val="009A16BB"/>
    <w:rsid w:val="009A20B5"/>
    <w:rsid w:val="009A4E97"/>
    <w:rsid w:val="009A7A84"/>
    <w:rsid w:val="009B00C8"/>
    <w:rsid w:val="009B0BD0"/>
    <w:rsid w:val="009B1E18"/>
    <w:rsid w:val="009B4160"/>
    <w:rsid w:val="009B4331"/>
    <w:rsid w:val="009B4B50"/>
    <w:rsid w:val="009B5629"/>
    <w:rsid w:val="009B7382"/>
    <w:rsid w:val="009C0B44"/>
    <w:rsid w:val="009C0FA2"/>
    <w:rsid w:val="009C1610"/>
    <w:rsid w:val="009C1DC7"/>
    <w:rsid w:val="009C3A41"/>
    <w:rsid w:val="009C48FD"/>
    <w:rsid w:val="009C5D39"/>
    <w:rsid w:val="009C710A"/>
    <w:rsid w:val="009D146C"/>
    <w:rsid w:val="009D1DDE"/>
    <w:rsid w:val="009D2935"/>
    <w:rsid w:val="009D3833"/>
    <w:rsid w:val="009D39C8"/>
    <w:rsid w:val="009D584C"/>
    <w:rsid w:val="009E20DE"/>
    <w:rsid w:val="009E2FF1"/>
    <w:rsid w:val="009E34D0"/>
    <w:rsid w:val="009E4A14"/>
    <w:rsid w:val="009E746B"/>
    <w:rsid w:val="009E7C50"/>
    <w:rsid w:val="009F09A2"/>
    <w:rsid w:val="009F2BF7"/>
    <w:rsid w:val="009F6C98"/>
    <w:rsid w:val="009F6E21"/>
    <w:rsid w:val="00A01EFE"/>
    <w:rsid w:val="00A02E3E"/>
    <w:rsid w:val="00A02F96"/>
    <w:rsid w:val="00A03919"/>
    <w:rsid w:val="00A1054B"/>
    <w:rsid w:val="00A107AA"/>
    <w:rsid w:val="00A155DA"/>
    <w:rsid w:val="00A17918"/>
    <w:rsid w:val="00A20566"/>
    <w:rsid w:val="00A20FAE"/>
    <w:rsid w:val="00A215CB"/>
    <w:rsid w:val="00A229A3"/>
    <w:rsid w:val="00A23079"/>
    <w:rsid w:val="00A2467C"/>
    <w:rsid w:val="00A2486C"/>
    <w:rsid w:val="00A2641C"/>
    <w:rsid w:val="00A274E7"/>
    <w:rsid w:val="00A300EF"/>
    <w:rsid w:val="00A31A6E"/>
    <w:rsid w:val="00A327E5"/>
    <w:rsid w:val="00A329E4"/>
    <w:rsid w:val="00A3301D"/>
    <w:rsid w:val="00A337FE"/>
    <w:rsid w:val="00A361E4"/>
    <w:rsid w:val="00A362C1"/>
    <w:rsid w:val="00A36C67"/>
    <w:rsid w:val="00A45537"/>
    <w:rsid w:val="00A460D5"/>
    <w:rsid w:val="00A5174F"/>
    <w:rsid w:val="00A5283E"/>
    <w:rsid w:val="00A54F7F"/>
    <w:rsid w:val="00A550C6"/>
    <w:rsid w:val="00A5640B"/>
    <w:rsid w:val="00A60EB8"/>
    <w:rsid w:val="00A634F2"/>
    <w:rsid w:val="00A6560C"/>
    <w:rsid w:val="00A65980"/>
    <w:rsid w:val="00A71C4C"/>
    <w:rsid w:val="00A74E14"/>
    <w:rsid w:val="00A7597B"/>
    <w:rsid w:val="00A76813"/>
    <w:rsid w:val="00A7702D"/>
    <w:rsid w:val="00A802E6"/>
    <w:rsid w:val="00A8338D"/>
    <w:rsid w:val="00A850CF"/>
    <w:rsid w:val="00A87E8F"/>
    <w:rsid w:val="00A902C6"/>
    <w:rsid w:val="00A92621"/>
    <w:rsid w:val="00A92F5A"/>
    <w:rsid w:val="00A93D3C"/>
    <w:rsid w:val="00A95AB9"/>
    <w:rsid w:val="00A95AFA"/>
    <w:rsid w:val="00A95D8D"/>
    <w:rsid w:val="00A967F5"/>
    <w:rsid w:val="00A96EAF"/>
    <w:rsid w:val="00A972B6"/>
    <w:rsid w:val="00A97CB7"/>
    <w:rsid w:val="00AA0DC7"/>
    <w:rsid w:val="00AA2C63"/>
    <w:rsid w:val="00AA4063"/>
    <w:rsid w:val="00AA5F19"/>
    <w:rsid w:val="00AA6870"/>
    <w:rsid w:val="00AB149F"/>
    <w:rsid w:val="00AB2390"/>
    <w:rsid w:val="00AB3D3B"/>
    <w:rsid w:val="00AB3FC0"/>
    <w:rsid w:val="00AB5EF0"/>
    <w:rsid w:val="00AC1552"/>
    <w:rsid w:val="00AC1FCF"/>
    <w:rsid w:val="00AC2C03"/>
    <w:rsid w:val="00AC3D1B"/>
    <w:rsid w:val="00AC4707"/>
    <w:rsid w:val="00AC5281"/>
    <w:rsid w:val="00AD1ED3"/>
    <w:rsid w:val="00AD5EA5"/>
    <w:rsid w:val="00AD5ECF"/>
    <w:rsid w:val="00AD6083"/>
    <w:rsid w:val="00AD7A7A"/>
    <w:rsid w:val="00AE23B4"/>
    <w:rsid w:val="00AE2F01"/>
    <w:rsid w:val="00AE30B8"/>
    <w:rsid w:val="00AE4308"/>
    <w:rsid w:val="00AE44B8"/>
    <w:rsid w:val="00AE4918"/>
    <w:rsid w:val="00AE7777"/>
    <w:rsid w:val="00AE7F1B"/>
    <w:rsid w:val="00AF0ED6"/>
    <w:rsid w:val="00AF279A"/>
    <w:rsid w:val="00AF286F"/>
    <w:rsid w:val="00AF3639"/>
    <w:rsid w:val="00AF3971"/>
    <w:rsid w:val="00AF5637"/>
    <w:rsid w:val="00AF6475"/>
    <w:rsid w:val="00AF67DD"/>
    <w:rsid w:val="00AF7724"/>
    <w:rsid w:val="00B005E6"/>
    <w:rsid w:val="00B043C7"/>
    <w:rsid w:val="00B05428"/>
    <w:rsid w:val="00B06304"/>
    <w:rsid w:val="00B070EC"/>
    <w:rsid w:val="00B07609"/>
    <w:rsid w:val="00B10D62"/>
    <w:rsid w:val="00B11B9E"/>
    <w:rsid w:val="00B16E24"/>
    <w:rsid w:val="00B17977"/>
    <w:rsid w:val="00B21057"/>
    <w:rsid w:val="00B211E9"/>
    <w:rsid w:val="00B217F2"/>
    <w:rsid w:val="00B2290D"/>
    <w:rsid w:val="00B2450B"/>
    <w:rsid w:val="00B24A14"/>
    <w:rsid w:val="00B24AB2"/>
    <w:rsid w:val="00B26E07"/>
    <w:rsid w:val="00B30700"/>
    <w:rsid w:val="00B30D4E"/>
    <w:rsid w:val="00B357B2"/>
    <w:rsid w:val="00B35C80"/>
    <w:rsid w:val="00B361DC"/>
    <w:rsid w:val="00B36C80"/>
    <w:rsid w:val="00B40920"/>
    <w:rsid w:val="00B43674"/>
    <w:rsid w:val="00B43DD8"/>
    <w:rsid w:val="00B47685"/>
    <w:rsid w:val="00B47927"/>
    <w:rsid w:val="00B47E58"/>
    <w:rsid w:val="00B52F21"/>
    <w:rsid w:val="00B547EF"/>
    <w:rsid w:val="00B54897"/>
    <w:rsid w:val="00B55F1E"/>
    <w:rsid w:val="00B607E2"/>
    <w:rsid w:val="00B60A4A"/>
    <w:rsid w:val="00B60BD5"/>
    <w:rsid w:val="00B61839"/>
    <w:rsid w:val="00B62104"/>
    <w:rsid w:val="00B62491"/>
    <w:rsid w:val="00B624B4"/>
    <w:rsid w:val="00B63D8D"/>
    <w:rsid w:val="00B64874"/>
    <w:rsid w:val="00B64CB8"/>
    <w:rsid w:val="00B64E40"/>
    <w:rsid w:val="00B65188"/>
    <w:rsid w:val="00B655D4"/>
    <w:rsid w:val="00B65AF8"/>
    <w:rsid w:val="00B65DA4"/>
    <w:rsid w:val="00B66496"/>
    <w:rsid w:val="00B71470"/>
    <w:rsid w:val="00B73695"/>
    <w:rsid w:val="00B741CD"/>
    <w:rsid w:val="00B76ADC"/>
    <w:rsid w:val="00B7723F"/>
    <w:rsid w:val="00B82F64"/>
    <w:rsid w:val="00B84C18"/>
    <w:rsid w:val="00B85577"/>
    <w:rsid w:val="00B86D97"/>
    <w:rsid w:val="00B904C3"/>
    <w:rsid w:val="00B92B34"/>
    <w:rsid w:val="00B93151"/>
    <w:rsid w:val="00B93DEE"/>
    <w:rsid w:val="00B95B16"/>
    <w:rsid w:val="00B964EC"/>
    <w:rsid w:val="00BA2498"/>
    <w:rsid w:val="00BA3901"/>
    <w:rsid w:val="00BA5DF8"/>
    <w:rsid w:val="00BA7183"/>
    <w:rsid w:val="00BB06CB"/>
    <w:rsid w:val="00BB3F37"/>
    <w:rsid w:val="00BB52D5"/>
    <w:rsid w:val="00BC04FB"/>
    <w:rsid w:val="00BC3272"/>
    <w:rsid w:val="00BC5233"/>
    <w:rsid w:val="00BC5731"/>
    <w:rsid w:val="00BC6281"/>
    <w:rsid w:val="00BC7D3B"/>
    <w:rsid w:val="00BD1C7F"/>
    <w:rsid w:val="00BD3E94"/>
    <w:rsid w:val="00BD4689"/>
    <w:rsid w:val="00BD78CE"/>
    <w:rsid w:val="00BD78FE"/>
    <w:rsid w:val="00BE2ABD"/>
    <w:rsid w:val="00BE32AA"/>
    <w:rsid w:val="00BE504C"/>
    <w:rsid w:val="00BE50C1"/>
    <w:rsid w:val="00BE5109"/>
    <w:rsid w:val="00BE58BA"/>
    <w:rsid w:val="00BF0DFF"/>
    <w:rsid w:val="00BF728A"/>
    <w:rsid w:val="00BF78EF"/>
    <w:rsid w:val="00C000F4"/>
    <w:rsid w:val="00C00575"/>
    <w:rsid w:val="00C00578"/>
    <w:rsid w:val="00C00C43"/>
    <w:rsid w:val="00C02485"/>
    <w:rsid w:val="00C03924"/>
    <w:rsid w:val="00C03FEA"/>
    <w:rsid w:val="00C13C9C"/>
    <w:rsid w:val="00C1443F"/>
    <w:rsid w:val="00C14FEB"/>
    <w:rsid w:val="00C15424"/>
    <w:rsid w:val="00C15A47"/>
    <w:rsid w:val="00C16BEB"/>
    <w:rsid w:val="00C2085D"/>
    <w:rsid w:val="00C20912"/>
    <w:rsid w:val="00C211EA"/>
    <w:rsid w:val="00C22113"/>
    <w:rsid w:val="00C22129"/>
    <w:rsid w:val="00C22A76"/>
    <w:rsid w:val="00C259F5"/>
    <w:rsid w:val="00C31A6C"/>
    <w:rsid w:val="00C31D15"/>
    <w:rsid w:val="00C32881"/>
    <w:rsid w:val="00C341A9"/>
    <w:rsid w:val="00C358A3"/>
    <w:rsid w:val="00C35930"/>
    <w:rsid w:val="00C37975"/>
    <w:rsid w:val="00C37D2E"/>
    <w:rsid w:val="00C42358"/>
    <w:rsid w:val="00C425B0"/>
    <w:rsid w:val="00C44F64"/>
    <w:rsid w:val="00C45416"/>
    <w:rsid w:val="00C45D82"/>
    <w:rsid w:val="00C51578"/>
    <w:rsid w:val="00C5351B"/>
    <w:rsid w:val="00C55A2D"/>
    <w:rsid w:val="00C55F23"/>
    <w:rsid w:val="00C560D3"/>
    <w:rsid w:val="00C57CC3"/>
    <w:rsid w:val="00C60937"/>
    <w:rsid w:val="00C62BB7"/>
    <w:rsid w:val="00C63BF5"/>
    <w:rsid w:val="00C642C5"/>
    <w:rsid w:val="00C6613F"/>
    <w:rsid w:val="00C66431"/>
    <w:rsid w:val="00C66C7F"/>
    <w:rsid w:val="00C703C9"/>
    <w:rsid w:val="00C7307D"/>
    <w:rsid w:val="00C732A1"/>
    <w:rsid w:val="00C73DC8"/>
    <w:rsid w:val="00C73DEB"/>
    <w:rsid w:val="00C75171"/>
    <w:rsid w:val="00C755E1"/>
    <w:rsid w:val="00C75AAD"/>
    <w:rsid w:val="00C75D50"/>
    <w:rsid w:val="00C76F77"/>
    <w:rsid w:val="00C77107"/>
    <w:rsid w:val="00C77AAC"/>
    <w:rsid w:val="00C84ECD"/>
    <w:rsid w:val="00C86BCA"/>
    <w:rsid w:val="00C86DF4"/>
    <w:rsid w:val="00C86FF2"/>
    <w:rsid w:val="00C90ED6"/>
    <w:rsid w:val="00C93CFB"/>
    <w:rsid w:val="00C94519"/>
    <w:rsid w:val="00CA00DB"/>
    <w:rsid w:val="00CA1439"/>
    <w:rsid w:val="00CA195B"/>
    <w:rsid w:val="00CA2C0B"/>
    <w:rsid w:val="00CA2E3C"/>
    <w:rsid w:val="00CB4120"/>
    <w:rsid w:val="00CB6E93"/>
    <w:rsid w:val="00CC727C"/>
    <w:rsid w:val="00CD208A"/>
    <w:rsid w:val="00CD28A3"/>
    <w:rsid w:val="00CD351D"/>
    <w:rsid w:val="00CD38B1"/>
    <w:rsid w:val="00CD5C24"/>
    <w:rsid w:val="00CD5E81"/>
    <w:rsid w:val="00CD718D"/>
    <w:rsid w:val="00CE4082"/>
    <w:rsid w:val="00CE4924"/>
    <w:rsid w:val="00CE4C60"/>
    <w:rsid w:val="00CE5303"/>
    <w:rsid w:val="00CF01D4"/>
    <w:rsid w:val="00CF113D"/>
    <w:rsid w:val="00CF1A06"/>
    <w:rsid w:val="00CF2E0A"/>
    <w:rsid w:val="00CF36B8"/>
    <w:rsid w:val="00CF770D"/>
    <w:rsid w:val="00D0067C"/>
    <w:rsid w:val="00D01077"/>
    <w:rsid w:val="00D0154C"/>
    <w:rsid w:val="00D03759"/>
    <w:rsid w:val="00D04647"/>
    <w:rsid w:val="00D04850"/>
    <w:rsid w:val="00D06148"/>
    <w:rsid w:val="00D06CE3"/>
    <w:rsid w:val="00D07E23"/>
    <w:rsid w:val="00D103D5"/>
    <w:rsid w:val="00D108FE"/>
    <w:rsid w:val="00D10CEE"/>
    <w:rsid w:val="00D129AE"/>
    <w:rsid w:val="00D134DC"/>
    <w:rsid w:val="00D13BA4"/>
    <w:rsid w:val="00D148EE"/>
    <w:rsid w:val="00D162AB"/>
    <w:rsid w:val="00D16DCE"/>
    <w:rsid w:val="00D17312"/>
    <w:rsid w:val="00D17954"/>
    <w:rsid w:val="00D17D14"/>
    <w:rsid w:val="00D205B4"/>
    <w:rsid w:val="00D21684"/>
    <w:rsid w:val="00D2265A"/>
    <w:rsid w:val="00D23947"/>
    <w:rsid w:val="00D24B4F"/>
    <w:rsid w:val="00D25D10"/>
    <w:rsid w:val="00D2634C"/>
    <w:rsid w:val="00D27D67"/>
    <w:rsid w:val="00D32E54"/>
    <w:rsid w:val="00D34B71"/>
    <w:rsid w:val="00D34BF2"/>
    <w:rsid w:val="00D36ABC"/>
    <w:rsid w:val="00D376B6"/>
    <w:rsid w:val="00D4121E"/>
    <w:rsid w:val="00D4215C"/>
    <w:rsid w:val="00D433A9"/>
    <w:rsid w:val="00D43C6D"/>
    <w:rsid w:val="00D472AB"/>
    <w:rsid w:val="00D4756C"/>
    <w:rsid w:val="00D513AB"/>
    <w:rsid w:val="00D51514"/>
    <w:rsid w:val="00D517E0"/>
    <w:rsid w:val="00D52E09"/>
    <w:rsid w:val="00D53850"/>
    <w:rsid w:val="00D54B26"/>
    <w:rsid w:val="00D54E28"/>
    <w:rsid w:val="00D55CD7"/>
    <w:rsid w:val="00D57E2F"/>
    <w:rsid w:val="00D62F8F"/>
    <w:rsid w:val="00D63AF0"/>
    <w:rsid w:val="00D650F2"/>
    <w:rsid w:val="00D659E9"/>
    <w:rsid w:val="00D66521"/>
    <w:rsid w:val="00D66C82"/>
    <w:rsid w:val="00D66D70"/>
    <w:rsid w:val="00D709F7"/>
    <w:rsid w:val="00D718D6"/>
    <w:rsid w:val="00D72B40"/>
    <w:rsid w:val="00D72F46"/>
    <w:rsid w:val="00D731E7"/>
    <w:rsid w:val="00D73204"/>
    <w:rsid w:val="00D75DDF"/>
    <w:rsid w:val="00D768C9"/>
    <w:rsid w:val="00D77DA2"/>
    <w:rsid w:val="00D80218"/>
    <w:rsid w:val="00D80C6D"/>
    <w:rsid w:val="00D81236"/>
    <w:rsid w:val="00D83BB4"/>
    <w:rsid w:val="00D83DB8"/>
    <w:rsid w:val="00D86BC5"/>
    <w:rsid w:val="00D91C68"/>
    <w:rsid w:val="00D9213E"/>
    <w:rsid w:val="00D937DC"/>
    <w:rsid w:val="00D95311"/>
    <w:rsid w:val="00D96963"/>
    <w:rsid w:val="00DA0D3D"/>
    <w:rsid w:val="00DA0F51"/>
    <w:rsid w:val="00DA33B2"/>
    <w:rsid w:val="00DA3C63"/>
    <w:rsid w:val="00DA3F0E"/>
    <w:rsid w:val="00DA44FC"/>
    <w:rsid w:val="00DA7384"/>
    <w:rsid w:val="00DA778E"/>
    <w:rsid w:val="00DB044F"/>
    <w:rsid w:val="00DB1D81"/>
    <w:rsid w:val="00DB3DB7"/>
    <w:rsid w:val="00DB558E"/>
    <w:rsid w:val="00DB694E"/>
    <w:rsid w:val="00DB7320"/>
    <w:rsid w:val="00DB7E62"/>
    <w:rsid w:val="00DC0B2B"/>
    <w:rsid w:val="00DC0CE4"/>
    <w:rsid w:val="00DC2778"/>
    <w:rsid w:val="00DC3E24"/>
    <w:rsid w:val="00DC4162"/>
    <w:rsid w:val="00DC4C38"/>
    <w:rsid w:val="00DC4EE1"/>
    <w:rsid w:val="00DC5980"/>
    <w:rsid w:val="00DC5EFE"/>
    <w:rsid w:val="00DC654A"/>
    <w:rsid w:val="00DC72D9"/>
    <w:rsid w:val="00DC7956"/>
    <w:rsid w:val="00DC7E9F"/>
    <w:rsid w:val="00DD0649"/>
    <w:rsid w:val="00DD12AD"/>
    <w:rsid w:val="00DD1D21"/>
    <w:rsid w:val="00DD2A1F"/>
    <w:rsid w:val="00DD371F"/>
    <w:rsid w:val="00DD6C89"/>
    <w:rsid w:val="00DE1A20"/>
    <w:rsid w:val="00DE36A3"/>
    <w:rsid w:val="00DE42C0"/>
    <w:rsid w:val="00DE56FE"/>
    <w:rsid w:val="00DE6440"/>
    <w:rsid w:val="00DE70B3"/>
    <w:rsid w:val="00DE70FF"/>
    <w:rsid w:val="00DE72AB"/>
    <w:rsid w:val="00DF07D0"/>
    <w:rsid w:val="00DF0B7B"/>
    <w:rsid w:val="00DF29FC"/>
    <w:rsid w:val="00DF5102"/>
    <w:rsid w:val="00DF5D3A"/>
    <w:rsid w:val="00DF6F80"/>
    <w:rsid w:val="00DF75F8"/>
    <w:rsid w:val="00E00CFD"/>
    <w:rsid w:val="00E01D94"/>
    <w:rsid w:val="00E02405"/>
    <w:rsid w:val="00E02715"/>
    <w:rsid w:val="00E049CA"/>
    <w:rsid w:val="00E04D17"/>
    <w:rsid w:val="00E06C7D"/>
    <w:rsid w:val="00E10DCD"/>
    <w:rsid w:val="00E12A9D"/>
    <w:rsid w:val="00E12B5E"/>
    <w:rsid w:val="00E13C9E"/>
    <w:rsid w:val="00E14286"/>
    <w:rsid w:val="00E14449"/>
    <w:rsid w:val="00E212C8"/>
    <w:rsid w:val="00E22A7E"/>
    <w:rsid w:val="00E23C43"/>
    <w:rsid w:val="00E23CCB"/>
    <w:rsid w:val="00E25F37"/>
    <w:rsid w:val="00E30722"/>
    <w:rsid w:val="00E314C6"/>
    <w:rsid w:val="00E3315E"/>
    <w:rsid w:val="00E346D3"/>
    <w:rsid w:val="00E429B5"/>
    <w:rsid w:val="00E52DB5"/>
    <w:rsid w:val="00E54CB1"/>
    <w:rsid w:val="00E55E14"/>
    <w:rsid w:val="00E61827"/>
    <w:rsid w:val="00E64D33"/>
    <w:rsid w:val="00E6590B"/>
    <w:rsid w:val="00E65A5C"/>
    <w:rsid w:val="00E66689"/>
    <w:rsid w:val="00E703E9"/>
    <w:rsid w:val="00E7062D"/>
    <w:rsid w:val="00E7131D"/>
    <w:rsid w:val="00E719A1"/>
    <w:rsid w:val="00E7203C"/>
    <w:rsid w:val="00E737F5"/>
    <w:rsid w:val="00E74E4B"/>
    <w:rsid w:val="00E76ED4"/>
    <w:rsid w:val="00E80AEE"/>
    <w:rsid w:val="00E83E89"/>
    <w:rsid w:val="00E847F7"/>
    <w:rsid w:val="00E84C09"/>
    <w:rsid w:val="00E84CE1"/>
    <w:rsid w:val="00E87324"/>
    <w:rsid w:val="00E87CB1"/>
    <w:rsid w:val="00E87EB8"/>
    <w:rsid w:val="00E93B40"/>
    <w:rsid w:val="00E96780"/>
    <w:rsid w:val="00E979F9"/>
    <w:rsid w:val="00EA00EE"/>
    <w:rsid w:val="00EA1659"/>
    <w:rsid w:val="00EA24BD"/>
    <w:rsid w:val="00EA284B"/>
    <w:rsid w:val="00EA3B9E"/>
    <w:rsid w:val="00EA3DBA"/>
    <w:rsid w:val="00EA455F"/>
    <w:rsid w:val="00EA5573"/>
    <w:rsid w:val="00EA5B25"/>
    <w:rsid w:val="00EB11B1"/>
    <w:rsid w:val="00EB5413"/>
    <w:rsid w:val="00EB583D"/>
    <w:rsid w:val="00EB5CE1"/>
    <w:rsid w:val="00EB74D3"/>
    <w:rsid w:val="00EB7BDB"/>
    <w:rsid w:val="00EB7E16"/>
    <w:rsid w:val="00EC18A7"/>
    <w:rsid w:val="00EC34B2"/>
    <w:rsid w:val="00EC38AA"/>
    <w:rsid w:val="00EC38C0"/>
    <w:rsid w:val="00EC3C49"/>
    <w:rsid w:val="00EC40D0"/>
    <w:rsid w:val="00EC721B"/>
    <w:rsid w:val="00ED21E0"/>
    <w:rsid w:val="00ED2D6D"/>
    <w:rsid w:val="00ED2F99"/>
    <w:rsid w:val="00EE09A1"/>
    <w:rsid w:val="00EE1114"/>
    <w:rsid w:val="00EE42B5"/>
    <w:rsid w:val="00EE6D08"/>
    <w:rsid w:val="00EE75D1"/>
    <w:rsid w:val="00EF108C"/>
    <w:rsid w:val="00EF134E"/>
    <w:rsid w:val="00EF19FB"/>
    <w:rsid w:val="00EF1D48"/>
    <w:rsid w:val="00EF4371"/>
    <w:rsid w:val="00F010FD"/>
    <w:rsid w:val="00F02C63"/>
    <w:rsid w:val="00F0394E"/>
    <w:rsid w:val="00F05BF8"/>
    <w:rsid w:val="00F0784E"/>
    <w:rsid w:val="00F07E66"/>
    <w:rsid w:val="00F11C9C"/>
    <w:rsid w:val="00F1272A"/>
    <w:rsid w:val="00F1281F"/>
    <w:rsid w:val="00F171ED"/>
    <w:rsid w:val="00F17390"/>
    <w:rsid w:val="00F2006F"/>
    <w:rsid w:val="00F20268"/>
    <w:rsid w:val="00F23FA4"/>
    <w:rsid w:val="00F33D92"/>
    <w:rsid w:val="00F40508"/>
    <w:rsid w:val="00F46509"/>
    <w:rsid w:val="00F4661E"/>
    <w:rsid w:val="00F47412"/>
    <w:rsid w:val="00F5245C"/>
    <w:rsid w:val="00F536F6"/>
    <w:rsid w:val="00F558D7"/>
    <w:rsid w:val="00F56C23"/>
    <w:rsid w:val="00F60023"/>
    <w:rsid w:val="00F61C31"/>
    <w:rsid w:val="00F62CAA"/>
    <w:rsid w:val="00F63F28"/>
    <w:rsid w:val="00F644A1"/>
    <w:rsid w:val="00F64751"/>
    <w:rsid w:val="00F64917"/>
    <w:rsid w:val="00F64A9F"/>
    <w:rsid w:val="00F66056"/>
    <w:rsid w:val="00F66B4E"/>
    <w:rsid w:val="00F7289C"/>
    <w:rsid w:val="00F769E7"/>
    <w:rsid w:val="00F7747C"/>
    <w:rsid w:val="00F77943"/>
    <w:rsid w:val="00F849A1"/>
    <w:rsid w:val="00F86AD7"/>
    <w:rsid w:val="00F92C63"/>
    <w:rsid w:val="00F93B72"/>
    <w:rsid w:val="00F94C9E"/>
    <w:rsid w:val="00F95191"/>
    <w:rsid w:val="00F95690"/>
    <w:rsid w:val="00F96192"/>
    <w:rsid w:val="00F96376"/>
    <w:rsid w:val="00FA1370"/>
    <w:rsid w:val="00FA2C03"/>
    <w:rsid w:val="00FA3C8E"/>
    <w:rsid w:val="00FA685E"/>
    <w:rsid w:val="00FA69AA"/>
    <w:rsid w:val="00FA6DD9"/>
    <w:rsid w:val="00FA7128"/>
    <w:rsid w:val="00FA7EFE"/>
    <w:rsid w:val="00FB08CC"/>
    <w:rsid w:val="00FB20A0"/>
    <w:rsid w:val="00FB2346"/>
    <w:rsid w:val="00FB38C9"/>
    <w:rsid w:val="00FB4EC8"/>
    <w:rsid w:val="00FB5059"/>
    <w:rsid w:val="00FB6AFB"/>
    <w:rsid w:val="00FB7EEA"/>
    <w:rsid w:val="00FC2944"/>
    <w:rsid w:val="00FC30F6"/>
    <w:rsid w:val="00FC45B9"/>
    <w:rsid w:val="00FC5B05"/>
    <w:rsid w:val="00FC7F65"/>
    <w:rsid w:val="00FD17C0"/>
    <w:rsid w:val="00FD4AA6"/>
    <w:rsid w:val="00FD5F2B"/>
    <w:rsid w:val="00FE38BF"/>
    <w:rsid w:val="00FE3C58"/>
    <w:rsid w:val="00FE3FC0"/>
    <w:rsid w:val="00FE50F4"/>
    <w:rsid w:val="00FE583F"/>
    <w:rsid w:val="00FE5970"/>
    <w:rsid w:val="00FE753F"/>
    <w:rsid w:val="00FF19DC"/>
    <w:rsid w:val="00FF1F37"/>
    <w:rsid w:val="00FF5A98"/>
    <w:rsid w:val="00FF6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D0C023-6C57-4C2E-8216-AA66A42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61"/>
    <w:rPr>
      <w:sz w:val="24"/>
      <w:szCs w:val="24"/>
      <w:lang w:val="es-ES" w:eastAsia="es-ES"/>
    </w:rPr>
  </w:style>
  <w:style w:type="paragraph" w:styleId="Ttulo1">
    <w:name w:val="heading 1"/>
    <w:basedOn w:val="Normal"/>
    <w:next w:val="Normal"/>
    <w:qFormat/>
    <w:rsid w:val="00AC1552"/>
    <w:pPr>
      <w:keepNext/>
      <w:outlineLvl w:val="0"/>
    </w:pPr>
    <w:rPr>
      <w:rFonts w:ascii="Arial" w:hAnsi="Arial" w:cs="Arial"/>
      <w:b/>
      <w:bCs/>
      <w:sz w:val="20"/>
    </w:rPr>
  </w:style>
  <w:style w:type="paragraph" w:styleId="Ttulo2">
    <w:name w:val="heading 2"/>
    <w:basedOn w:val="Normal"/>
    <w:next w:val="Normal"/>
    <w:qFormat/>
    <w:rsid w:val="00AC1552"/>
    <w:pPr>
      <w:keepNext/>
      <w:jc w:val="both"/>
      <w:outlineLvl w:val="1"/>
    </w:pPr>
    <w:rPr>
      <w:rFonts w:ascii="Arial" w:hAnsi="Arial" w:cs="Arial"/>
      <w:b/>
      <w:bCs/>
      <w:sz w:val="20"/>
    </w:rPr>
  </w:style>
  <w:style w:type="paragraph" w:styleId="Ttulo3">
    <w:name w:val="heading 3"/>
    <w:basedOn w:val="Normal"/>
    <w:next w:val="Normal"/>
    <w:qFormat/>
    <w:rsid w:val="00AC1552"/>
    <w:pPr>
      <w:keepNext/>
      <w:ind w:right="99"/>
      <w:jc w:val="center"/>
      <w:outlineLvl w:val="2"/>
    </w:pPr>
    <w:rPr>
      <w:rFonts w:ascii="Arial" w:hAnsi="Arial" w:cs="Arial"/>
      <w:b/>
      <w:bCs/>
      <w:sz w:val="20"/>
    </w:rPr>
  </w:style>
  <w:style w:type="paragraph" w:styleId="Ttulo4">
    <w:name w:val="heading 4"/>
    <w:basedOn w:val="Normal"/>
    <w:next w:val="Normal"/>
    <w:qFormat/>
    <w:rsid w:val="00AC1552"/>
    <w:pPr>
      <w:keepNext/>
      <w:jc w:val="center"/>
      <w:outlineLvl w:val="3"/>
    </w:pPr>
    <w:rPr>
      <w:rFonts w:ascii="Arial" w:hAnsi="Arial" w:cs="Arial"/>
      <w:b/>
      <w:bCs/>
      <w:sz w:val="20"/>
    </w:rPr>
  </w:style>
  <w:style w:type="paragraph" w:styleId="Ttulo5">
    <w:name w:val="heading 5"/>
    <w:basedOn w:val="Normal"/>
    <w:next w:val="Normal"/>
    <w:qFormat/>
    <w:rsid w:val="00AC1552"/>
    <w:pPr>
      <w:keepNext/>
      <w:outlineLvl w:val="4"/>
    </w:pPr>
    <w:rPr>
      <w:b/>
      <w:bCs/>
    </w:rPr>
  </w:style>
  <w:style w:type="paragraph" w:styleId="Ttulo6">
    <w:name w:val="heading 6"/>
    <w:basedOn w:val="Normal"/>
    <w:next w:val="Normal"/>
    <w:qFormat/>
    <w:rsid w:val="00AC1552"/>
    <w:pPr>
      <w:keepNext/>
      <w:jc w:val="both"/>
      <w:outlineLvl w:val="5"/>
    </w:pPr>
    <w:rPr>
      <w:b/>
      <w:bCs/>
    </w:rPr>
  </w:style>
  <w:style w:type="paragraph" w:styleId="Ttulo7">
    <w:name w:val="heading 7"/>
    <w:basedOn w:val="Normal"/>
    <w:next w:val="Normal"/>
    <w:qFormat/>
    <w:rsid w:val="00AC1552"/>
    <w:pPr>
      <w:keepNext/>
      <w:ind w:left="720" w:right="-162" w:firstLine="360"/>
      <w:jc w:val="both"/>
      <w:outlineLvl w:val="6"/>
    </w:pPr>
    <w:rPr>
      <w:b/>
    </w:rPr>
  </w:style>
  <w:style w:type="paragraph" w:styleId="Ttulo8">
    <w:name w:val="heading 8"/>
    <w:basedOn w:val="Normal"/>
    <w:next w:val="Normal"/>
    <w:qFormat/>
    <w:rsid w:val="00AC1552"/>
    <w:pPr>
      <w:keepNext/>
      <w:tabs>
        <w:tab w:val="num" w:pos="567"/>
      </w:tabs>
      <w:ind w:right="-342"/>
      <w:jc w:val="center"/>
      <w:outlineLvl w:val="7"/>
    </w:pPr>
    <w:rPr>
      <w:b/>
    </w:rPr>
  </w:style>
  <w:style w:type="paragraph" w:styleId="Ttulo9">
    <w:name w:val="heading 9"/>
    <w:basedOn w:val="Normal"/>
    <w:next w:val="Normal"/>
    <w:qFormat/>
    <w:rsid w:val="00AC1552"/>
    <w:pPr>
      <w:keepNext/>
      <w:widowControl w:val="0"/>
      <w:tabs>
        <w:tab w:val="left" w:pos="-1440"/>
        <w:tab w:val="left" w:pos="284"/>
        <w:tab w:val="left" w:pos="567"/>
      </w:tabs>
      <w:autoSpaceDE w:val="0"/>
      <w:autoSpaceDN w:val="0"/>
      <w:adjustRightInd w:val="0"/>
      <w:ind w:left="567" w:right="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AC1552"/>
    <w:pPr>
      <w:ind w:left="1065" w:right="918"/>
      <w:jc w:val="both"/>
    </w:pPr>
  </w:style>
  <w:style w:type="paragraph" w:styleId="Textoindependiente">
    <w:name w:val="Body Text"/>
    <w:basedOn w:val="Normal"/>
    <w:link w:val="TextoindependienteCar"/>
    <w:rsid w:val="00AC1552"/>
    <w:pPr>
      <w:jc w:val="both"/>
    </w:pPr>
    <w:rPr>
      <w:sz w:val="22"/>
    </w:rPr>
  </w:style>
  <w:style w:type="paragraph" w:styleId="Textoindependiente2">
    <w:name w:val="Body Text 2"/>
    <w:basedOn w:val="Normal"/>
    <w:rsid w:val="00AC1552"/>
    <w:pPr>
      <w:jc w:val="center"/>
    </w:pPr>
    <w:rPr>
      <w:sz w:val="22"/>
    </w:rPr>
  </w:style>
  <w:style w:type="paragraph" w:styleId="Puesto">
    <w:name w:val="Title"/>
    <w:basedOn w:val="Normal"/>
    <w:qFormat/>
    <w:rsid w:val="00AC1552"/>
    <w:pPr>
      <w:jc w:val="center"/>
    </w:pPr>
    <w:rPr>
      <w:rFonts w:ascii="Arial" w:hAnsi="Arial" w:cs="Arial"/>
      <w:b/>
      <w:bCs/>
      <w:sz w:val="20"/>
    </w:rPr>
  </w:style>
  <w:style w:type="paragraph" w:styleId="Textoindependiente3">
    <w:name w:val="Body Text 3"/>
    <w:basedOn w:val="Normal"/>
    <w:rsid w:val="00AC1552"/>
    <w:pPr>
      <w:ind w:right="-522"/>
      <w:jc w:val="both"/>
    </w:pPr>
  </w:style>
  <w:style w:type="paragraph" w:styleId="Encabezado">
    <w:name w:val="header"/>
    <w:basedOn w:val="Normal"/>
    <w:rsid w:val="00AC1552"/>
    <w:pPr>
      <w:tabs>
        <w:tab w:val="center" w:pos="4419"/>
        <w:tab w:val="right" w:pos="8838"/>
      </w:tabs>
    </w:pPr>
  </w:style>
  <w:style w:type="paragraph" w:styleId="Piedepgina">
    <w:name w:val="footer"/>
    <w:basedOn w:val="Normal"/>
    <w:rsid w:val="00AC1552"/>
    <w:pPr>
      <w:tabs>
        <w:tab w:val="center" w:pos="4419"/>
        <w:tab w:val="right" w:pos="8838"/>
      </w:tabs>
    </w:pPr>
  </w:style>
  <w:style w:type="character" w:styleId="Nmerodepgina">
    <w:name w:val="page number"/>
    <w:basedOn w:val="Fuentedeprrafopredeter"/>
    <w:rsid w:val="00AC1552"/>
  </w:style>
  <w:style w:type="paragraph" w:styleId="Sangradetextonormal">
    <w:name w:val="Body Text Indent"/>
    <w:basedOn w:val="Normal"/>
    <w:rsid w:val="00AC1552"/>
    <w:pPr>
      <w:widowControl w:val="0"/>
      <w:tabs>
        <w:tab w:val="left" w:pos="-1440"/>
      </w:tabs>
      <w:autoSpaceDE w:val="0"/>
      <w:autoSpaceDN w:val="0"/>
      <w:adjustRightInd w:val="0"/>
      <w:ind w:right="-342" w:hanging="27"/>
      <w:jc w:val="center"/>
    </w:pPr>
    <w:rPr>
      <w:b/>
    </w:rPr>
  </w:style>
  <w:style w:type="paragraph" w:styleId="Textodeglobo">
    <w:name w:val="Balloon Text"/>
    <w:basedOn w:val="Normal"/>
    <w:semiHidden/>
    <w:rsid w:val="0057734A"/>
    <w:rPr>
      <w:rFonts w:ascii="Tahoma" w:hAnsi="Tahoma" w:cs="Tahoma"/>
      <w:sz w:val="16"/>
      <w:szCs w:val="16"/>
    </w:rPr>
  </w:style>
  <w:style w:type="paragraph" w:styleId="Prrafodelista">
    <w:name w:val="List Paragraph"/>
    <w:basedOn w:val="Normal"/>
    <w:uiPriority w:val="34"/>
    <w:qFormat/>
    <w:rsid w:val="00C84ECD"/>
    <w:pPr>
      <w:ind w:left="720"/>
      <w:contextualSpacing/>
    </w:pPr>
  </w:style>
  <w:style w:type="paragraph" w:styleId="NormalWeb">
    <w:name w:val="Normal (Web)"/>
    <w:basedOn w:val="Normal"/>
    <w:uiPriority w:val="99"/>
    <w:unhideWhenUsed/>
    <w:rsid w:val="00AA5F19"/>
    <w:pPr>
      <w:spacing w:before="100" w:beforeAutospacing="1" w:after="100" w:afterAutospacing="1"/>
    </w:pPr>
  </w:style>
  <w:style w:type="character" w:styleId="Textoennegrita">
    <w:name w:val="Strong"/>
    <w:basedOn w:val="Fuentedeprrafopredeter"/>
    <w:uiPriority w:val="22"/>
    <w:qFormat/>
    <w:rsid w:val="00AA5F19"/>
    <w:rPr>
      <w:b/>
      <w:bCs/>
    </w:rPr>
  </w:style>
  <w:style w:type="character" w:customStyle="1" w:styleId="apple-converted-space">
    <w:name w:val="apple-converted-space"/>
    <w:basedOn w:val="Fuentedeprrafopredeter"/>
    <w:rsid w:val="00AA5F19"/>
  </w:style>
  <w:style w:type="character" w:styleId="Hipervnculo">
    <w:name w:val="Hyperlink"/>
    <w:basedOn w:val="Fuentedeprrafopredeter"/>
    <w:rsid w:val="002A6B7C"/>
    <w:rPr>
      <w:color w:val="0000FF" w:themeColor="hyperlink"/>
      <w:u w:val="single"/>
    </w:rPr>
  </w:style>
  <w:style w:type="character" w:customStyle="1" w:styleId="TextoindependienteCar">
    <w:name w:val="Texto independiente Car"/>
    <w:basedOn w:val="Fuentedeprrafopredeter"/>
    <w:link w:val="Textoindependiente"/>
    <w:rsid w:val="00AF5637"/>
    <w:rPr>
      <w:sz w:val="22"/>
      <w:szCs w:val="24"/>
      <w:lang w:val="es-ES" w:eastAsia="es-ES"/>
    </w:rPr>
  </w:style>
  <w:style w:type="paragraph" w:styleId="Lista2">
    <w:name w:val="List 2"/>
    <w:basedOn w:val="Normal"/>
    <w:rsid w:val="00FC7F65"/>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8130">
      <w:bodyDiv w:val="1"/>
      <w:marLeft w:val="0"/>
      <w:marRight w:val="0"/>
      <w:marTop w:val="0"/>
      <w:marBottom w:val="0"/>
      <w:divBdr>
        <w:top w:val="none" w:sz="0" w:space="0" w:color="auto"/>
        <w:left w:val="none" w:sz="0" w:space="0" w:color="auto"/>
        <w:bottom w:val="none" w:sz="0" w:space="0" w:color="auto"/>
        <w:right w:val="none" w:sz="0" w:space="0" w:color="auto"/>
      </w:divBdr>
    </w:div>
    <w:div w:id="200022244">
      <w:bodyDiv w:val="1"/>
      <w:marLeft w:val="0"/>
      <w:marRight w:val="0"/>
      <w:marTop w:val="0"/>
      <w:marBottom w:val="0"/>
      <w:divBdr>
        <w:top w:val="none" w:sz="0" w:space="0" w:color="auto"/>
        <w:left w:val="none" w:sz="0" w:space="0" w:color="auto"/>
        <w:bottom w:val="none" w:sz="0" w:space="0" w:color="auto"/>
        <w:right w:val="none" w:sz="0" w:space="0" w:color="auto"/>
      </w:divBdr>
    </w:div>
    <w:div w:id="316227602">
      <w:bodyDiv w:val="1"/>
      <w:marLeft w:val="0"/>
      <w:marRight w:val="0"/>
      <w:marTop w:val="0"/>
      <w:marBottom w:val="0"/>
      <w:divBdr>
        <w:top w:val="none" w:sz="0" w:space="0" w:color="auto"/>
        <w:left w:val="none" w:sz="0" w:space="0" w:color="auto"/>
        <w:bottom w:val="none" w:sz="0" w:space="0" w:color="auto"/>
        <w:right w:val="none" w:sz="0" w:space="0" w:color="auto"/>
      </w:divBdr>
    </w:div>
    <w:div w:id="496582731">
      <w:bodyDiv w:val="1"/>
      <w:marLeft w:val="0"/>
      <w:marRight w:val="0"/>
      <w:marTop w:val="0"/>
      <w:marBottom w:val="0"/>
      <w:divBdr>
        <w:top w:val="none" w:sz="0" w:space="0" w:color="auto"/>
        <w:left w:val="none" w:sz="0" w:space="0" w:color="auto"/>
        <w:bottom w:val="none" w:sz="0" w:space="0" w:color="auto"/>
        <w:right w:val="none" w:sz="0" w:space="0" w:color="auto"/>
      </w:divBdr>
    </w:div>
    <w:div w:id="505049408">
      <w:bodyDiv w:val="1"/>
      <w:marLeft w:val="0"/>
      <w:marRight w:val="0"/>
      <w:marTop w:val="0"/>
      <w:marBottom w:val="0"/>
      <w:divBdr>
        <w:top w:val="none" w:sz="0" w:space="0" w:color="auto"/>
        <w:left w:val="none" w:sz="0" w:space="0" w:color="auto"/>
        <w:bottom w:val="none" w:sz="0" w:space="0" w:color="auto"/>
        <w:right w:val="none" w:sz="0" w:space="0" w:color="auto"/>
      </w:divBdr>
    </w:div>
    <w:div w:id="524639754">
      <w:bodyDiv w:val="1"/>
      <w:marLeft w:val="0"/>
      <w:marRight w:val="0"/>
      <w:marTop w:val="0"/>
      <w:marBottom w:val="0"/>
      <w:divBdr>
        <w:top w:val="none" w:sz="0" w:space="0" w:color="auto"/>
        <w:left w:val="none" w:sz="0" w:space="0" w:color="auto"/>
        <w:bottom w:val="none" w:sz="0" w:space="0" w:color="auto"/>
        <w:right w:val="none" w:sz="0" w:space="0" w:color="auto"/>
      </w:divBdr>
    </w:div>
    <w:div w:id="656038631">
      <w:bodyDiv w:val="1"/>
      <w:marLeft w:val="0"/>
      <w:marRight w:val="0"/>
      <w:marTop w:val="0"/>
      <w:marBottom w:val="0"/>
      <w:divBdr>
        <w:top w:val="none" w:sz="0" w:space="0" w:color="auto"/>
        <w:left w:val="none" w:sz="0" w:space="0" w:color="auto"/>
        <w:bottom w:val="none" w:sz="0" w:space="0" w:color="auto"/>
        <w:right w:val="none" w:sz="0" w:space="0" w:color="auto"/>
      </w:divBdr>
    </w:div>
    <w:div w:id="701248838">
      <w:bodyDiv w:val="1"/>
      <w:marLeft w:val="0"/>
      <w:marRight w:val="0"/>
      <w:marTop w:val="0"/>
      <w:marBottom w:val="0"/>
      <w:divBdr>
        <w:top w:val="none" w:sz="0" w:space="0" w:color="auto"/>
        <w:left w:val="none" w:sz="0" w:space="0" w:color="auto"/>
        <w:bottom w:val="none" w:sz="0" w:space="0" w:color="auto"/>
        <w:right w:val="none" w:sz="0" w:space="0" w:color="auto"/>
      </w:divBdr>
    </w:div>
    <w:div w:id="786774613">
      <w:bodyDiv w:val="1"/>
      <w:marLeft w:val="0"/>
      <w:marRight w:val="0"/>
      <w:marTop w:val="0"/>
      <w:marBottom w:val="0"/>
      <w:divBdr>
        <w:top w:val="none" w:sz="0" w:space="0" w:color="auto"/>
        <w:left w:val="none" w:sz="0" w:space="0" w:color="auto"/>
        <w:bottom w:val="none" w:sz="0" w:space="0" w:color="auto"/>
        <w:right w:val="none" w:sz="0" w:space="0" w:color="auto"/>
      </w:divBdr>
    </w:div>
    <w:div w:id="798108187">
      <w:bodyDiv w:val="1"/>
      <w:marLeft w:val="0"/>
      <w:marRight w:val="0"/>
      <w:marTop w:val="0"/>
      <w:marBottom w:val="0"/>
      <w:divBdr>
        <w:top w:val="none" w:sz="0" w:space="0" w:color="auto"/>
        <w:left w:val="none" w:sz="0" w:space="0" w:color="auto"/>
        <w:bottom w:val="none" w:sz="0" w:space="0" w:color="auto"/>
        <w:right w:val="none" w:sz="0" w:space="0" w:color="auto"/>
      </w:divBdr>
    </w:div>
    <w:div w:id="831914906">
      <w:bodyDiv w:val="1"/>
      <w:marLeft w:val="0"/>
      <w:marRight w:val="0"/>
      <w:marTop w:val="0"/>
      <w:marBottom w:val="0"/>
      <w:divBdr>
        <w:top w:val="none" w:sz="0" w:space="0" w:color="auto"/>
        <w:left w:val="none" w:sz="0" w:space="0" w:color="auto"/>
        <w:bottom w:val="none" w:sz="0" w:space="0" w:color="auto"/>
        <w:right w:val="none" w:sz="0" w:space="0" w:color="auto"/>
      </w:divBdr>
    </w:div>
    <w:div w:id="926311524">
      <w:bodyDiv w:val="1"/>
      <w:marLeft w:val="0"/>
      <w:marRight w:val="0"/>
      <w:marTop w:val="0"/>
      <w:marBottom w:val="0"/>
      <w:divBdr>
        <w:top w:val="none" w:sz="0" w:space="0" w:color="auto"/>
        <w:left w:val="none" w:sz="0" w:space="0" w:color="auto"/>
        <w:bottom w:val="none" w:sz="0" w:space="0" w:color="auto"/>
        <w:right w:val="none" w:sz="0" w:space="0" w:color="auto"/>
      </w:divBdr>
    </w:div>
    <w:div w:id="955335790">
      <w:bodyDiv w:val="1"/>
      <w:marLeft w:val="0"/>
      <w:marRight w:val="0"/>
      <w:marTop w:val="0"/>
      <w:marBottom w:val="0"/>
      <w:divBdr>
        <w:top w:val="none" w:sz="0" w:space="0" w:color="auto"/>
        <w:left w:val="none" w:sz="0" w:space="0" w:color="auto"/>
        <w:bottom w:val="none" w:sz="0" w:space="0" w:color="auto"/>
        <w:right w:val="none" w:sz="0" w:space="0" w:color="auto"/>
      </w:divBdr>
    </w:div>
    <w:div w:id="994648017">
      <w:bodyDiv w:val="1"/>
      <w:marLeft w:val="0"/>
      <w:marRight w:val="0"/>
      <w:marTop w:val="0"/>
      <w:marBottom w:val="0"/>
      <w:divBdr>
        <w:top w:val="none" w:sz="0" w:space="0" w:color="auto"/>
        <w:left w:val="none" w:sz="0" w:space="0" w:color="auto"/>
        <w:bottom w:val="none" w:sz="0" w:space="0" w:color="auto"/>
        <w:right w:val="none" w:sz="0" w:space="0" w:color="auto"/>
      </w:divBdr>
    </w:div>
    <w:div w:id="1060711576">
      <w:bodyDiv w:val="1"/>
      <w:marLeft w:val="0"/>
      <w:marRight w:val="0"/>
      <w:marTop w:val="0"/>
      <w:marBottom w:val="0"/>
      <w:divBdr>
        <w:top w:val="none" w:sz="0" w:space="0" w:color="auto"/>
        <w:left w:val="none" w:sz="0" w:space="0" w:color="auto"/>
        <w:bottom w:val="none" w:sz="0" w:space="0" w:color="auto"/>
        <w:right w:val="none" w:sz="0" w:space="0" w:color="auto"/>
      </w:divBdr>
    </w:div>
    <w:div w:id="1080979644">
      <w:bodyDiv w:val="1"/>
      <w:marLeft w:val="0"/>
      <w:marRight w:val="0"/>
      <w:marTop w:val="0"/>
      <w:marBottom w:val="0"/>
      <w:divBdr>
        <w:top w:val="none" w:sz="0" w:space="0" w:color="auto"/>
        <w:left w:val="none" w:sz="0" w:space="0" w:color="auto"/>
        <w:bottom w:val="none" w:sz="0" w:space="0" w:color="auto"/>
        <w:right w:val="none" w:sz="0" w:space="0" w:color="auto"/>
      </w:divBdr>
    </w:div>
    <w:div w:id="1101756787">
      <w:bodyDiv w:val="1"/>
      <w:marLeft w:val="0"/>
      <w:marRight w:val="0"/>
      <w:marTop w:val="0"/>
      <w:marBottom w:val="0"/>
      <w:divBdr>
        <w:top w:val="none" w:sz="0" w:space="0" w:color="auto"/>
        <w:left w:val="none" w:sz="0" w:space="0" w:color="auto"/>
        <w:bottom w:val="none" w:sz="0" w:space="0" w:color="auto"/>
        <w:right w:val="none" w:sz="0" w:space="0" w:color="auto"/>
      </w:divBdr>
    </w:div>
    <w:div w:id="1129661690">
      <w:bodyDiv w:val="1"/>
      <w:marLeft w:val="0"/>
      <w:marRight w:val="0"/>
      <w:marTop w:val="0"/>
      <w:marBottom w:val="0"/>
      <w:divBdr>
        <w:top w:val="none" w:sz="0" w:space="0" w:color="auto"/>
        <w:left w:val="none" w:sz="0" w:space="0" w:color="auto"/>
        <w:bottom w:val="none" w:sz="0" w:space="0" w:color="auto"/>
        <w:right w:val="none" w:sz="0" w:space="0" w:color="auto"/>
      </w:divBdr>
    </w:div>
    <w:div w:id="1378313571">
      <w:bodyDiv w:val="1"/>
      <w:marLeft w:val="0"/>
      <w:marRight w:val="0"/>
      <w:marTop w:val="0"/>
      <w:marBottom w:val="0"/>
      <w:divBdr>
        <w:top w:val="none" w:sz="0" w:space="0" w:color="auto"/>
        <w:left w:val="none" w:sz="0" w:space="0" w:color="auto"/>
        <w:bottom w:val="none" w:sz="0" w:space="0" w:color="auto"/>
        <w:right w:val="none" w:sz="0" w:space="0" w:color="auto"/>
      </w:divBdr>
    </w:div>
    <w:div w:id="1404915980">
      <w:bodyDiv w:val="1"/>
      <w:marLeft w:val="0"/>
      <w:marRight w:val="0"/>
      <w:marTop w:val="0"/>
      <w:marBottom w:val="0"/>
      <w:divBdr>
        <w:top w:val="none" w:sz="0" w:space="0" w:color="auto"/>
        <w:left w:val="none" w:sz="0" w:space="0" w:color="auto"/>
        <w:bottom w:val="none" w:sz="0" w:space="0" w:color="auto"/>
        <w:right w:val="none" w:sz="0" w:space="0" w:color="auto"/>
      </w:divBdr>
    </w:div>
    <w:div w:id="1429346111">
      <w:bodyDiv w:val="1"/>
      <w:marLeft w:val="0"/>
      <w:marRight w:val="0"/>
      <w:marTop w:val="0"/>
      <w:marBottom w:val="0"/>
      <w:divBdr>
        <w:top w:val="none" w:sz="0" w:space="0" w:color="auto"/>
        <w:left w:val="none" w:sz="0" w:space="0" w:color="auto"/>
        <w:bottom w:val="none" w:sz="0" w:space="0" w:color="auto"/>
        <w:right w:val="none" w:sz="0" w:space="0" w:color="auto"/>
      </w:divBdr>
    </w:div>
    <w:div w:id="1492139101">
      <w:bodyDiv w:val="1"/>
      <w:marLeft w:val="0"/>
      <w:marRight w:val="0"/>
      <w:marTop w:val="0"/>
      <w:marBottom w:val="0"/>
      <w:divBdr>
        <w:top w:val="none" w:sz="0" w:space="0" w:color="auto"/>
        <w:left w:val="none" w:sz="0" w:space="0" w:color="auto"/>
        <w:bottom w:val="none" w:sz="0" w:space="0" w:color="auto"/>
        <w:right w:val="none" w:sz="0" w:space="0" w:color="auto"/>
      </w:divBdr>
    </w:div>
    <w:div w:id="1496144060">
      <w:bodyDiv w:val="1"/>
      <w:marLeft w:val="0"/>
      <w:marRight w:val="0"/>
      <w:marTop w:val="0"/>
      <w:marBottom w:val="0"/>
      <w:divBdr>
        <w:top w:val="none" w:sz="0" w:space="0" w:color="auto"/>
        <w:left w:val="none" w:sz="0" w:space="0" w:color="auto"/>
        <w:bottom w:val="none" w:sz="0" w:space="0" w:color="auto"/>
        <w:right w:val="none" w:sz="0" w:space="0" w:color="auto"/>
      </w:divBdr>
    </w:div>
    <w:div w:id="1761944526">
      <w:bodyDiv w:val="1"/>
      <w:marLeft w:val="0"/>
      <w:marRight w:val="0"/>
      <w:marTop w:val="0"/>
      <w:marBottom w:val="0"/>
      <w:divBdr>
        <w:top w:val="none" w:sz="0" w:space="0" w:color="auto"/>
        <w:left w:val="none" w:sz="0" w:space="0" w:color="auto"/>
        <w:bottom w:val="none" w:sz="0" w:space="0" w:color="auto"/>
        <w:right w:val="none" w:sz="0" w:space="0" w:color="auto"/>
      </w:divBdr>
    </w:div>
    <w:div w:id="1876456387">
      <w:bodyDiv w:val="1"/>
      <w:marLeft w:val="0"/>
      <w:marRight w:val="0"/>
      <w:marTop w:val="0"/>
      <w:marBottom w:val="0"/>
      <w:divBdr>
        <w:top w:val="none" w:sz="0" w:space="0" w:color="auto"/>
        <w:left w:val="none" w:sz="0" w:space="0" w:color="auto"/>
        <w:bottom w:val="none" w:sz="0" w:space="0" w:color="auto"/>
        <w:right w:val="none" w:sz="0" w:space="0" w:color="auto"/>
      </w:divBdr>
    </w:div>
    <w:div w:id="19487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becas.una.ac.cr" TargetMode="External"/><Relationship Id="rId13" Type="http://schemas.openxmlformats.org/officeDocument/2006/relationships/hyperlink" Target="mailto:jbecas@una.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becas.una.ac.c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becas.una.ac.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becas.una.ac.cr" TargetMode="External"/><Relationship Id="rId4" Type="http://schemas.openxmlformats.org/officeDocument/2006/relationships/settings" Target="settings.xml"/><Relationship Id="rId9" Type="http://schemas.openxmlformats.org/officeDocument/2006/relationships/hyperlink" Target="http://www.jbecas.una.ac.c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E860-ABC0-4374-802F-27DABF38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2141</Words>
  <Characters>11779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Oficio PRH-D-0479-2002 de fecha 12 de abril del 2002, suscrito por el licenciado Gílbert Mora Ramírez, Director, Programa de R</vt:lpstr>
    </vt:vector>
  </TitlesOfParts>
  <Company>usuario</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PRH-D-0479-2002 de fecha 12 de abril del 2002, suscrito por el licenciado Gílbert Mora Ramírez, Director, Programa de R</dc:title>
  <dc:creator>usuario</dc:creator>
  <cp:lastModifiedBy>Junta de Becas</cp:lastModifiedBy>
  <cp:revision>2</cp:revision>
  <cp:lastPrinted>2013-08-09T21:03:00Z</cp:lastPrinted>
  <dcterms:created xsi:type="dcterms:W3CDTF">2015-10-21T20:51:00Z</dcterms:created>
  <dcterms:modified xsi:type="dcterms:W3CDTF">2015-10-21T20:51:00Z</dcterms:modified>
</cp:coreProperties>
</file>