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7"/>
        <w:gridCol w:w="8419"/>
      </w:tblGrid>
      <w:tr w:rsidR="00932BE6" w:rsidRPr="00932BE6" w:rsidTr="00B7541E">
        <w:trPr>
          <w:trHeight w:val="315"/>
          <w:tblHeader/>
        </w:trPr>
        <w:tc>
          <w:tcPr>
            <w:tcW w:w="5000" w:type="pct"/>
            <w:gridSpan w:val="2"/>
            <w:shd w:val="clear" w:color="auto" w:fill="auto"/>
            <w:hideMark/>
          </w:tcPr>
          <w:p w:rsidR="00932BE6" w:rsidRPr="00932BE6" w:rsidRDefault="00932BE6" w:rsidP="00B7541E">
            <w:pPr>
              <w:spacing w:after="0" w:line="240" w:lineRule="auto"/>
              <w:jc w:val="center"/>
              <w:rPr>
                <w:rFonts w:ascii="Calibri" w:eastAsia="Times New Roman" w:hAnsi="Calibri" w:cs="Times New Roman"/>
                <w:b/>
                <w:bCs/>
                <w:color w:val="000000"/>
                <w:sz w:val="28"/>
                <w:szCs w:val="24"/>
                <w:lang w:eastAsia="es-CR"/>
              </w:rPr>
            </w:pPr>
            <w:r w:rsidRPr="00932BE6">
              <w:rPr>
                <w:rFonts w:ascii="Calibri" w:eastAsia="Times New Roman" w:hAnsi="Calibri" w:cs="Times New Roman"/>
                <w:b/>
                <w:bCs/>
                <w:color w:val="000000"/>
                <w:sz w:val="28"/>
                <w:szCs w:val="24"/>
                <w:lang w:eastAsia="es-CR"/>
              </w:rPr>
              <w:t>Gestión de la investigación</w:t>
            </w:r>
          </w:p>
        </w:tc>
      </w:tr>
      <w:tr w:rsidR="00932BE6" w:rsidRPr="00932BE6" w:rsidTr="00A40342">
        <w:trPr>
          <w:trHeight w:val="2400"/>
          <w:tblHeader/>
        </w:trPr>
        <w:tc>
          <w:tcPr>
            <w:tcW w:w="1798" w:type="pct"/>
            <w:shd w:val="clear" w:color="auto" w:fill="auto"/>
            <w:hideMark/>
          </w:tcPr>
          <w:p w:rsidR="00932BE6" w:rsidRPr="00932BE6" w:rsidRDefault="00932BE6" w:rsidP="00B7541E">
            <w:pPr>
              <w:spacing w:after="0" w:line="240" w:lineRule="auto"/>
              <w:jc w:val="both"/>
              <w:rPr>
                <w:rFonts w:ascii="Calibri" w:eastAsia="Times New Roman" w:hAnsi="Calibri" w:cs="Times New Roman"/>
                <w:color w:val="000000"/>
                <w:sz w:val="24"/>
                <w:lang w:eastAsia="es-CR"/>
              </w:rPr>
            </w:pPr>
            <w:r w:rsidRPr="00932BE6">
              <w:rPr>
                <w:rFonts w:ascii="Calibri" w:eastAsia="Arial" w:hAnsi="Calibri" w:cs="Times New Roman"/>
                <w:color w:val="000000"/>
                <w:sz w:val="24"/>
                <w:lang w:eastAsia="es-CR"/>
              </w:rPr>
              <w:t xml:space="preserve">Articula la investigación a partir de una organización innovadora, dinámica y favorable al fortalecimiento académico y a la interacción entre personal académico y administrativo, estamentos e instancias técnicas, unidades académicas, facultades, centros, sedes, secciones regionales y vicerrectorías. </w:t>
            </w:r>
          </w:p>
        </w:tc>
        <w:tc>
          <w:tcPr>
            <w:tcW w:w="3202" w:type="pct"/>
            <w:shd w:val="clear" w:color="auto" w:fill="auto"/>
            <w:hideMark/>
          </w:tcPr>
          <w:p w:rsidR="00932BE6" w:rsidRDefault="00932BE6" w:rsidP="00B7541E">
            <w:pPr>
              <w:spacing w:after="0" w:line="240" w:lineRule="auto"/>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t>¿Cómo las valora?</w:t>
            </w:r>
            <w:r w:rsidR="00B7541E">
              <w:rPr>
                <w:rFonts w:ascii="Calibri" w:eastAsia="Times New Roman" w:hAnsi="Calibri" w:cs="Times New Roman"/>
                <w:color w:val="000000"/>
                <w:sz w:val="24"/>
                <w:lang w:eastAsia="es-CR"/>
              </w:rPr>
              <w:t xml:space="preserve"> </w:t>
            </w:r>
            <w:r w:rsidRPr="00932BE6">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932BE6" w:rsidRDefault="00A40342" w:rsidP="00B7541E">
            <w:pPr>
              <w:spacing w:after="0" w:line="240" w:lineRule="auto"/>
              <w:rPr>
                <w:rFonts w:ascii="Calibri" w:eastAsia="Times New Roman" w:hAnsi="Calibri" w:cs="Times New Roman"/>
                <w:color w:val="000000"/>
                <w:sz w:val="24"/>
                <w:lang w:eastAsia="es-CR"/>
              </w:rPr>
            </w:pPr>
          </w:p>
        </w:tc>
      </w:tr>
      <w:tr w:rsidR="00932BE6" w:rsidRPr="00932BE6" w:rsidTr="00A40342">
        <w:trPr>
          <w:trHeight w:val="2445"/>
          <w:tblHeader/>
        </w:trPr>
        <w:tc>
          <w:tcPr>
            <w:tcW w:w="1798" w:type="pct"/>
            <w:shd w:val="clear" w:color="auto" w:fill="auto"/>
            <w:hideMark/>
          </w:tcPr>
          <w:p w:rsidR="00932BE6" w:rsidRPr="00932BE6" w:rsidRDefault="00932BE6" w:rsidP="00B7541E">
            <w:pPr>
              <w:spacing w:after="0" w:line="240" w:lineRule="auto"/>
              <w:jc w:val="both"/>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lastRenderedPageBreak/>
              <w:t>Facilita los procesos administrativos y técnicos de la gestión de la investigación acorde a las necesidades académicas del personal de investigación, unidades académicas, facultades, centros, sedes, secciones regionales, con pertinencia en las prioridades institucionales y las necesidades de la sociedad y del ambiente.</w:t>
            </w:r>
          </w:p>
        </w:tc>
        <w:tc>
          <w:tcPr>
            <w:tcW w:w="3202" w:type="pct"/>
            <w:shd w:val="clear" w:color="auto" w:fill="auto"/>
            <w:hideMark/>
          </w:tcPr>
          <w:p w:rsidR="00932BE6" w:rsidRDefault="00932BE6" w:rsidP="00B7541E">
            <w:pPr>
              <w:spacing w:after="0" w:line="240" w:lineRule="auto"/>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t>¿Cómo las valora?</w:t>
            </w:r>
            <w:r w:rsidR="00B7541E">
              <w:rPr>
                <w:rFonts w:ascii="Calibri" w:eastAsia="Times New Roman" w:hAnsi="Calibri" w:cs="Times New Roman"/>
                <w:color w:val="000000"/>
                <w:sz w:val="24"/>
                <w:lang w:eastAsia="es-CR"/>
              </w:rPr>
              <w:t xml:space="preserve"> </w:t>
            </w:r>
            <w:r w:rsidRPr="00932BE6">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932BE6" w:rsidRDefault="00A40342" w:rsidP="00B7541E">
            <w:pPr>
              <w:spacing w:after="0" w:line="240" w:lineRule="auto"/>
              <w:rPr>
                <w:rFonts w:ascii="Calibri" w:eastAsia="Times New Roman" w:hAnsi="Calibri" w:cs="Times New Roman"/>
                <w:color w:val="000000"/>
                <w:sz w:val="24"/>
                <w:lang w:eastAsia="es-CR"/>
              </w:rPr>
            </w:pPr>
          </w:p>
        </w:tc>
      </w:tr>
      <w:tr w:rsidR="00932BE6" w:rsidRPr="00932BE6" w:rsidTr="00A40342">
        <w:trPr>
          <w:trHeight w:val="3300"/>
          <w:tblHeader/>
        </w:trPr>
        <w:tc>
          <w:tcPr>
            <w:tcW w:w="1798" w:type="pct"/>
            <w:shd w:val="clear" w:color="auto" w:fill="auto"/>
            <w:hideMark/>
          </w:tcPr>
          <w:p w:rsidR="00932BE6" w:rsidRPr="00932BE6" w:rsidRDefault="00932BE6" w:rsidP="00B7541E">
            <w:pPr>
              <w:spacing w:after="0" w:line="240" w:lineRule="auto"/>
              <w:jc w:val="both"/>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lastRenderedPageBreak/>
              <w:t>Provee un sistema de información acorde a las necesidades y contenidos de la investigación en todos sus campos, que facilite las diferentes etapas de la gestión de la investigación, la interacción constructiva entre el personal, las unidades académicas, las facultades, centros, sedes, secciones regionales, vicerrectorías y sus estamentos e instancias técnicas de apoyo, y Rectoría; la generación de indicadores y de la información necesaria para la difusión y la transferencia de sus resultados, así como de otros informes e indicadores relevantes sobre las investigaciones académicas.</w:t>
            </w:r>
          </w:p>
        </w:tc>
        <w:tc>
          <w:tcPr>
            <w:tcW w:w="3202" w:type="pct"/>
            <w:shd w:val="clear" w:color="auto" w:fill="auto"/>
            <w:hideMark/>
          </w:tcPr>
          <w:p w:rsidR="00932BE6" w:rsidRDefault="00932BE6" w:rsidP="00B7541E">
            <w:pPr>
              <w:spacing w:after="0" w:line="240" w:lineRule="auto"/>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t>¿Cómo las valora?</w:t>
            </w:r>
            <w:r w:rsidR="00B7541E">
              <w:rPr>
                <w:rFonts w:ascii="Calibri" w:eastAsia="Times New Roman" w:hAnsi="Calibri" w:cs="Times New Roman"/>
                <w:color w:val="000000"/>
                <w:sz w:val="24"/>
                <w:lang w:eastAsia="es-CR"/>
              </w:rPr>
              <w:t xml:space="preserve"> </w:t>
            </w:r>
            <w:r w:rsidRPr="00932BE6">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932BE6" w:rsidRDefault="00A40342" w:rsidP="00B7541E">
            <w:pPr>
              <w:spacing w:after="0" w:line="240" w:lineRule="auto"/>
              <w:rPr>
                <w:rFonts w:ascii="Calibri" w:eastAsia="Times New Roman" w:hAnsi="Calibri" w:cs="Times New Roman"/>
                <w:color w:val="000000"/>
                <w:sz w:val="24"/>
                <w:lang w:eastAsia="es-CR"/>
              </w:rPr>
            </w:pPr>
          </w:p>
        </w:tc>
      </w:tr>
      <w:tr w:rsidR="00932BE6" w:rsidRPr="00932BE6" w:rsidTr="00A40342">
        <w:trPr>
          <w:trHeight w:val="2700"/>
          <w:tblHeader/>
        </w:trPr>
        <w:tc>
          <w:tcPr>
            <w:tcW w:w="1798" w:type="pct"/>
            <w:shd w:val="clear" w:color="auto" w:fill="auto"/>
            <w:hideMark/>
          </w:tcPr>
          <w:p w:rsidR="00932BE6" w:rsidRPr="00932BE6" w:rsidRDefault="00932BE6" w:rsidP="00B7541E">
            <w:pPr>
              <w:spacing w:after="0" w:line="240" w:lineRule="auto"/>
              <w:jc w:val="both"/>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lastRenderedPageBreak/>
              <w:t>Maximiza el uso de recursos materiales y financieros para la investigación, mediante mecanismos de coordinación y priorización en la asignación del uso de los activos institucionales, la aprobación de jornadas y presupuestos acordes a la formulación y las necesidades operativas, así como de las estrategias de divulgación de sus resultados, para la buena gestión de los programas, proyectos, actividades y otras iniciativas relacionadas, según el Plan de Mediano Plazo.</w:t>
            </w:r>
          </w:p>
        </w:tc>
        <w:tc>
          <w:tcPr>
            <w:tcW w:w="3202" w:type="pct"/>
            <w:shd w:val="clear" w:color="auto" w:fill="auto"/>
            <w:hideMark/>
          </w:tcPr>
          <w:p w:rsidR="00932BE6" w:rsidRDefault="00932BE6" w:rsidP="00B7541E">
            <w:pPr>
              <w:spacing w:after="0" w:line="240" w:lineRule="auto"/>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t>¿Cómo las valora?</w:t>
            </w:r>
            <w:r w:rsidR="00B7541E">
              <w:rPr>
                <w:rFonts w:ascii="Calibri" w:eastAsia="Times New Roman" w:hAnsi="Calibri" w:cs="Times New Roman"/>
                <w:color w:val="000000"/>
                <w:sz w:val="24"/>
                <w:lang w:eastAsia="es-CR"/>
              </w:rPr>
              <w:t xml:space="preserve"> </w:t>
            </w:r>
            <w:r w:rsidRPr="00932BE6">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932BE6" w:rsidRDefault="00A40342" w:rsidP="00B7541E">
            <w:pPr>
              <w:spacing w:after="0" w:line="240" w:lineRule="auto"/>
              <w:rPr>
                <w:rFonts w:ascii="Calibri" w:eastAsia="Times New Roman" w:hAnsi="Calibri" w:cs="Times New Roman"/>
                <w:color w:val="000000"/>
                <w:sz w:val="24"/>
                <w:lang w:eastAsia="es-CR"/>
              </w:rPr>
            </w:pPr>
          </w:p>
        </w:tc>
      </w:tr>
      <w:tr w:rsidR="00932BE6" w:rsidRPr="00932BE6" w:rsidTr="00A40342">
        <w:trPr>
          <w:trHeight w:val="2400"/>
          <w:tblHeader/>
        </w:trPr>
        <w:tc>
          <w:tcPr>
            <w:tcW w:w="1798" w:type="pct"/>
            <w:shd w:val="clear" w:color="auto" w:fill="auto"/>
            <w:hideMark/>
          </w:tcPr>
          <w:p w:rsidR="00932BE6" w:rsidRPr="00932BE6" w:rsidRDefault="00932BE6" w:rsidP="00B7541E">
            <w:pPr>
              <w:spacing w:after="0" w:line="240" w:lineRule="auto"/>
              <w:jc w:val="both"/>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lastRenderedPageBreak/>
              <w:t>Fortalece el financiamiento de la investigación por medio de la divulgación, la promoción y definición de mecanismos de búsqueda de fuentes internas y externas para fondos dirigidos a las prioridades quinquenales y cooperación con sectores públicos y privados, de capacitación del personal académico, unidades académicas, facultades, centros, sedes, secciones regionales y vicerrectorías, y otros mecanismos definidos en el Plan de Mediano Plazo.</w:t>
            </w:r>
          </w:p>
        </w:tc>
        <w:tc>
          <w:tcPr>
            <w:tcW w:w="3202" w:type="pct"/>
            <w:shd w:val="clear" w:color="auto" w:fill="auto"/>
            <w:hideMark/>
          </w:tcPr>
          <w:p w:rsidR="00932BE6" w:rsidRDefault="00932BE6" w:rsidP="00B7541E">
            <w:pPr>
              <w:spacing w:after="0" w:line="240" w:lineRule="auto"/>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t>¿Cómo las valora?</w:t>
            </w:r>
            <w:r w:rsidR="00B7541E">
              <w:rPr>
                <w:rFonts w:ascii="Calibri" w:eastAsia="Times New Roman" w:hAnsi="Calibri" w:cs="Times New Roman"/>
                <w:color w:val="000000"/>
                <w:sz w:val="24"/>
                <w:lang w:eastAsia="es-CR"/>
              </w:rPr>
              <w:t xml:space="preserve"> </w:t>
            </w:r>
            <w:r w:rsidRPr="00932BE6">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932BE6" w:rsidRDefault="00A40342" w:rsidP="00B7541E">
            <w:pPr>
              <w:spacing w:after="0" w:line="240" w:lineRule="auto"/>
              <w:rPr>
                <w:rFonts w:ascii="Calibri" w:eastAsia="Times New Roman" w:hAnsi="Calibri" w:cs="Times New Roman"/>
                <w:color w:val="000000"/>
                <w:sz w:val="24"/>
                <w:lang w:eastAsia="es-CR"/>
              </w:rPr>
            </w:pPr>
          </w:p>
        </w:tc>
      </w:tr>
      <w:tr w:rsidR="00932BE6" w:rsidRPr="00932BE6" w:rsidTr="00A40342">
        <w:trPr>
          <w:trHeight w:val="2400"/>
          <w:tblHeader/>
        </w:trPr>
        <w:tc>
          <w:tcPr>
            <w:tcW w:w="1798" w:type="pct"/>
            <w:shd w:val="clear" w:color="auto" w:fill="auto"/>
            <w:hideMark/>
          </w:tcPr>
          <w:p w:rsidR="00932BE6" w:rsidRPr="00932BE6" w:rsidRDefault="00932BE6" w:rsidP="00B7541E">
            <w:pPr>
              <w:spacing w:after="0" w:line="240" w:lineRule="auto"/>
              <w:jc w:val="both"/>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lastRenderedPageBreak/>
              <w:t>Desarrolla, acorde con las prioridades de investigación quinquenales, un plan de inversión para fondos concursables, becas, infraestructura y adquisición de equipo que permita desarrollar fortalecer las capacidades e institucionalidad, según las metas propuestas.</w:t>
            </w:r>
          </w:p>
        </w:tc>
        <w:tc>
          <w:tcPr>
            <w:tcW w:w="3202" w:type="pct"/>
            <w:shd w:val="clear" w:color="auto" w:fill="auto"/>
            <w:hideMark/>
          </w:tcPr>
          <w:p w:rsidR="00932BE6" w:rsidRDefault="00932BE6" w:rsidP="00B7541E">
            <w:pPr>
              <w:spacing w:after="0" w:line="240" w:lineRule="auto"/>
              <w:rPr>
                <w:rFonts w:ascii="Calibri" w:eastAsia="Times New Roman" w:hAnsi="Calibri" w:cs="Times New Roman"/>
                <w:color w:val="000000"/>
                <w:sz w:val="24"/>
                <w:lang w:eastAsia="es-CR"/>
              </w:rPr>
            </w:pPr>
            <w:r w:rsidRPr="00932BE6">
              <w:rPr>
                <w:rFonts w:ascii="Calibri" w:eastAsia="Times New Roman" w:hAnsi="Calibri" w:cs="Times New Roman"/>
                <w:color w:val="000000"/>
                <w:sz w:val="24"/>
                <w:lang w:eastAsia="es-CR"/>
              </w:rPr>
              <w:t>¿Cómo las valora?</w:t>
            </w:r>
            <w:r w:rsidR="00B7541E">
              <w:rPr>
                <w:rFonts w:ascii="Calibri" w:eastAsia="Times New Roman" w:hAnsi="Calibri" w:cs="Times New Roman"/>
                <w:color w:val="000000"/>
                <w:sz w:val="24"/>
                <w:lang w:eastAsia="es-CR"/>
              </w:rPr>
              <w:t xml:space="preserve"> </w:t>
            </w:r>
            <w:r w:rsidRPr="00932BE6">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932BE6" w:rsidRDefault="00A40342" w:rsidP="00B7541E">
            <w:pPr>
              <w:spacing w:after="0" w:line="240" w:lineRule="auto"/>
              <w:rPr>
                <w:rFonts w:ascii="Calibri" w:eastAsia="Times New Roman" w:hAnsi="Calibri" w:cs="Times New Roman"/>
                <w:color w:val="000000"/>
                <w:sz w:val="24"/>
                <w:lang w:eastAsia="es-CR"/>
              </w:rPr>
            </w:pPr>
          </w:p>
        </w:tc>
      </w:tr>
    </w:tbl>
    <w:p w:rsidR="00B7541E" w:rsidRDefault="00B7541E"/>
    <w:p w:rsidR="00B7541E" w:rsidRDefault="00B7541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7"/>
        <w:gridCol w:w="8419"/>
      </w:tblGrid>
      <w:tr w:rsidR="00B7541E" w:rsidRPr="00B7541E" w:rsidTr="00B7541E">
        <w:trPr>
          <w:trHeight w:val="315"/>
        </w:trPr>
        <w:tc>
          <w:tcPr>
            <w:tcW w:w="5000" w:type="pct"/>
            <w:gridSpan w:val="2"/>
            <w:shd w:val="clear" w:color="auto" w:fill="auto"/>
            <w:hideMark/>
          </w:tcPr>
          <w:p w:rsidR="00B7541E" w:rsidRPr="00B7541E" w:rsidRDefault="00B7541E" w:rsidP="00B7541E">
            <w:pPr>
              <w:spacing w:after="0" w:line="240" w:lineRule="auto"/>
              <w:jc w:val="center"/>
              <w:rPr>
                <w:rFonts w:ascii="Calibri" w:eastAsia="Times New Roman" w:hAnsi="Calibri" w:cs="Times New Roman"/>
                <w:b/>
                <w:bCs/>
                <w:color w:val="000000"/>
                <w:sz w:val="28"/>
                <w:szCs w:val="24"/>
                <w:lang w:eastAsia="es-CR"/>
              </w:rPr>
            </w:pPr>
            <w:r w:rsidRPr="00B7541E">
              <w:rPr>
                <w:rFonts w:ascii="Calibri" w:eastAsia="Times New Roman" w:hAnsi="Calibri" w:cs="Times New Roman"/>
                <w:b/>
                <w:bCs/>
                <w:color w:val="000000"/>
                <w:sz w:val="28"/>
                <w:szCs w:val="24"/>
                <w:lang w:eastAsia="es-CR"/>
              </w:rPr>
              <w:lastRenderedPageBreak/>
              <w:t>Calidad de la investigación</w:t>
            </w:r>
          </w:p>
        </w:tc>
      </w:tr>
      <w:tr w:rsidR="00B7541E" w:rsidRPr="00B7541E" w:rsidTr="00A40342">
        <w:trPr>
          <w:trHeight w:val="2400"/>
        </w:trPr>
        <w:tc>
          <w:tcPr>
            <w:tcW w:w="1798" w:type="pct"/>
            <w:shd w:val="clear" w:color="auto" w:fill="auto"/>
            <w:hideMark/>
          </w:tcPr>
          <w:p w:rsidR="00B7541E" w:rsidRPr="00B7541E" w:rsidRDefault="00B7541E" w:rsidP="00B7541E">
            <w:pPr>
              <w:spacing w:after="0" w:line="240" w:lineRule="auto"/>
              <w:jc w:val="both"/>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 xml:space="preserve">Fortalece las capacidades de ejecución de la investigación con el fin de lograr procesos de calidad, pertinentes y fidedignos con sus objetos de estudio y naturaleza disciplinaria, multidisciplinaria e interdisciplinaria que favorezcan la construcción de la </w:t>
            </w:r>
            <w:proofErr w:type="spellStart"/>
            <w:r w:rsidRPr="00B7541E">
              <w:rPr>
                <w:rFonts w:ascii="Calibri" w:eastAsia="Times New Roman" w:hAnsi="Calibri" w:cs="Times New Roman"/>
                <w:color w:val="000000"/>
                <w:sz w:val="24"/>
                <w:lang w:eastAsia="es-CR"/>
              </w:rPr>
              <w:t>transdisciplinariedad</w:t>
            </w:r>
            <w:proofErr w:type="spellEnd"/>
            <w:r w:rsidRPr="00B7541E">
              <w:rPr>
                <w:rFonts w:ascii="Calibri" w:eastAsia="Times New Roman" w:hAnsi="Calibri" w:cs="Times New Roman"/>
                <w:color w:val="000000"/>
                <w:sz w:val="24"/>
                <w:lang w:eastAsia="es-CR"/>
              </w:rPr>
              <w:t>. Para la generación, comunicación y aplicación de los nuevos conocimientos y resultados de investigación, sus procesos de gestión y buenas prácticas.</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¿Cómo las valora?</w:t>
            </w:r>
            <w:r>
              <w:rPr>
                <w:rFonts w:ascii="Calibri" w:eastAsia="Times New Roman" w:hAnsi="Calibri" w:cs="Times New Roman"/>
                <w:color w:val="000000"/>
                <w:sz w:val="24"/>
                <w:lang w:eastAsia="es-CR"/>
              </w:rPr>
              <w:t xml:space="preserve"> </w:t>
            </w:r>
            <w:r w:rsidRPr="00B7541E">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lang w:eastAsia="es-CR"/>
              </w:rPr>
            </w:pPr>
          </w:p>
        </w:tc>
      </w:tr>
      <w:tr w:rsidR="00B7541E" w:rsidRPr="00B7541E" w:rsidTr="00A40342">
        <w:trPr>
          <w:trHeight w:val="2445"/>
        </w:trPr>
        <w:tc>
          <w:tcPr>
            <w:tcW w:w="1798" w:type="pct"/>
            <w:shd w:val="clear" w:color="auto" w:fill="auto"/>
            <w:hideMark/>
          </w:tcPr>
          <w:p w:rsidR="00B7541E" w:rsidRPr="00B7541E" w:rsidRDefault="00B7541E" w:rsidP="00B7541E">
            <w:pPr>
              <w:spacing w:after="0" w:line="240" w:lineRule="auto"/>
              <w:jc w:val="both"/>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 xml:space="preserve">Favorece la evaluación de la investigación con preponderancia de lo académico, la ética, credibilidad y la calidad de la investigación, la producción y la planificación de sus procesos y etapas de desarrollo. Con énfasis en los temas prioritarios quinquenales, pero sin menoscabo de otras temáticas que se inserten de los ámbitos disciplinarios, </w:t>
            </w:r>
            <w:proofErr w:type="spellStart"/>
            <w:r w:rsidRPr="00B7541E">
              <w:rPr>
                <w:rFonts w:ascii="Calibri" w:eastAsia="Times New Roman" w:hAnsi="Calibri" w:cs="Times New Roman"/>
                <w:color w:val="000000"/>
                <w:sz w:val="24"/>
                <w:lang w:eastAsia="es-CR"/>
              </w:rPr>
              <w:t>multi</w:t>
            </w:r>
            <w:proofErr w:type="spellEnd"/>
            <w:r w:rsidRPr="00B7541E">
              <w:rPr>
                <w:rFonts w:ascii="Calibri" w:eastAsia="Times New Roman" w:hAnsi="Calibri" w:cs="Times New Roman"/>
                <w:color w:val="000000"/>
                <w:sz w:val="24"/>
                <w:lang w:eastAsia="es-CR"/>
              </w:rPr>
              <w:t xml:space="preserve"> e interdisciplinarios, que a su vez puedan favorecer la </w:t>
            </w:r>
            <w:proofErr w:type="spellStart"/>
            <w:r w:rsidRPr="00B7541E">
              <w:rPr>
                <w:rFonts w:ascii="Calibri" w:eastAsia="Times New Roman" w:hAnsi="Calibri" w:cs="Times New Roman"/>
                <w:color w:val="000000"/>
                <w:sz w:val="24"/>
                <w:lang w:eastAsia="es-CR"/>
              </w:rPr>
              <w:t>transdisciplinariedad</w:t>
            </w:r>
            <w:proofErr w:type="spellEnd"/>
            <w:r w:rsidRPr="00B7541E">
              <w:rPr>
                <w:rFonts w:ascii="Calibri" w:eastAsia="Times New Roman" w:hAnsi="Calibri" w:cs="Times New Roman"/>
                <w:color w:val="000000"/>
                <w:sz w:val="24"/>
                <w:lang w:eastAsia="es-CR"/>
              </w:rPr>
              <w:t xml:space="preserve">. </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¿Cómo las valora?</w:t>
            </w:r>
            <w:r>
              <w:rPr>
                <w:rFonts w:ascii="Calibri" w:eastAsia="Times New Roman" w:hAnsi="Calibri" w:cs="Times New Roman"/>
                <w:color w:val="000000"/>
                <w:sz w:val="24"/>
                <w:lang w:eastAsia="es-CR"/>
              </w:rPr>
              <w:t xml:space="preserve"> </w:t>
            </w:r>
            <w:r w:rsidRPr="00B7541E">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lang w:eastAsia="es-CR"/>
              </w:rPr>
            </w:pPr>
          </w:p>
        </w:tc>
      </w:tr>
      <w:tr w:rsidR="00B7541E" w:rsidRPr="00B7541E" w:rsidTr="00A40342">
        <w:trPr>
          <w:trHeight w:val="3300"/>
        </w:trPr>
        <w:tc>
          <w:tcPr>
            <w:tcW w:w="1798" w:type="pct"/>
            <w:shd w:val="clear" w:color="auto" w:fill="auto"/>
            <w:hideMark/>
          </w:tcPr>
          <w:p w:rsidR="00B7541E" w:rsidRPr="00B7541E" w:rsidRDefault="00B7541E" w:rsidP="00B7541E">
            <w:pPr>
              <w:spacing w:after="0" w:line="240" w:lineRule="auto"/>
              <w:jc w:val="both"/>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lastRenderedPageBreak/>
              <w:t>Garantiza sistemas de evaluación y de rendición de cuentas conformados con base en criterios de pertinencia, calidad y prioridad institucional, entre otros, con independencia y complementariedad de las instancias relacionas con su gestión.</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¿Cómo las valora?</w:t>
            </w:r>
            <w:r>
              <w:rPr>
                <w:rFonts w:ascii="Calibri" w:eastAsia="Times New Roman" w:hAnsi="Calibri" w:cs="Times New Roman"/>
                <w:color w:val="000000"/>
                <w:sz w:val="24"/>
                <w:lang w:eastAsia="es-CR"/>
              </w:rPr>
              <w:t xml:space="preserve"> </w:t>
            </w:r>
            <w:r w:rsidRPr="00B7541E">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lang w:eastAsia="es-CR"/>
              </w:rPr>
            </w:pPr>
          </w:p>
        </w:tc>
      </w:tr>
      <w:tr w:rsidR="00B7541E" w:rsidRPr="00B7541E" w:rsidTr="00A40342">
        <w:trPr>
          <w:trHeight w:val="2700"/>
        </w:trPr>
        <w:tc>
          <w:tcPr>
            <w:tcW w:w="1798" w:type="pct"/>
            <w:shd w:val="clear" w:color="auto" w:fill="auto"/>
            <w:hideMark/>
          </w:tcPr>
          <w:p w:rsidR="00B7541E" w:rsidRPr="00B7541E" w:rsidRDefault="00B7541E" w:rsidP="00B7541E">
            <w:pPr>
              <w:spacing w:after="0" w:line="240" w:lineRule="auto"/>
              <w:jc w:val="both"/>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lastRenderedPageBreak/>
              <w:t>Diversifica y reconoce la producción, así como el proceso individual y colectivo del personal académico, unidades académicas, facultades, centros, sedes, secciones regionales y vicerrectorías, con coherencia y concordancia a los valores, fines y principios institucionales.</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¿Cómo las valora?</w:t>
            </w:r>
            <w:r>
              <w:rPr>
                <w:rFonts w:ascii="Calibri" w:eastAsia="Times New Roman" w:hAnsi="Calibri" w:cs="Times New Roman"/>
                <w:color w:val="000000"/>
                <w:sz w:val="24"/>
                <w:lang w:eastAsia="es-CR"/>
              </w:rPr>
              <w:t xml:space="preserve"> </w:t>
            </w:r>
            <w:r w:rsidRPr="00B7541E">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lang w:eastAsia="es-CR"/>
              </w:rPr>
            </w:pPr>
          </w:p>
        </w:tc>
      </w:tr>
      <w:tr w:rsidR="00B7541E" w:rsidRPr="00B7541E" w:rsidTr="00A40342">
        <w:trPr>
          <w:trHeight w:val="2400"/>
        </w:trPr>
        <w:tc>
          <w:tcPr>
            <w:tcW w:w="1798" w:type="pct"/>
            <w:shd w:val="clear" w:color="auto" w:fill="auto"/>
            <w:hideMark/>
          </w:tcPr>
          <w:p w:rsidR="00B7541E" w:rsidRPr="00B7541E" w:rsidRDefault="00B7541E" w:rsidP="00B7541E">
            <w:pPr>
              <w:spacing w:after="0" w:line="240" w:lineRule="auto"/>
              <w:jc w:val="both"/>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 xml:space="preserve">Fortalece las condiciones materiales para la investigación, por medio de planes de </w:t>
            </w:r>
            <w:proofErr w:type="gramStart"/>
            <w:r w:rsidRPr="00B7541E">
              <w:rPr>
                <w:rFonts w:ascii="Calibri" w:eastAsia="Times New Roman" w:hAnsi="Calibri" w:cs="Times New Roman"/>
                <w:color w:val="000000"/>
                <w:sz w:val="24"/>
                <w:lang w:eastAsia="es-CR"/>
              </w:rPr>
              <w:t>desarrollo técnicos, bibliográficos, informáticos y artísticos</w:t>
            </w:r>
            <w:proofErr w:type="gramEnd"/>
            <w:r w:rsidRPr="00B7541E">
              <w:rPr>
                <w:rFonts w:ascii="Calibri" w:eastAsia="Times New Roman" w:hAnsi="Calibri" w:cs="Times New Roman"/>
                <w:color w:val="000000"/>
                <w:sz w:val="24"/>
                <w:lang w:eastAsia="es-CR"/>
              </w:rPr>
              <w:t>, acorde con las necesidades, prioridades de investigación y posibilidades de financiamiento.</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¿Cómo las valora?</w:t>
            </w:r>
            <w:r>
              <w:rPr>
                <w:rFonts w:ascii="Calibri" w:eastAsia="Times New Roman" w:hAnsi="Calibri" w:cs="Times New Roman"/>
                <w:color w:val="000000"/>
                <w:sz w:val="24"/>
                <w:lang w:eastAsia="es-CR"/>
              </w:rPr>
              <w:t xml:space="preserve"> </w:t>
            </w:r>
            <w:r w:rsidRPr="00B7541E">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lang w:eastAsia="es-CR"/>
              </w:rPr>
            </w:pPr>
          </w:p>
        </w:tc>
      </w:tr>
      <w:tr w:rsidR="00B7541E" w:rsidRPr="00B7541E" w:rsidTr="00A40342">
        <w:trPr>
          <w:trHeight w:val="2400"/>
        </w:trPr>
        <w:tc>
          <w:tcPr>
            <w:tcW w:w="1798" w:type="pct"/>
            <w:shd w:val="clear" w:color="auto" w:fill="auto"/>
            <w:hideMark/>
          </w:tcPr>
          <w:p w:rsidR="00B7541E" w:rsidRPr="00B7541E" w:rsidRDefault="00B7541E" w:rsidP="00B7541E">
            <w:pPr>
              <w:spacing w:after="0" w:line="240" w:lineRule="auto"/>
              <w:jc w:val="both"/>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lastRenderedPageBreak/>
              <w:t>Promueve la divulgación y acceso abierto de los resultados y la producción intelectual académica, incluyendo la estudiantil y la subcontratada, generada dentro de los planes, programas, proyectos y actividades de investigación procurando el cumplimiento de la normativa nacional y universitaria sobre propiedad intelectual.</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lang w:eastAsia="es-CR"/>
              </w:rPr>
            </w:pPr>
            <w:r w:rsidRPr="00B7541E">
              <w:rPr>
                <w:rFonts w:ascii="Calibri" w:eastAsia="Times New Roman" w:hAnsi="Calibri" w:cs="Times New Roman"/>
                <w:color w:val="000000"/>
                <w:sz w:val="24"/>
                <w:lang w:eastAsia="es-CR"/>
              </w:rPr>
              <w:t>¿Cómo las valora?</w:t>
            </w:r>
            <w:r>
              <w:rPr>
                <w:rFonts w:ascii="Calibri" w:eastAsia="Times New Roman" w:hAnsi="Calibri" w:cs="Times New Roman"/>
                <w:color w:val="000000"/>
                <w:sz w:val="24"/>
                <w:lang w:eastAsia="es-CR"/>
              </w:rPr>
              <w:t xml:space="preserve"> </w:t>
            </w:r>
            <w:r w:rsidRPr="00B7541E">
              <w:rPr>
                <w:rFonts w:ascii="Calibri" w:eastAsia="Times New Roman" w:hAnsi="Calibri" w:cs="Times New Roman"/>
                <w:color w:val="000000"/>
                <w:sz w:val="24"/>
                <w:lang w:eastAsia="es-CR"/>
              </w:rPr>
              <w:t>¿Qué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lang w:eastAsia="es-CR"/>
              </w:rPr>
            </w:pPr>
          </w:p>
        </w:tc>
      </w:tr>
    </w:tbl>
    <w:p w:rsidR="00B7541E" w:rsidRDefault="00B7541E"/>
    <w:p w:rsidR="00B7541E" w:rsidRDefault="00B7541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7"/>
        <w:gridCol w:w="8419"/>
      </w:tblGrid>
      <w:tr w:rsidR="00B7541E" w:rsidRPr="00B7541E" w:rsidTr="00B7541E">
        <w:trPr>
          <w:trHeight w:val="315"/>
        </w:trPr>
        <w:tc>
          <w:tcPr>
            <w:tcW w:w="5000" w:type="pct"/>
            <w:gridSpan w:val="2"/>
            <w:shd w:val="clear" w:color="auto" w:fill="auto"/>
            <w:hideMark/>
          </w:tcPr>
          <w:p w:rsidR="00B7541E" w:rsidRPr="00B7541E" w:rsidRDefault="00B7541E" w:rsidP="00B7541E">
            <w:pPr>
              <w:spacing w:after="0" w:line="240" w:lineRule="auto"/>
              <w:jc w:val="center"/>
              <w:rPr>
                <w:rFonts w:ascii="Calibri" w:eastAsia="Times New Roman" w:hAnsi="Calibri" w:cs="Times New Roman"/>
                <w:b/>
                <w:bCs/>
                <w:color w:val="000000"/>
                <w:sz w:val="28"/>
                <w:szCs w:val="24"/>
                <w:lang w:eastAsia="es-CR"/>
              </w:rPr>
            </w:pPr>
            <w:r w:rsidRPr="00B7541E">
              <w:rPr>
                <w:rFonts w:ascii="Calibri" w:eastAsia="Times New Roman" w:hAnsi="Calibri" w:cs="Times New Roman"/>
                <w:b/>
                <w:bCs/>
                <w:color w:val="000000"/>
                <w:sz w:val="28"/>
                <w:szCs w:val="24"/>
                <w:lang w:eastAsia="es-CR"/>
              </w:rPr>
              <w:lastRenderedPageBreak/>
              <w:t>Articulación de la investigación</w:t>
            </w:r>
          </w:p>
        </w:tc>
      </w:tr>
      <w:tr w:rsidR="00B7541E" w:rsidRPr="00B7541E" w:rsidTr="00A40342">
        <w:trPr>
          <w:trHeight w:val="2400"/>
        </w:trPr>
        <w:tc>
          <w:tcPr>
            <w:tcW w:w="1798" w:type="pct"/>
            <w:shd w:val="clear" w:color="auto" w:fill="auto"/>
            <w:hideMark/>
          </w:tcPr>
          <w:p w:rsidR="00B7541E" w:rsidRDefault="00B7541E" w:rsidP="00771D45">
            <w:pPr>
              <w:spacing w:after="0" w:line="240" w:lineRule="auto"/>
              <w:jc w:val="both"/>
              <w:rPr>
                <w:rFonts w:ascii="Calibri" w:eastAsia="Arial" w:hAnsi="Calibri" w:cs="Times New Roman"/>
                <w:color w:val="000000"/>
                <w:sz w:val="24"/>
                <w:szCs w:val="24"/>
                <w:lang w:eastAsia="es-CR"/>
              </w:rPr>
            </w:pPr>
            <w:r w:rsidRPr="00B7541E">
              <w:rPr>
                <w:rFonts w:ascii="Calibri" w:eastAsia="Arial" w:hAnsi="Calibri" w:cs="Times New Roman"/>
                <w:color w:val="000000"/>
                <w:sz w:val="24"/>
                <w:szCs w:val="24"/>
                <w:lang w:eastAsia="es-CR"/>
              </w:rPr>
              <w:t xml:space="preserve"> Define lineamientos y directrices que propicien estrategias de integración de la investigación con la docencia, la extensión, la producción y otras áreas de acción sustantiva, por medio de la creación de planes de formación en investigación y su articulación con los programas de posgrado.</w:t>
            </w:r>
          </w:p>
          <w:p w:rsidR="001A3C73" w:rsidRDefault="001A3C73" w:rsidP="00771D45">
            <w:pPr>
              <w:spacing w:after="0" w:line="240" w:lineRule="auto"/>
              <w:jc w:val="both"/>
              <w:rPr>
                <w:rFonts w:ascii="Calibri" w:eastAsia="Arial" w:hAnsi="Calibri" w:cs="Times New Roman"/>
                <w:color w:val="000000"/>
                <w:sz w:val="24"/>
                <w:szCs w:val="24"/>
                <w:lang w:eastAsia="es-CR"/>
              </w:rPr>
            </w:pPr>
          </w:p>
          <w:p w:rsidR="001A3C73" w:rsidRPr="00B7541E" w:rsidRDefault="001A3C73" w:rsidP="00771D45">
            <w:pPr>
              <w:spacing w:after="0" w:line="240" w:lineRule="auto"/>
              <w:jc w:val="both"/>
              <w:rPr>
                <w:rFonts w:ascii="Calibri" w:eastAsia="Times New Roman" w:hAnsi="Calibri" w:cs="Times New Roman"/>
                <w:color w:val="000000"/>
                <w:sz w:val="24"/>
                <w:szCs w:val="24"/>
                <w:lang w:eastAsia="es-CR"/>
              </w:rPr>
            </w:pPr>
          </w:p>
        </w:tc>
        <w:tc>
          <w:tcPr>
            <w:tcW w:w="3202" w:type="pct"/>
            <w:shd w:val="clear" w:color="auto" w:fill="auto"/>
            <w:hideMark/>
          </w:tcPr>
          <w:p w:rsidR="00A40342" w:rsidRDefault="00B7541E" w:rsidP="00A40342">
            <w:pPr>
              <w:spacing w:after="0" w:line="240" w:lineRule="auto"/>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t>¿Cómo las valora? ¿Qué propone</w:t>
            </w:r>
          </w:p>
          <w:p w:rsidR="009D1387" w:rsidRDefault="009D1387" w:rsidP="00A40342">
            <w:pPr>
              <w:spacing w:after="0" w:line="240" w:lineRule="auto"/>
              <w:rPr>
                <w:rFonts w:ascii="Calibri" w:eastAsia="Times New Roman" w:hAnsi="Calibri" w:cs="Times New Roman"/>
                <w:color w:val="000000"/>
                <w:sz w:val="24"/>
                <w:szCs w:val="24"/>
                <w:lang w:eastAsia="es-CR"/>
              </w:rPr>
            </w:pPr>
          </w:p>
          <w:p w:rsidR="00BC4A55" w:rsidRDefault="009D1387" w:rsidP="00A40342">
            <w:pPr>
              <w:spacing w:after="0" w:line="240" w:lineRule="auto"/>
              <w:rPr>
                <w:rFonts w:ascii="Calibri" w:eastAsia="Times New Roman" w:hAnsi="Calibri" w:cs="Times New Roman"/>
                <w:color w:val="000000"/>
                <w:sz w:val="24"/>
                <w:szCs w:val="24"/>
                <w:lang w:eastAsia="es-CR"/>
              </w:rPr>
            </w:pPr>
            <w:r w:rsidRPr="009D1387">
              <w:rPr>
                <w:rFonts w:ascii="Calibri" w:eastAsia="Times New Roman" w:hAnsi="Calibri" w:cs="Times New Roman"/>
                <w:b/>
                <w:color w:val="000000"/>
                <w:sz w:val="24"/>
                <w:szCs w:val="24"/>
                <w:u w:val="single"/>
                <w:lang w:eastAsia="es-CR"/>
              </w:rPr>
              <w:t>La comisión lo valor</w:t>
            </w:r>
            <w:r w:rsidR="00AB32B5">
              <w:rPr>
                <w:rFonts w:ascii="Calibri" w:eastAsia="Times New Roman" w:hAnsi="Calibri" w:cs="Times New Roman"/>
                <w:b/>
                <w:color w:val="000000"/>
                <w:sz w:val="24"/>
                <w:szCs w:val="24"/>
                <w:u w:val="single"/>
                <w:lang w:eastAsia="es-CR"/>
              </w:rPr>
              <w:t>ó</w:t>
            </w:r>
            <w:r w:rsidRPr="009D1387">
              <w:rPr>
                <w:rFonts w:ascii="Calibri" w:eastAsia="Times New Roman" w:hAnsi="Calibri" w:cs="Times New Roman"/>
                <w:b/>
                <w:color w:val="000000"/>
                <w:sz w:val="24"/>
                <w:szCs w:val="24"/>
                <w:u w:val="single"/>
                <w:lang w:eastAsia="es-CR"/>
              </w:rPr>
              <w:t>, no lo acogió y a continuación propuso los siguientes cambios</w:t>
            </w:r>
            <w:r>
              <w:rPr>
                <w:rFonts w:ascii="Calibri" w:eastAsia="Times New Roman" w:hAnsi="Calibri" w:cs="Times New Roman"/>
                <w:color w:val="000000"/>
                <w:sz w:val="24"/>
                <w:szCs w:val="24"/>
                <w:lang w:eastAsia="es-CR"/>
              </w:rPr>
              <w:t>:</w:t>
            </w:r>
          </w:p>
          <w:p w:rsidR="009D1387" w:rsidRDefault="009D1387" w:rsidP="00A40342">
            <w:pPr>
              <w:spacing w:after="0" w:line="240" w:lineRule="auto"/>
              <w:rPr>
                <w:rFonts w:ascii="Calibri" w:eastAsia="Times New Roman" w:hAnsi="Calibri" w:cs="Times New Roman"/>
                <w:color w:val="000000"/>
                <w:sz w:val="24"/>
                <w:szCs w:val="24"/>
                <w:lang w:eastAsia="es-CR"/>
              </w:rPr>
            </w:pPr>
          </w:p>
          <w:p w:rsidR="00A23968" w:rsidRPr="0062763B" w:rsidRDefault="00A23968" w:rsidP="00373899">
            <w:pPr>
              <w:spacing w:after="0" w:line="240" w:lineRule="auto"/>
              <w:rPr>
                <w:rFonts w:ascii="Calibri" w:eastAsia="Times New Roman" w:hAnsi="Calibri" w:cs="Times New Roman"/>
                <w:sz w:val="24"/>
                <w:szCs w:val="24"/>
                <w:lang w:eastAsia="es-CR"/>
              </w:rPr>
            </w:pPr>
          </w:p>
          <w:p w:rsidR="00373899" w:rsidRPr="0062763B" w:rsidRDefault="00373899" w:rsidP="00373899">
            <w:pPr>
              <w:spacing w:after="0" w:line="240" w:lineRule="auto"/>
              <w:rPr>
                <w:rFonts w:ascii="Calibri" w:eastAsia="Arial" w:hAnsi="Calibri" w:cs="Times New Roman"/>
                <w:sz w:val="24"/>
                <w:szCs w:val="24"/>
                <w:lang w:eastAsia="es-CR"/>
              </w:rPr>
            </w:pPr>
            <w:r w:rsidRPr="0062763B">
              <w:rPr>
                <w:rFonts w:ascii="Calibri" w:eastAsia="Times New Roman" w:hAnsi="Calibri" w:cs="Times New Roman"/>
                <w:sz w:val="24"/>
                <w:szCs w:val="24"/>
                <w:lang w:eastAsia="es-CR"/>
              </w:rPr>
              <w:t xml:space="preserve">Definirá </w:t>
            </w:r>
            <w:r w:rsidRPr="0062763B">
              <w:rPr>
                <w:rFonts w:ascii="Calibri" w:eastAsia="Arial" w:hAnsi="Calibri" w:cs="Times New Roman"/>
                <w:sz w:val="24"/>
                <w:szCs w:val="24"/>
                <w:lang w:eastAsia="es-CR"/>
              </w:rPr>
              <w:t>lineamientos y directrices que propicien la integración de la investigación con la docencia, la extensión, la producción y otras áreas de acción sustantiva.</w:t>
            </w:r>
          </w:p>
          <w:p w:rsidR="00373899" w:rsidRPr="0062763B" w:rsidRDefault="00373899" w:rsidP="00A40342">
            <w:pPr>
              <w:spacing w:after="0" w:line="240" w:lineRule="auto"/>
              <w:rPr>
                <w:rFonts w:ascii="Calibri" w:eastAsia="Times New Roman" w:hAnsi="Calibri" w:cs="Times New Roman"/>
                <w:sz w:val="24"/>
                <w:szCs w:val="24"/>
                <w:lang w:eastAsia="es-CR"/>
              </w:rPr>
            </w:pPr>
          </w:p>
          <w:p w:rsidR="00373899" w:rsidRPr="0062763B" w:rsidRDefault="00373899" w:rsidP="00A40342">
            <w:pPr>
              <w:spacing w:after="0" w:line="240" w:lineRule="auto"/>
              <w:rPr>
                <w:rFonts w:ascii="Calibri" w:eastAsia="Times New Roman" w:hAnsi="Calibri" w:cs="Times New Roman"/>
                <w:sz w:val="24"/>
                <w:szCs w:val="24"/>
                <w:lang w:eastAsia="es-CR"/>
              </w:rPr>
            </w:pPr>
          </w:p>
          <w:p w:rsidR="0083017F" w:rsidRDefault="00A23968" w:rsidP="00BC4A55">
            <w:pPr>
              <w:spacing w:after="0" w:line="240" w:lineRule="auto"/>
              <w:rPr>
                <w:rFonts w:ascii="Calibri" w:eastAsia="Arial" w:hAnsi="Calibri" w:cs="Times New Roman"/>
                <w:sz w:val="24"/>
                <w:szCs w:val="24"/>
                <w:lang w:eastAsia="es-CR"/>
              </w:rPr>
            </w:pPr>
            <w:r w:rsidRPr="0062763B">
              <w:rPr>
                <w:rFonts w:ascii="Calibri" w:eastAsia="Times New Roman" w:hAnsi="Calibri" w:cs="Times New Roman"/>
                <w:sz w:val="24"/>
                <w:szCs w:val="24"/>
                <w:lang w:eastAsia="es-CR"/>
              </w:rPr>
              <w:t>Generará</w:t>
            </w:r>
            <w:r w:rsidR="00103764" w:rsidRPr="0062763B">
              <w:rPr>
                <w:rFonts w:ascii="Calibri" w:eastAsia="Times New Roman" w:hAnsi="Calibri" w:cs="Times New Roman"/>
                <w:sz w:val="24"/>
                <w:szCs w:val="24"/>
                <w:lang w:eastAsia="es-CR"/>
              </w:rPr>
              <w:t xml:space="preserve"> condiciones </w:t>
            </w:r>
            <w:r w:rsidRPr="0062763B">
              <w:rPr>
                <w:rFonts w:ascii="Calibri" w:eastAsia="Times New Roman" w:hAnsi="Calibri" w:cs="Times New Roman"/>
                <w:sz w:val="24"/>
                <w:szCs w:val="24"/>
                <w:lang w:eastAsia="es-CR"/>
              </w:rPr>
              <w:t>para</w:t>
            </w:r>
            <w:r w:rsidR="00103764" w:rsidRPr="0062763B">
              <w:rPr>
                <w:rFonts w:ascii="Calibri" w:eastAsia="Times New Roman" w:hAnsi="Calibri" w:cs="Times New Roman"/>
                <w:sz w:val="24"/>
                <w:szCs w:val="24"/>
                <w:lang w:eastAsia="es-CR"/>
              </w:rPr>
              <w:t xml:space="preserve"> fortale</w:t>
            </w:r>
            <w:r w:rsidRPr="0062763B">
              <w:rPr>
                <w:rFonts w:ascii="Calibri" w:eastAsia="Times New Roman" w:hAnsi="Calibri" w:cs="Times New Roman"/>
                <w:sz w:val="24"/>
                <w:szCs w:val="24"/>
                <w:lang w:eastAsia="es-CR"/>
              </w:rPr>
              <w:t xml:space="preserve">cer </w:t>
            </w:r>
            <w:r w:rsidR="00103764" w:rsidRPr="0062763B">
              <w:rPr>
                <w:rFonts w:ascii="Calibri" w:eastAsia="Times New Roman" w:hAnsi="Calibri" w:cs="Times New Roman"/>
                <w:sz w:val="24"/>
                <w:szCs w:val="24"/>
                <w:lang w:eastAsia="es-CR"/>
              </w:rPr>
              <w:t xml:space="preserve"> la f</w:t>
            </w:r>
            <w:r w:rsidR="00804360" w:rsidRPr="0062763B">
              <w:rPr>
                <w:rFonts w:ascii="Calibri" w:eastAsia="Times New Roman" w:hAnsi="Calibri" w:cs="Times New Roman"/>
                <w:sz w:val="24"/>
                <w:szCs w:val="24"/>
                <w:lang w:eastAsia="es-CR"/>
              </w:rPr>
              <w:t xml:space="preserve">ormación </w:t>
            </w:r>
            <w:r w:rsidR="00424109" w:rsidRPr="0062763B">
              <w:rPr>
                <w:rFonts w:ascii="Calibri" w:eastAsia="Times New Roman" w:hAnsi="Calibri" w:cs="Times New Roman"/>
                <w:sz w:val="24"/>
                <w:szCs w:val="24"/>
                <w:lang w:eastAsia="es-CR"/>
              </w:rPr>
              <w:t xml:space="preserve">en </w:t>
            </w:r>
            <w:r w:rsidRPr="0062763B">
              <w:rPr>
                <w:rFonts w:ascii="Calibri" w:eastAsia="Times New Roman" w:hAnsi="Calibri" w:cs="Times New Roman"/>
                <w:sz w:val="24"/>
                <w:szCs w:val="24"/>
                <w:lang w:eastAsia="es-CR"/>
              </w:rPr>
              <w:t xml:space="preserve">investigación, mediante </w:t>
            </w:r>
            <w:r w:rsidR="00BC4A55" w:rsidRPr="0062763B">
              <w:rPr>
                <w:rFonts w:ascii="Calibri" w:eastAsia="Arial" w:hAnsi="Calibri" w:cs="Times New Roman"/>
                <w:sz w:val="24"/>
                <w:szCs w:val="24"/>
                <w:lang w:eastAsia="es-CR"/>
              </w:rPr>
              <w:t xml:space="preserve">planes </w:t>
            </w:r>
            <w:r w:rsidR="000807C2" w:rsidRPr="0062763B">
              <w:rPr>
                <w:rFonts w:ascii="Calibri" w:eastAsia="Arial" w:hAnsi="Calibri" w:cs="Times New Roman"/>
                <w:sz w:val="24"/>
                <w:szCs w:val="24"/>
                <w:lang w:eastAsia="es-CR"/>
              </w:rPr>
              <w:t>articulados</w:t>
            </w:r>
            <w:r w:rsidR="0083017F" w:rsidRPr="0062763B">
              <w:rPr>
                <w:rFonts w:ascii="Calibri" w:eastAsia="Arial" w:hAnsi="Calibri" w:cs="Times New Roman"/>
                <w:sz w:val="24"/>
                <w:szCs w:val="24"/>
                <w:lang w:eastAsia="es-CR"/>
              </w:rPr>
              <w:t xml:space="preserve"> con</w:t>
            </w:r>
            <w:r w:rsidR="000807C2" w:rsidRPr="0062763B">
              <w:rPr>
                <w:rFonts w:ascii="Calibri" w:eastAsia="Arial" w:hAnsi="Calibri" w:cs="Times New Roman"/>
                <w:sz w:val="24"/>
                <w:szCs w:val="24"/>
                <w:lang w:eastAsia="es-CR"/>
              </w:rPr>
              <w:t xml:space="preserve"> los</w:t>
            </w:r>
            <w:r w:rsidR="0083017F" w:rsidRPr="0062763B">
              <w:rPr>
                <w:rFonts w:ascii="Calibri" w:eastAsia="Arial" w:hAnsi="Calibri" w:cs="Times New Roman"/>
                <w:sz w:val="24"/>
                <w:szCs w:val="24"/>
                <w:lang w:eastAsia="es-CR"/>
              </w:rPr>
              <w:t xml:space="preserve"> programas de pregrado,</w:t>
            </w:r>
            <w:r w:rsidR="00856F7F" w:rsidRPr="0062763B">
              <w:rPr>
                <w:rFonts w:ascii="Calibri" w:eastAsia="Arial" w:hAnsi="Calibri" w:cs="Times New Roman"/>
                <w:sz w:val="24"/>
                <w:szCs w:val="24"/>
                <w:lang w:eastAsia="es-CR"/>
              </w:rPr>
              <w:t xml:space="preserve"> </w:t>
            </w:r>
            <w:r w:rsidR="0083017F" w:rsidRPr="0062763B">
              <w:rPr>
                <w:rFonts w:ascii="Calibri" w:eastAsia="Arial" w:hAnsi="Calibri" w:cs="Times New Roman"/>
                <w:sz w:val="24"/>
                <w:szCs w:val="24"/>
                <w:lang w:eastAsia="es-CR"/>
              </w:rPr>
              <w:t>grado y posgrado</w:t>
            </w:r>
            <w:r w:rsidRPr="0062763B">
              <w:rPr>
                <w:rFonts w:ascii="Calibri" w:eastAsia="Arial" w:hAnsi="Calibri" w:cs="Times New Roman"/>
                <w:sz w:val="24"/>
                <w:szCs w:val="24"/>
                <w:lang w:eastAsia="es-CR"/>
              </w:rPr>
              <w:t>.</w:t>
            </w:r>
          </w:p>
          <w:p w:rsidR="00BA5D34" w:rsidRDefault="00BA5D34" w:rsidP="00BC4A55">
            <w:pPr>
              <w:spacing w:after="0" w:line="240" w:lineRule="auto"/>
              <w:rPr>
                <w:rFonts w:ascii="Calibri" w:eastAsia="Arial" w:hAnsi="Calibri" w:cs="Times New Roman"/>
                <w:sz w:val="24"/>
                <w:szCs w:val="24"/>
                <w:lang w:eastAsia="es-CR"/>
              </w:rPr>
            </w:pPr>
          </w:p>
          <w:p w:rsidR="00BA5D34" w:rsidRPr="0062763B" w:rsidRDefault="00BA5D34" w:rsidP="00BC4A55">
            <w:pPr>
              <w:spacing w:after="0" w:line="240" w:lineRule="auto"/>
              <w:rPr>
                <w:rFonts w:ascii="Calibri" w:eastAsia="Arial" w:hAnsi="Calibri" w:cs="Times New Roman"/>
                <w:sz w:val="24"/>
                <w:szCs w:val="24"/>
                <w:lang w:eastAsia="es-CR"/>
              </w:rPr>
            </w:pPr>
            <w:r>
              <w:rPr>
                <w:rFonts w:ascii="Calibri" w:eastAsia="Arial" w:hAnsi="Calibri" w:cs="Times New Roman"/>
                <w:sz w:val="24"/>
                <w:szCs w:val="24"/>
                <w:lang w:eastAsia="es-CR"/>
              </w:rPr>
              <w:t>Facilitará la vinculación con instituciones, universidades y organismos internacionales que permita el intercambio de experiencias, conocimiento y saberes.</w:t>
            </w:r>
          </w:p>
          <w:p w:rsidR="00BC4A55" w:rsidRPr="0062763B" w:rsidRDefault="00BC4A55" w:rsidP="00BC4A55">
            <w:pPr>
              <w:spacing w:after="0" w:line="240" w:lineRule="auto"/>
              <w:rPr>
                <w:rFonts w:ascii="Calibri" w:eastAsia="Times New Roman" w:hAnsi="Calibri" w:cs="Times New Roman"/>
                <w:sz w:val="24"/>
                <w:szCs w:val="24"/>
                <w:lang w:eastAsia="es-CR"/>
              </w:rPr>
            </w:pPr>
          </w:p>
          <w:p w:rsidR="00A40342" w:rsidRPr="0062763B" w:rsidRDefault="001513D4" w:rsidP="00A40342">
            <w:pPr>
              <w:spacing w:after="0" w:line="240" w:lineRule="auto"/>
              <w:rPr>
                <w:rFonts w:ascii="Calibri" w:eastAsia="Times New Roman" w:hAnsi="Calibri" w:cs="Times New Roman"/>
                <w:sz w:val="24"/>
                <w:szCs w:val="24"/>
                <w:lang w:eastAsia="es-CR"/>
              </w:rPr>
            </w:pPr>
            <w:r w:rsidRPr="0062763B">
              <w:rPr>
                <w:rFonts w:ascii="Calibri" w:eastAsia="Times New Roman" w:hAnsi="Calibri" w:cs="Times New Roman"/>
                <w:sz w:val="24"/>
                <w:szCs w:val="24"/>
                <w:highlight w:val="yellow"/>
                <w:lang w:eastAsia="es-CR"/>
              </w:rPr>
              <w:t>P</w:t>
            </w:r>
            <w:r w:rsidR="0062763B">
              <w:rPr>
                <w:rFonts w:ascii="Calibri" w:eastAsia="Times New Roman" w:hAnsi="Calibri" w:cs="Times New Roman"/>
                <w:sz w:val="24"/>
                <w:szCs w:val="24"/>
                <w:highlight w:val="yellow"/>
                <w:lang w:eastAsia="es-CR"/>
              </w:rPr>
              <w:t>ara</w:t>
            </w:r>
            <w:r w:rsidRPr="0062763B">
              <w:rPr>
                <w:rFonts w:ascii="Calibri" w:eastAsia="Times New Roman" w:hAnsi="Calibri" w:cs="Times New Roman"/>
                <w:sz w:val="24"/>
                <w:szCs w:val="24"/>
                <w:highlight w:val="yellow"/>
                <w:lang w:eastAsia="es-CR"/>
              </w:rPr>
              <w:t xml:space="preserve"> </w:t>
            </w:r>
            <w:r w:rsidR="0062763B">
              <w:rPr>
                <w:rFonts w:ascii="Calibri" w:eastAsia="Times New Roman" w:hAnsi="Calibri" w:cs="Times New Roman"/>
                <w:sz w:val="24"/>
                <w:szCs w:val="24"/>
                <w:highlight w:val="yellow"/>
                <w:lang w:eastAsia="es-CR"/>
              </w:rPr>
              <w:t xml:space="preserve">la mesa de </w:t>
            </w:r>
            <w:r w:rsidRPr="0062763B">
              <w:rPr>
                <w:rFonts w:ascii="Calibri" w:eastAsia="Times New Roman" w:hAnsi="Calibri" w:cs="Times New Roman"/>
                <w:sz w:val="24"/>
                <w:szCs w:val="24"/>
                <w:highlight w:val="yellow"/>
                <w:lang w:eastAsia="es-CR"/>
              </w:rPr>
              <w:t>GESTION</w:t>
            </w:r>
            <w:r w:rsidR="0062763B" w:rsidRPr="0062763B">
              <w:rPr>
                <w:rFonts w:ascii="Calibri" w:eastAsia="Times New Roman" w:hAnsi="Calibri" w:cs="Times New Roman"/>
                <w:sz w:val="24"/>
                <w:szCs w:val="24"/>
                <w:highlight w:val="yellow"/>
                <w:lang w:eastAsia="es-CR"/>
              </w:rPr>
              <w:t xml:space="preserve"> se sugier</w:t>
            </w:r>
            <w:r w:rsidR="0062763B">
              <w:rPr>
                <w:rFonts w:ascii="Calibri" w:eastAsia="Times New Roman" w:hAnsi="Calibri" w:cs="Times New Roman"/>
                <w:sz w:val="24"/>
                <w:szCs w:val="24"/>
                <w:highlight w:val="yellow"/>
                <w:lang w:eastAsia="es-CR"/>
              </w:rPr>
              <w:t>e</w:t>
            </w:r>
            <w:r w:rsidR="0062763B" w:rsidRPr="0062763B">
              <w:rPr>
                <w:rFonts w:ascii="Calibri" w:eastAsia="Times New Roman" w:hAnsi="Calibri" w:cs="Times New Roman"/>
                <w:sz w:val="24"/>
                <w:szCs w:val="24"/>
                <w:highlight w:val="yellow"/>
                <w:lang w:eastAsia="es-CR"/>
              </w:rPr>
              <w:t>:</w:t>
            </w:r>
          </w:p>
          <w:p w:rsidR="001513D4" w:rsidRPr="0062763B" w:rsidRDefault="001513D4" w:rsidP="00A40342">
            <w:pPr>
              <w:spacing w:after="0" w:line="240" w:lineRule="auto"/>
              <w:rPr>
                <w:rFonts w:ascii="Calibri" w:eastAsia="Times New Roman" w:hAnsi="Calibri" w:cs="Times New Roman"/>
                <w:sz w:val="24"/>
                <w:szCs w:val="24"/>
                <w:lang w:eastAsia="es-CR"/>
              </w:rPr>
            </w:pPr>
          </w:p>
          <w:p w:rsidR="001513D4" w:rsidRPr="0062763B" w:rsidRDefault="001513D4" w:rsidP="00A40342">
            <w:pPr>
              <w:spacing w:after="0" w:line="240" w:lineRule="auto"/>
              <w:rPr>
                <w:rFonts w:ascii="Calibri" w:eastAsia="Times New Roman" w:hAnsi="Calibri" w:cs="Times New Roman"/>
                <w:sz w:val="24"/>
                <w:szCs w:val="24"/>
                <w:lang w:eastAsia="es-CR"/>
              </w:rPr>
            </w:pPr>
            <w:r w:rsidRPr="0062763B">
              <w:rPr>
                <w:rFonts w:ascii="Calibri" w:eastAsia="Times New Roman" w:hAnsi="Calibri" w:cs="Times New Roman"/>
                <w:sz w:val="24"/>
                <w:szCs w:val="24"/>
                <w:highlight w:val="yellow"/>
                <w:lang w:eastAsia="es-CR"/>
              </w:rPr>
              <w:t xml:space="preserve">La UNA financiara equitativamente proyectos de </w:t>
            </w:r>
            <w:r w:rsidR="0062763B" w:rsidRPr="0062763B">
              <w:rPr>
                <w:rFonts w:ascii="Calibri" w:eastAsia="Times New Roman" w:hAnsi="Calibri" w:cs="Times New Roman"/>
                <w:sz w:val="24"/>
                <w:szCs w:val="24"/>
                <w:highlight w:val="yellow"/>
                <w:lang w:eastAsia="es-CR"/>
              </w:rPr>
              <w:t>investigación</w:t>
            </w:r>
            <w:r w:rsidRPr="0062763B">
              <w:rPr>
                <w:rFonts w:ascii="Calibri" w:eastAsia="Times New Roman" w:hAnsi="Calibri" w:cs="Times New Roman"/>
                <w:sz w:val="24"/>
                <w:szCs w:val="24"/>
                <w:highlight w:val="yellow"/>
                <w:lang w:eastAsia="es-CR"/>
              </w:rPr>
              <w:t xml:space="preserve"> en todas las áreas: artes, letras, Ciencias Sociales, Ciencia y </w:t>
            </w:r>
            <w:r w:rsidR="0062763B" w:rsidRPr="00CB7E3E">
              <w:rPr>
                <w:rFonts w:ascii="Calibri" w:eastAsia="Times New Roman" w:hAnsi="Calibri" w:cs="Times New Roman"/>
                <w:sz w:val="24"/>
                <w:szCs w:val="24"/>
                <w:highlight w:val="yellow"/>
                <w:lang w:eastAsia="es-CR"/>
              </w:rPr>
              <w:t>t</w:t>
            </w:r>
            <w:r w:rsidRPr="00CB7E3E">
              <w:rPr>
                <w:rFonts w:ascii="Calibri" w:eastAsia="Times New Roman" w:hAnsi="Calibri" w:cs="Times New Roman"/>
                <w:sz w:val="24"/>
                <w:szCs w:val="24"/>
                <w:highlight w:val="yellow"/>
                <w:lang w:eastAsia="es-CR"/>
              </w:rPr>
              <w:t>ecnología.</w:t>
            </w:r>
            <w:r w:rsidR="00CB7E3E" w:rsidRPr="00CB7E3E">
              <w:rPr>
                <w:rFonts w:ascii="Calibri" w:eastAsia="Times New Roman" w:hAnsi="Calibri" w:cs="Times New Roman"/>
                <w:sz w:val="24"/>
                <w:szCs w:val="24"/>
                <w:highlight w:val="yellow"/>
                <w:lang w:eastAsia="es-CR"/>
              </w:rPr>
              <w:t xml:space="preserve"> </w:t>
            </w:r>
            <w:r w:rsidR="00CB7E3E">
              <w:rPr>
                <w:rFonts w:ascii="Calibri" w:eastAsia="Times New Roman" w:hAnsi="Calibri" w:cs="Times New Roman"/>
                <w:sz w:val="24"/>
                <w:szCs w:val="24"/>
                <w:highlight w:val="yellow"/>
                <w:lang w:eastAsia="es-CR"/>
              </w:rPr>
              <w:t>(</w:t>
            </w:r>
            <w:r w:rsidR="00CB7E3E" w:rsidRPr="00CB7E3E">
              <w:rPr>
                <w:rFonts w:ascii="Calibri" w:eastAsia="Times New Roman" w:hAnsi="Calibri" w:cs="Times New Roman"/>
                <w:sz w:val="24"/>
                <w:szCs w:val="24"/>
                <w:highlight w:val="yellow"/>
                <w:lang w:eastAsia="es-CR"/>
              </w:rPr>
              <w:t>creándose un fondo solidario</w:t>
            </w:r>
            <w:r w:rsidR="00CB7E3E">
              <w:rPr>
                <w:rFonts w:ascii="Calibri" w:eastAsia="Times New Roman" w:hAnsi="Calibri" w:cs="Times New Roman"/>
                <w:sz w:val="24"/>
                <w:szCs w:val="24"/>
                <w:lang w:eastAsia="es-CR"/>
              </w:rPr>
              <w:t>)</w:t>
            </w:r>
          </w:p>
          <w:p w:rsidR="00103764" w:rsidRPr="0062763B" w:rsidRDefault="00103764" w:rsidP="00A40342">
            <w:pPr>
              <w:spacing w:after="0" w:line="240" w:lineRule="auto"/>
              <w:rPr>
                <w:rFonts w:ascii="Calibri" w:eastAsia="Times New Roman" w:hAnsi="Calibri" w:cs="Times New Roman"/>
                <w:sz w:val="24"/>
                <w:szCs w:val="24"/>
                <w:lang w:eastAsia="es-CR"/>
              </w:rPr>
            </w:pPr>
          </w:p>
          <w:p w:rsidR="00103764" w:rsidRDefault="00103764" w:rsidP="00A40342">
            <w:pPr>
              <w:spacing w:after="0" w:line="240" w:lineRule="auto"/>
              <w:rPr>
                <w:rFonts w:ascii="Calibri" w:eastAsia="Times New Roman" w:hAnsi="Calibri" w:cs="Times New Roman"/>
                <w:color w:val="FF0000"/>
                <w:lang w:eastAsia="es-CR"/>
              </w:rPr>
            </w:pPr>
          </w:p>
          <w:p w:rsidR="00A40342" w:rsidRPr="00103764" w:rsidRDefault="00A40342" w:rsidP="00A40342">
            <w:pPr>
              <w:spacing w:after="0" w:line="240" w:lineRule="auto"/>
              <w:rPr>
                <w:rFonts w:ascii="Calibri" w:eastAsia="Times New Roman" w:hAnsi="Calibri" w:cs="Times New Roman"/>
                <w:color w:val="FF0000"/>
                <w:lang w:eastAsia="es-CR"/>
              </w:rPr>
            </w:pPr>
          </w:p>
          <w:p w:rsidR="00A40342" w:rsidRPr="00BC4A55" w:rsidRDefault="00A40342" w:rsidP="00A40342">
            <w:pPr>
              <w:spacing w:after="0" w:line="240" w:lineRule="auto"/>
              <w:rPr>
                <w:rFonts w:ascii="Calibri" w:eastAsia="Times New Roman" w:hAnsi="Calibri" w:cs="Times New Roman"/>
                <w:color w:val="5B9BD5" w:themeColor="accent1"/>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bookmarkStart w:id="0" w:name="_GoBack"/>
            <w:bookmarkEnd w:id="0"/>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szCs w:val="24"/>
                <w:lang w:eastAsia="es-CR"/>
              </w:rPr>
            </w:pPr>
          </w:p>
        </w:tc>
      </w:tr>
      <w:tr w:rsidR="00B7541E" w:rsidRPr="00B7541E" w:rsidTr="00A40342">
        <w:trPr>
          <w:trHeight w:val="2445"/>
        </w:trPr>
        <w:tc>
          <w:tcPr>
            <w:tcW w:w="1798" w:type="pct"/>
            <w:shd w:val="clear" w:color="auto" w:fill="auto"/>
            <w:hideMark/>
          </w:tcPr>
          <w:p w:rsidR="00B7541E" w:rsidRPr="00B7541E" w:rsidRDefault="00B7541E" w:rsidP="00771D45">
            <w:pPr>
              <w:spacing w:after="0" w:line="240" w:lineRule="auto"/>
              <w:jc w:val="both"/>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lastRenderedPageBreak/>
              <w:t>Identifica y define las líneas, temas, regiones y poblaciones prioritarias de investigación quinquenal, desde perspectivas humanistas, científicas, tecnológicas, formativas, creativas, integrales, interculturales y en armonía con el contexto social y ambiental, con apoyo entre las áreas de acción sustantiva, favoreciendo su articulación con los programas de posgrado, con grupos de investigación, redes de colaboración y la incorporación de personal de investigación joven en procesos de relevo generacional y de estudiantes en las diferentes etapas del desarrollo de las iniciativas de investigación.</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t>¿Cómo las valora? ¿Qué propone?</w:t>
            </w:r>
          </w:p>
          <w:p w:rsidR="009D1387" w:rsidRDefault="009D1387" w:rsidP="009D1387">
            <w:pPr>
              <w:spacing w:after="0" w:line="240" w:lineRule="auto"/>
              <w:rPr>
                <w:rFonts w:ascii="Calibri" w:eastAsia="Times New Roman" w:hAnsi="Calibri" w:cs="Times New Roman"/>
                <w:b/>
                <w:color w:val="000000"/>
                <w:sz w:val="24"/>
                <w:szCs w:val="24"/>
                <w:u w:val="single"/>
                <w:lang w:eastAsia="es-CR"/>
              </w:rPr>
            </w:pPr>
          </w:p>
          <w:p w:rsidR="009D1387" w:rsidRDefault="009D1387" w:rsidP="009D1387">
            <w:pPr>
              <w:spacing w:after="0" w:line="240" w:lineRule="auto"/>
              <w:rPr>
                <w:rFonts w:ascii="Calibri" w:eastAsia="Times New Roman" w:hAnsi="Calibri" w:cs="Times New Roman"/>
                <w:color w:val="000000"/>
                <w:sz w:val="24"/>
                <w:szCs w:val="24"/>
                <w:lang w:eastAsia="es-CR"/>
              </w:rPr>
            </w:pPr>
            <w:r w:rsidRPr="009D1387">
              <w:rPr>
                <w:rFonts w:ascii="Calibri" w:eastAsia="Times New Roman" w:hAnsi="Calibri" w:cs="Times New Roman"/>
                <w:b/>
                <w:color w:val="000000"/>
                <w:sz w:val="24"/>
                <w:szCs w:val="24"/>
                <w:u w:val="single"/>
                <w:lang w:eastAsia="es-CR"/>
              </w:rPr>
              <w:t>La comisión lo valor</w:t>
            </w:r>
            <w:r w:rsidR="00AB32B5">
              <w:rPr>
                <w:rFonts w:ascii="Calibri" w:eastAsia="Times New Roman" w:hAnsi="Calibri" w:cs="Times New Roman"/>
                <w:b/>
                <w:color w:val="000000"/>
                <w:sz w:val="24"/>
                <w:szCs w:val="24"/>
                <w:u w:val="single"/>
                <w:lang w:eastAsia="es-CR"/>
              </w:rPr>
              <w:t>ó</w:t>
            </w:r>
            <w:r w:rsidRPr="009D1387">
              <w:rPr>
                <w:rFonts w:ascii="Calibri" w:eastAsia="Times New Roman" w:hAnsi="Calibri" w:cs="Times New Roman"/>
                <w:b/>
                <w:color w:val="000000"/>
                <w:sz w:val="24"/>
                <w:szCs w:val="24"/>
                <w:u w:val="single"/>
                <w:lang w:eastAsia="es-CR"/>
              </w:rPr>
              <w:t>, no lo acogió y a continuación propuso los siguientes cambios</w:t>
            </w:r>
            <w:r>
              <w:rPr>
                <w:rFonts w:ascii="Calibri" w:eastAsia="Times New Roman" w:hAnsi="Calibri" w:cs="Times New Roman"/>
                <w:color w:val="000000"/>
                <w:sz w:val="24"/>
                <w:szCs w:val="24"/>
                <w:lang w:eastAsia="es-CR"/>
              </w:rPr>
              <w:t>:</w:t>
            </w:r>
          </w:p>
          <w:p w:rsidR="009D1387" w:rsidRDefault="009D1387" w:rsidP="00A40342">
            <w:pPr>
              <w:spacing w:after="0" w:line="240" w:lineRule="auto"/>
              <w:rPr>
                <w:rFonts w:ascii="Calibri" w:eastAsia="Times New Roman" w:hAnsi="Calibri" w:cs="Times New Roman"/>
                <w:color w:val="000000"/>
                <w:lang w:eastAsia="es-CR"/>
              </w:rPr>
            </w:pPr>
          </w:p>
          <w:p w:rsidR="009D1387" w:rsidRDefault="009D1387" w:rsidP="00A40342">
            <w:pPr>
              <w:spacing w:after="0" w:line="240" w:lineRule="auto"/>
              <w:rPr>
                <w:rFonts w:ascii="Calibri" w:eastAsia="Times New Roman" w:hAnsi="Calibri" w:cs="Times New Roman"/>
                <w:color w:val="000000"/>
                <w:lang w:eastAsia="es-CR"/>
              </w:rPr>
            </w:pPr>
          </w:p>
          <w:p w:rsidR="0083017F" w:rsidRDefault="0083017F" w:rsidP="00A40342">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NO USAR IDENTIFICA Y DEFIN</w:t>
            </w:r>
            <w:r w:rsidR="004F0BBE">
              <w:rPr>
                <w:rFonts w:ascii="Calibri" w:eastAsia="Times New Roman" w:hAnsi="Calibri" w:cs="Times New Roman"/>
                <w:color w:val="000000"/>
                <w:lang w:eastAsia="es-CR"/>
              </w:rPr>
              <w:t>E</w:t>
            </w:r>
          </w:p>
          <w:p w:rsidR="004F0BBE" w:rsidRDefault="004F0BBE" w:rsidP="00A40342">
            <w:pPr>
              <w:spacing w:after="0" w:line="240" w:lineRule="auto"/>
              <w:rPr>
                <w:rFonts w:ascii="Calibri" w:eastAsia="Times New Roman" w:hAnsi="Calibri" w:cs="Times New Roman"/>
                <w:color w:val="000000"/>
                <w:lang w:eastAsia="es-CR"/>
              </w:rPr>
            </w:pPr>
          </w:p>
          <w:p w:rsidR="00527249" w:rsidRDefault="00103764"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Propone</w:t>
            </w:r>
            <w:r w:rsidR="004F0BBE">
              <w:rPr>
                <w:rFonts w:ascii="Calibri" w:eastAsia="Times New Roman" w:hAnsi="Calibri" w:cs="Times New Roman"/>
                <w:color w:val="FF0000"/>
                <w:lang w:eastAsia="es-CR"/>
              </w:rPr>
              <w:t>r</w:t>
            </w:r>
            <w:r w:rsidR="0083017F">
              <w:rPr>
                <w:rFonts w:ascii="Calibri" w:eastAsia="Times New Roman" w:hAnsi="Calibri" w:cs="Times New Roman"/>
                <w:color w:val="FF0000"/>
                <w:lang w:eastAsia="es-CR"/>
              </w:rPr>
              <w:t xml:space="preserve"> orienta</w:t>
            </w:r>
            <w:r w:rsidR="004F0BBE">
              <w:rPr>
                <w:rFonts w:ascii="Calibri" w:eastAsia="Times New Roman" w:hAnsi="Calibri" w:cs="Times New Roman"/>
                <w:color w:val="FF0000"/>
                <w:lang w:eastAsia="es-CR"/>
              </w:rPr>
              <w:t>r</w:t>
            </w:r>
            <w:r w:rsidR="0083017F">
              <w:rPr>
                <w:rFonts w:ascii="Calibri" w:eastAsia="Times New Roman" w:hAnsi="Calibri" w:cs="Times New Roman"/>
                <w:color w:val="FF0000"/>
                <w:lang w:eastAsia="es-CR"/>
              </w:rPr>
              <w:t xml:space="preserve"> e impulsa</w:t>
            </w:r>
            <w:r w:rsidR="004F0BBE">
              <w:rPr>
                <w:rFonts w:ascii="Calibri" w:eastAsia="Times New Roman" w:hAnsi="Calibri" w:cs="Times New Roman"/>
                <w:color w:val="FF0000"/>
                <w:lang w:eastAsia="es-CR"/>
              </w:rPr>
              <w:t xml:space="preserve">r </w:t>
            </w:r>
            <w:r w:rsidR="00856F7F">
              <w:rPr>
                <w:rFonts w:ascii="Calibri" w:eastAsia="Times New Roman" w:hAnsi="Calibri" w:cs="Times New Roman"/>
                <w:color w:val="FF0000"/>
                <w:lang w:eastAsia="es-CR"/>
              </w:rPr>
              <w:t>periódicamente</w:t>
            </w:r>
            <w:r w:rsidR="0083017F">
              <w:rPr>
                <w:rFonts w:ascii="Calibri" w:eastAsia="Times New Roman" w:hAnsi="Calibri" w:cs="Times New Roman"/>
                <w:color w:val="FF0000"/>
                <w:lang w:eastAsia="es-CR"/>
              </w:rPr>
              <w:t xml:space="preserve"> </w:t>
            </w:r>
            <w:r w:rsidR="001A3C73" w:rsidRPr="00804360">
              <w:rPr>
                <w:rFonts w:ascii="Calibri" w:eastAsia="Times New Roman" w:hAnsi="Calibri" w:cs="Times New Roman"/>
                <w:color w:val="FF0000"/>
                <w:lang w:eastAsia="es-CR"/>
              </w:rPr>
              <w:t xml:space="preserve"> líneas de investigación acordes con </w:t>
            </w:r>
            <w:r>
              <w:rPr>
                <w:rFonts w:ascii="Calibri" w:eastAsia="Times New Roman" w:hAnsi="Calibri" w:cs="Times New Roman"/>
                <w:color w:val="FF0000"/>
                <w:lang w:eastAsia="es-CR"/>
              </w:rPr>
              <w:t>su</w:t>
            </w:r>
            <w:r w:rsidR="001A3C73" w:rsidRPr="00804360">
              <w:rPr>
                <w:rFonts w:ascii="Calibri" w:eastAsia="Times New Roman" w:hAnsi="Calibri" w:cs="Times New Roman"/>
                <w:color w:val="FF0000"/>
                <w:lang w:eastAsia="es-CR"/>
              </w:rPr>
              <w:t xml:space="preserve"> Plan Estratégico</w:t>
            </w:r>
            <w:r w:rsidR="00804360" w:rsidRPr="00804360">
              <w:rPr>
                <w:rFonts w:ascii="Calibri" w:eastAsia="Times New Roman" w:hAnsi="Calibri" w:cs="Times New Roman"/>
                <w:color w:val="FF0000"/>
                <w:lang w:eastAsia="es-CR"/>
              </w:rPr>
              <w:t>,</w:t>
            </w:r>
            <w:r w:rsidR="0083017F">
              <w:rPr>
                <w:rFonts w:ascii="Calibri" w:eastAsia="Times New Roman" w:hAnsi="Calibri" w:cs="Times New Roman"/>
                <w:color w:val="FF0000"/>
                <w:lang w:eastAsia="es-CR"/>
              </w:rPr>
              <w:t xml:space="preserve"> con una pers</w:t>
            </w:r>
            <w:r w:rsidR="00DD29F6">
              <w:rPr>
                <w:rFonts w:ascii="Calibri" w:eastAsia="Times New Roman" w:hAnsi="Calibri" w:cs="Times New Roman"/>
                <w:color w:val="FF0000"/>
                <w:lang w:eastAsia="es-CR"/>
              </w:rPr>
              <w:t xml:space="preserve">pectiva humanista, científica y </w:t>
            </w:r>
            <w:r w:rsidR="0083017F">
              <w:rPr>
                <w:rFonts w:ascii="Calibri" w:eastAsia="Times New Roman" w:hAnsi="Calibri" w:cs="Times New Roman"/>
                <w:color w:val="FF0000"/>
                <w:lang w:eastAsia="es-CR"/>
              </w:rPr>
              <w:t xml:space="preserve">tecnológica formativa, creativa, </w:t>
            </w:r>
            <w:r w:rsidR="004D673B">
              <w:rPr>
                <w:rFonts w:ascii="Calibri" w:eastAsia="Times New Roman" w:hAnsi="Calibri" w:cs="Times New Roman"/>
                <w:color w:val="FF0000"/>
                <w:lang w:eastAsia="es-CR"/>
              </w:rPr>
              <w:t xml:space="preserve">artística, </w:t>
            </w:r>
            <w:r w:rsidR="0083017F">
              <w:rPr>
                <w:rFonts w:ascii="Calibri" w:eastAsia="Times New Roman" w:hAnsi="Calibri" w:cs="Times New Roman"/>
                <w:color w:val="FF0000"/>
                <w:lang w:eastAsia="es-CR"/>
              </w:rPr>
              <w:t>integral</w:t>
            </w:r>
            <w:r w:rsidR="00527249">
              <w:rPr>
                <w:rFonts w:ascii="Calibri" w:eastAsia="Times New Roman" w:hAnsi="Calibri" w:cs="Times New Roman"/>
                <w:color w:val="FF0000"/>
                <w:lang w:eastAsia="es-CR"/>
              </w:rPr>
              <w:t xml:space="preserve"> e </w:t>
            </w:r>
            <w:r w:rsidR="0083017F">
              <w:rPr>
                <w:rFonts w:ascii="Calibri" w:eastAsia="Times New Roman" w:hAnsi="Calibri" w:cs="Times New Roman"/>
                <w:color w:val="FF0000"/>
                <w:lang w:eastAsia="es-CR"/>
              </w:rPr>
              <w:t>intercultural</w:t>
            </w:r>
            <w:r w:rsidR="00527249">
              <w:rPr>
                <w:rFonts w:ascii="Calibri" w:eastAsia="Times New Roman" w:hAnsi="Calibri" w:cs="Times New Roman"/>
                <w:color w:val="FF0000"/>
                <w:lang w:eastAsia="es-CR"/>
              </w:rPr>
              <w:t xml:space="preserve"> </w:t>
            </w:r>
            <w:r w:rsidR="0083017F">
              <w:rPr>
                <w:rFonts w:ascii="Calibri" w:eastAsia="Times New Roman" w:hAnsi="Calibri" w:cs="Times New Roman"/>
                <w:color w:val="FF0000"/>
                <w:lang w:eastAsia="es-CR"/>
              </w:rPr>
              <w:t xml:space="preserve"> estimulando la </w:t>
            </w:r>
            <w:r w:rsidR="00856F7F">
              <w:rPr>
                <w:rFonts w:ascii="Calibri" w:eastAsia="Times New Roman" w:hAnsi="Calibri" w:cs="Times New Roman"/>
                <w:color w:val="FF0000"/>
                <w:lang w:eastAsia="es-CR"/>
              </w:rPr>
              <w:t>investigación</w:t>
            </w:r>
            <w:r w:rsidR="00527249">
              <w:rPr>
                <w:rFonts w:ascii="Calibri" w:eastAsia="Times New Roman" w:hAnsi="Calibri" w:cs="Times New Roman"/>
                <w:color w:val="FF0000"/>
                <w:lang w:eastAsia="es-CR"/>
              </w:rPr>
              <w:t xml:space="preserve"> de pertinencia.</w:t>
            </w:r>
          </w:p>
          <w:p w:rsidR="00527249" w:rsidRDefault="00527249" w:rsidP="00A40342">
            <w:pPr>
              <w:spacing w:after="0" w:line="240" w:lineRule="auto"/>
              <w:rPr>
                <w:rFonts w:ascii="Calibri" w:eastAsia="Times New Roman" w:hAnsi="Calibri" w:cs="Times New Roman"/>
                <w:color w:val="FF0000"/>
                <w:lang w:eastAsia="es-CR"/>
              </w:rPr>
            </w:pPr>
          </w:p>
          <w:p w:rsidR="00A40342" w:rsidRDefault="00527249"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En las áreas donde corresponda se estimulara la investigación con poblaciones en condiciones de vulnerabilidad.</w:t>
            </w:r>
            <w:r w:rsidR="0083017F">
              <w:rPr>
                <w:rFonts w:ascii="Calibri" w:eastAsia="Times New Roman" w:hAnsi="Calibri" w:cs="Times New Roman"/>
                <w:color w:val="FF0000"/>
                <w:lang w:eastAsia="es-CR"/>
              </w:rPr>
              <w:t xml:space="preserve"> </w:t>
            </w:r>
          </w:p>
          <w:p w:rsidR="0083017F" w:rsidRDefault="0083017F" w:rsidP="00A40342">
            <w:pPr>
              <w:spacing w:after="0" w:line="240" w:lineRule="auto"/>
              <w:rPr>
                <w:rFonts w:ascii="Calibri" w:eastAsia="Times New Roman" w:hAnsi="Calibri" w:cs="Times New Roman"/>
                <w:color w:val="FF0000"/>
                <w:lang w:eastAsia="es-CR"/>
              </w:rPr>
            </w:pPr>
          </w:p>
          <w:p w:rsidR="0083017F" w:rsidRPr="00804360" w:rsidRDefault="004F0BBE"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OBJETIVO:</w:t>
            </w:r>
          </w:p>
          <w:p w:rsidR="004D11CA" w:rsidRDefault="00804360" w:rsidP="00A40342">
            <w:pPr>
              <w:spacing w:after="0" w:line="240" w:lineRule="auto"/>
              <w:rPr>
                <w:rFonts w:ascii="Calibri" w:eastAsia="Times New Roman" w:hAnsi="Calibri" w:cs="Times New Roman"/>
                <w:color w:val="FF0000"/>
                <w:lang w:eastAsia="es-CR"/>
              </w:rPr>
            </w:pPr>
            <w:r w:rsidRPr="00804360">
              <w:rPr>
                <w:rFonts w:ascii="Calibri" w:eastAsia="Times New Roman" w:hAnsi="Calibri" w:cs="Times New Roman"/>
                <w:color w:val="FF0000"/>
                <w:lang w:eastAsia="es-CR"/>
              </w:rPr>
              <w:t>Articular la investigación</w:t>
            </w:r>
            <w:r>
              <w:rPr>
                <w:rFonts w:ascii="Calibri" w:eastAsia="Times New Roman" w:hAnsi="Calibri" w:cs="Times New Roman"/>
                <w:color w:val="FF0000"/>
                <w:lang w:eastAsia="es-CR"/>
              </w:rPr>
              <w:t xml:space="preserve"> con </w:t>
            </w:r>
            <w:r w:rsidR="00103764">
              <w:rPr>
                <w:rFonts w:ascii="Calibri" w:eastAsia="Times New Roman" w:hAnsi="Calibri" w:cs="Times New Roman"/>
                <w:color w:val="FF0000"/>
                <w:lang w:eastAsia="es-CR"/>
              </w:rPr>
              <w:t xml:space="preserve">los </w:t>
            </w:r>
            <w:r>
              <w:rPr>
                <w:rFonts w:ascii="Calibri" w:eastAsia="Times New Roman" w:hAnsi="Calibri" w:cs="Times New Roman"/>
                <w:color w:val="FF0000"/>
                <w:lang w:eastAsia="es-CR"/>
              </w:rPr>
              <w:t>investigadores</w:t>
            </w:r>
            <w:r w:rsidR="00103764">
              <w:rPr>
                <w:rFonts w:ascii="Calibri" w:eastAsia="Times New Roman" w:hAnsi="Calibri" w:cs="Times New Roman"/>
                <w:color w:val="FF0000"/>
                <w:lang w:eastAsia="es-CR"/>
              </w:rPr>
              <w:t xml:space="preserve"> emergentes</w:t>
            </w:r>
            <w:r w:rsidR="004D11CA">
              <w:rPr>
                <w:rFonts w:ascii="Calibri" w:eastAsia="Times New Roman" w:hAnsi="Calibri" w:cs="Times New Roman"/>
                <w:color w:val="FF0000"/>
                <w:lang w:eastAsia="es-CR"/>
              </w:rPr>
              <w:t xml:space="preserve"> a procesos de </w:t>
            </w:r>
            <w:proofErr w:type="spellStart"/>
            <w:r w:rsidR="004D11CA">
              <w:rPr>
                <w:rFonts w:ascii="Calibri" w:eastAsia="Times New Roman" w:hAnsi="Calibri" w:cs="Times New Roman"/>
                <w:color w:val="FF0000"/>
                <w:lang w:eastAsia="es-CR"/>
              </w:rPr>
              <w:t>invest</w:t>
            </w:r>
            <w:proofErr w:type="spellEnd"/>
            <w:r w:rsidR="004D11CA">
              <w:rPr>
                <w:rFonts w:ascii="Calibri" w:eastAsia="Times New Roman" w:hAnsi="Calibri" w:cs="Times New Roman"/>
                <w:color w:val="FF0000"/>
                <w:lang w:eastAsia="es-CR"/>
              </w:rPr>
              <w:t>. Permanentes.</w:t>
            </w:r>
          </w:p>
          <w:p w:rsidR="004D11CA" w:rsidRDefault="004D11CA"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 xml:space="preserve">Favorece la articulación medular de los procesos de </w:t>
            </w:r>
            <w:r w:rsidR="00856F7F">
              <w:rPr>
                <w:rFonts w:ascii="Calibri" w:eastAsia="Times New Roman" w:hAnsi="Calibri" w:cs="Times New Roman"/>
                <w:color w:val="FF0000"/>
                <w:lang w:eastAsia="es-CR"/>
              </w:rPr>
              <w:t>investigación</w:t>
            </w:r>
            <w:r>
              <w:rPr>
                <w:rFonts w:ascii="Calibri" w:eastAsia="Times New Roman" w:hAnsi="Calibri" w:cs="Times New Roman"/>
                <w:color w:val="FF0000"/>
                <w:lang w:eastAsia="es-CR"/>
              </w:rPr>
              <w:t xml:space="preserve"> en programas de pregrado, grado y posgrado consolidados.</w:t>
            </w:r>
          </w:p>
          <w:p w:rsidR="004F0BBE" w:rsidRDefault="004D11CA"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A</w:t>
            </w:r>
            <w:r w:rsidR="004F0BBE">
              <w:rPr>
                <w:rFonts w:ascii="Calibri" w:eastAsia="Times New Roman" w:hAnsi="Calibri" w:cs="Times New Roman"/>
                <w:color w:val="FF0000"/>
                <w:lang w:eastAsia="es-CR"/>
              </w:rPr>
              <w:t xml:space="preserve">rmonizar con el contexto social y </w:t>
            </w:r>
            <w:r>
              <w:rPr>
                <w:rFonts w:ascii="Calibri" w:eastAsia="Times New Roman" w:hAnsi="Calibri" w:cs="Times New Roman"/>
                <w:color w:val="FF0000"/>
                <w:lang w:eastAsia="es-CR"/>
              </w:rPr>
              <w:t>ambiental</w:t>
            </w:r>
          </w:p>
          <w:p w:rsidR="004D11CA" w:rsidRDefault="004F0BBE"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 xml:space="preserve">Fomentar el apoyo entre las </w:t>
            </w:r>
            <w:r w:rsidR="004D11CA">
              <w:rPr>
                <w:rFonts w:ascii="Calibri" w:eastAsia="Times New Roman" w:hAnsi="Calibri" w:cs="Times New Roman"/>
                <w:color w:val="FF0000"/>
                <w:lang w:eastAsia="es-CR"/>
              </w:rPr>
              <w:t>áreas</w:t>
            </w:r>
            <w:r>
              <w:rPr>
                <w:rFonts w:ascii="Calibri" w:eastAsia="Times New Roman" w:hAnsi="Calibri" w:cs="Times New Roman"/>
                <w:color w:val="FF0000"/>
                <w:lang w:eastAsia="es-CR"/>
              </w:rPr>
              <w:t xml:space="preserve"> de la acción </w:t>
            </w:r>
            <w:r w:rsidR="004D11CA">
              <w:rPr>
                <w:rFonts w:ascii="Calibri" w:eastAsia="Times New Roman" w:hAnsi="Calibri" w:cs="Times New Roman"/>
                <w:color w:val="FF0000"/>
                <w:lang w:eastAsia="es-CR"/>
              </w:rPr>
              <w:t>sustantiva</w:t>
            </w:r>
          </w:p>
          <w:p w:rsidR="004F0BBE" w:rsidRDefault="004D11CA"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Articulación</w:t>
            </w:r>
            <w:r w:rsidR="004F0BBE">
              <w:rPr>
                <w:rFonts w:ascii="Calibri" w:eastAsia="Times New Roman" w:hAnsi="Calibri" w:cs="Times New Roman"/>
                <w:color w:val="FF0000"/>
                <w:lang w:eastAsia="es-CR"/>
              </w:rPr>
              <w:t xml:space="preserve"> con los programas y grupos de </w:t>
            </w:r>
            <w:r w:rsidR="00856F7F">
              <w:rPr>
                <w:rFonts w:ascii="Calibri" w:eastAsia="Times New Roman" w:hAnsi="Calibri" w:cs="Times New Roman"/>
                <w:color w:val="FF0000"/>
                <w:lang w:eastAsia="es-CR"/>
              </w:rPr>
              <w:t>investigación</w:t>
            </w:r>
            <w:r w:rsidR="004F0BBE">
              <w:rPr>
                <w:rFonts w:ascii="Calibri" w:eastAsia="Times New Roman" w:hAnsi="Calibri" w:cs="Times New Roman"/>
                <w:color w:val="FF0000"/>
                <w:lang w:eastAsia="es-CR"/>
              </w:rPr>
              <w:t>.</w:t>
            </w:r>
          </w:p>
          <w:p w:rsidR="004F0BBE" w:rsidRPr="00804360" w:rsidRDefault="004D11CA"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lastRenderedPageBreak/>
              <w:t>Incorpora</w:t>
            </w:r>
            <w:r w:rsidR="004F0BBE">
              <w:rPr>
                <w:rFonts w:ascii="Calibri" w:eastAsia="Times New Roman" w:hAnsi="Calibri" w:cs="Times New Roman"/>
                <w:color w:val="FF0000"/>
                <w:lang w:eastAsia="es-CR"/>
              </w:rPr>
              <w:t xml:space="preserve"> grupos de </w:t>
            </w:r>
            <w:r w:rsidR="00856F7F">
              <w:rPr>
                <w:rFonts w:ascii="Calibri" w:eastAsia="Times New Roman" w:hAnsi="Calibri" w:cs="Times New Roman"/>
                <w:color w:val="FF0000"/>
                <w:lang w:eastAsia="es-CR"/>
              </w:rPr>
              <w:t xml:space="preserve">investigación </w:t>
            </w:r>
            <w:r w:rsidR="004F0BBE">
              <w:rPr>
                <w:rFonts w:ascii="Calibri" w:eastAsia="Times New Roman" w:hAnsi="Calibri" w:cs="Times New Roman"/>
                <w:color w:val="FF0000"/>
                <w:lang w:eastAsia="es-CR"/>
              </w:rPr>
              <w:t xml:space="preserve"> emergentes en el proceso</w:t>
            </w:r>
          </w:p>
          <w:p w:rsidR="00A40342" w:rsidRPr="00804360" w:rsidRDefault="00A40342" w:rsidP="00A40342">
            <w:pPr>
              <w:spacing w:after="0" w:line="240" w:lineRule="auto"/>
              <w:rPr>
                <w:rFonts w:ascii="Calibri" w:eastAsia="Times New Roman" w:hAnsi="Calibri" w:cs="Times New Roman"/>
                <w:color w:val="FF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szCs w:val="24"/>
                <w:lang w:eastAsia="es-CR"/>
              </w:rPr>
            </w:pPr>
          </w:p>
        </w:tc>
      </w:tr>
      <w:tr w:rsidR="00B7541E" w:rsidRPr="00B7541E" w:rsidTr="00A40342">
        <w:trPr>
          <w:trHeight w:val="3300"/>
        </w:trPr>
        <w:tc>
          <w:tcPr>
            <w:tcW w:w="1798" w:type="pct"/>
            <w:shd w:val="clear" w:color="auto" w:fill="auto"/>
            <w:hideMark/>
          </w:tcPr>
          <w:p w:rsidR="00B7541E" w:rsidRPr="00B7541E" w:rsidRDefault="00B7541E" w:rsidP="00771D45">
            <w:pPr>
              <w:spacing w:after="0" w:line="240" w:lineRule="auto"/>
              <w:jc w:val="both"/>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lastRenderedPageBreak/>
              <w:t>Fortalece la gestión del conocimiento y la ecología de saberes en los procesos de transferencia y transmisión en todas las áreas y etapas de la investigación, capacitación del personal académico, unidades académicas, facultades, centros, sedes y secciones regionales, para la generación, uso, transmisión e intercambio de productos y resultados con el sector académico, grupos meta y beneficiarios de sectores públicos, privados y de la sociedad civil.</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t>¿Cómo las valora? ¿Qué propone?</w:t>
            </w:r>
          </w:p>
          <w:p w:rsidR="00A40342" w:rsidRDefault="00A40342" w:rsidP="00A40342">
            <w:pPr>
              <w:spacing w:after="0" w:line="240" w:lineRule="auto"/>
              <w:rPr>
                <w:rFonts w:ascii="Calibri" w:eastAsia="Times New Roman" w:hAnsi="Calibri" w:cs="Times New Roman"/>
                <w:color w:val="000000"/>
                <w:lang w:eastAsia="es-CR"/>
              </w:rPr>
            </w:pPr>
          </w:p>
          <w:p w:rsidR="009D1387" w:rsidRDefault="009D1387" w:rsidP="009D1387">
            <w:pPr>
              <w:spacing w:after="0" w:line="240" w:lineRule="auto"/>
              <w:rPr>
                <w:rFonts w:ascii="Calibri" w:eastAsia="Times New Roman" w:hAnsi="Calibri" w:cs="Times New Roman"/>
                <w:color w:val="000000"/>
                <w:sz w:val="24"/>
                <w:szCs w:val="24"/>
                <w:lang w:eastAsia="es-CR"/>
              </w:rPr>
            </w:pPr>
            <w:r w:rsidRPr="009D1387">
              <w:rPr>
                <w:rFonts w:ascii="Calibri" w:eastAsia="Times New Roman" w:hAnsi="Calibri" w:cs="Times New Roman"/>
                <w:b/>
                <w:color w:val="000000"/>
                <w:sz w:val="24"/>
                <w:szCs w:val="24"/>
                <w:u w:val="single"/>
                <w:lang w:eastAsia="es-CR"/>
              </w:rPr>
              <w:t>La comisión lo valor</w:t>
            </w:r>
            <w:r w:rsidR="00AB32B5">
              <w:rPr>
                <w:rFonts w:ascii="Calibri" w:eastAsia="Times New Roman" w:hAnsi="Calibri" w:cs="Times New Roman"/>
                <w:b/>
                <w:color w:val="000000"/>
                <w:sz w:val="24"/>
                <w:szCs w:val="24"/>
                <w:u w:val="single"/>
                <w:lang w:eastAsia="es-CR"/>
              </w:rPr>
              <w:t>ó</w:t>
            </w:r>
            <w:r w:rsidRPr="009D1387">
              <w:rPr>
                <w:rFonts w:ascii="Calibri" w:eastAsia="Times New Roman" w:hAnsi="Calibri" w:cs="Times New Roman"/>
                <w:b/>
                <w:color w:val="000000"/>
                <w:sz w:val="24"/>
                <w:szCs w:val="24"/>
                <w:u w:val="single"/>
                <w:lang w:eastAsia="es-CR"/>
              </w:rPr>
              <w:t>, no lo acogió y a continuación propuso los siguientes cambios</w:t>
            </w:r>
            <w:r>
              <w:rPr>
                <w:rFonts w:ascii="Calibri" w:eastAsia="Times New Roman" w:hAnsi="Calibri" w:cs="Times New Roman"/>
                <w:color w:val="000000"/>
                <w:sz w:val="24"/>
                <w:szCs w:val="24"/>
                <w:lang w:eastAsia="es-CR"/>
              </w:rPr>
              <w:t>:</w:t>
            </w:r>
          </w:p>
          <w:p w:rsidR="009D1387" w:rsidRDefault="009D1387" w:rsidP="00A40342">
            <w:pPr>
              <w:spacing w:after="0" w:line="240" w:lineRule="auto"/>
              <w:rPr>
                <w:rFonts w:ascii="Calibri" w:eastAsia="Times New Roman" w:hAnsi="Calibri" w:cs="Times New Roman"/>
                <w:color w:val="FF0000"/>
                <w:lang w:eastAsia="es-CR"/>
              </w:rPr>
            </w:pPr>
          </w:p>
          <w:p w:rsidR="00A40342" w:rsidRPr="00103764" w:rsidRDefault="004F0BBE"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 xml:space="preserve">Separarlo </w:t>
            </w:r>
          </w:p>
          <w:p w:rsidR="00496C0D" w:rsidRDefault="00EE6D26" w:rsidP="00A40342">
            <w:pPr>
              <w:spacing w:after="0" w:line="240" w:lineRule="auto"/>
              <w:rPr>
                <w:rFonts w:ascii="Calibri" w:eastAsia="Times New Roman" w:hAnsi="Calibri" w:cs="Times New Roman"/>
                <w:color w:val="000000"/>
                <w:sz w:val="24"/>
                <w:szCs w:val="24"/>
                <w:lang w:eastAsia="es-CR"/>
              </w:rPr>
            </w:pPr>
            <w:r w:rsidRPr="00EE6D26">
              <w:rPr>
                <w:rFonts w:ascii="Calibri" w:eastAsia="Times New Roman" w:hAnsi="Calibri" w:cs="Times New Roman"/>
                <w:color w:val="FF0000"/>
                <w:lang w:eastAsia="es-CR"/>
              </w:rPr>
              <w:t xml:space="preserve">Generar las condiciones estructurales </w:t>
            </w:r>
            <w:r>
              <w:rPr>
                <w:rFonts w:ascii="Calibri" w:eastAsia="Times New Roman" w:hAnsi="Calibri" w:cs="Times New Roman"/>
                <w:color w:val="FF0000"/>
                <w:lang w:eastAsia="es-CR"/>
              </w:rPr>
              <w:t xml:space="preserve">e institucionales </w:t>
            </w:r>
            <w:r w:rsidRPr="00EE6D26">
              <w:rPr>
                <w:rFonts w:ascii="Calibri" w:eastAsia="Times New Roman" w:hAnsi="Calibri" w:cs="Times New Roman"/>
                <w:color w:val="FF0000"/>
                <w:lang w:eastAsia="es-CR"/>
              </w:rPr>
              <w:t>para f</w:t>
            </w:r>
            <w:r w:rsidR="00424109" w:rsidRPr="00EE6D26">
              <w:rPr>
                <w:rFonts w:ascii="Calibri" w:eastAsia="Times New Roman" w:hAnsi="Calibri" w:cs="Times New Roman"/>
                <w:color w:val="FF0000"/>
                <w:lang w:eastAsia="es-CR"/>
              </w:rPr>
              <w:t>avorece</w:t>
            </w:r>
            <w:r w:rsidRPr="00EE6D26">
              <w:rPr>
                <w:rFonts w:ascii="Calibri" w:eastAsia="Times New Roman" w:hAnsi="Calibri" w:cs="Times New Roman"/>
                <w:color w:val="FF0000"/>
                <w:lang w:eastAsia="es-CR"/>
              </w:rPr>
              <w:t>r</w:t>
            </w:r>
            <w:r w:rsidR="00424109" w:rsidRPr="00EE6D26">
              <w:rPr>
                <w:rFonts w:ascii="Calibri" w:eastAsia="Times New Roman" w:hAnsi="Calibri" w:cs="Times New Roman"/>
                <w:color w:val="FF0000"/>
                <w:lang w:eastAsia="es-CR"/>
              </w:rPr>
              <w:t xml:space="preserve"> </w:t>
            </w:r>
            <w:r w:rsidR="00424109">
              <w:rPr>
                <w:rFonts w:ascii="Calibri" w:eastAsia="Times New Roman" w:hAnsi="Calibri" w:cs="Times New Roman"/>
                <w:color w:val="FF0000"/>
                <w:lang w:eastAsia="es-CR"/>
              </w:rPr>
              <w:t>el diálogo, la comunicación</w:t>
            </w:r>
            <w:r w:rsidR="00103764" w:rsidRPr="00103764">
              <w:rPr>
                <w:rFonts w:ascii="Calibri" w:eastAsia="Times New Roman" w:hAnsi="Calibri" w:cs="Times New Roman"/>
                <w:color w:val="FF0000"/>
                <w:lang w:eastAsia="es-CR"/>
              </w:rPr>
              <w:t xml:space="preserve"> de los resultados de investigación</w:t>
            </w:r>
            <w:r w:rsidR="005223B7">
              <w:rPr>
                <w:rFonts w:ascii="Calibri" w:eastAsia="Times New Roman" w:hAnsi="Calibri" w:cs="Times New Roman"/>
                <w:color w:val="FF0000"/>
                <w:lang w:eastAsia="es-CR"/>
              </w:rPr>
              <w:t xml:space="preserve"> </w:t>
            </w:r>
            <w:r w:rsidR="005223B7" w:rsidRPr="005223B7">
              <w:rPr>
                <w:rFonts w:ascii="Calibri" w:eastAsia="Times New Roman" w:hAnsi="Calibri" w:cs="Times New Roman"/>
                <w:color w:val="FF0000"/>
                <w:lang w:eastAsia="es-CR"/>
              </w:rPr>
              <w:t xml:space="preserve">con </w:t>
            </w:r>
            <w:r>
              <w:rPr>
                <w:rFonts w:ascii="Calibri" w:eastAsia="Times New Roman" w:hAnsi="Calibri" w:cs="Times New Roman"/>
                <w:color w:val="FF0000"/>
                <w:lang w:eastAsia="es-CR"/>
              </w:rPr>
              <w:t xml:space="preserve">el sector académico </w:t>
            </w:r>
            <w:r w:rsidR="005223B7" w:rsidRPr="005223B7">
              <w:rPr>
                <w:rFonts w:ascii="Calibri" w:eastAsia="Times New Roman" w:hAnsi="Calibri" w:cs="Times New Roman"/>
                <w:color w:val="FF0000"/>
                <w:lang w:eastAsia="es-CR"/>
              </w:rPr>
              <w:t>y beneficiarios de sectores públicos, privados y de la sociedad</w:t>
            </w:r>
            <w:r w:rsidR="00496C0D">
              <w:rPr>
                <w:rFonts w:ascii="Calibri" w:eastAsia="Times New Roman" w:hAnsi="Calibri" w:cs="Times New Roman"/>
                <w:color w:val="FF0000"/>
                <w:lang w:eastAsia="es-CR"/>
              </w:rPr>
              <w:t>es.</w:t>
            </w:r>
            <w:r w:rsidR="005223B7" w:rsidRPr="005223B7">
              <w:rPr>
                <w:rFonts w:ascii="Calibri" w:eastAsia="Times New Roman" w:hAnsi="Calibri" w:cs="Times New Roman"/>
                <w:color w:val="FF0000"/>
                <w:lang w:eastAsia="es-CR"/>
              </w:rPr>
              <w:t xml:space="preserve"> </w:t>
            </w:r>
          </w:p>
          <w:p w:rsidR="00A40342" w:rsidRPr="00103764" w:rsidRDefault="00496C0D" w:rsidP="00A40342">
            <w:pPr>
              <w:spacing w:after="0" w:line="240" w:lineRule="auto"/>
              <w:rPr>
                <w:rFonts w:ascii="Calibri" w:eastAsia="Times New Roman" w:hAnsi="Calibri" w:cs="Times New Roman"/>
                <w:color w:val="FF0000"/>
                <w:lang w:eastAsia="es-CR"/>
              </w:rPr>
            </w:pPr>
            <w:r w:rsidRPr="00103764">
              <w:rPr>
                <w:rFonts w:ascii="Calibri" w:eastAsia="Times New Roman" w:hAnsi="Calibri" w:cs="Times New Roman"/>
                <w:color w:val="FF0000"/>
                <w:lang w:eastAsia="es-CR"/>
              </w:rPr>
              <w:t xml:space="preserve"> </w:t>
            </w:r>
          </w:p>
          <w:p w:rsidR="00A40342" w:rsidRDefault="00F01953" w:rsidP="00A40342">
            <w:pPr>
              <w:spacing w:after="0" w:line="240" w:lineRule="auto"/>
              <w:rPr>
                <w:rFonts w:ascii="Calibri" w:eastAsia="Times New Roman" w:hAnsi="Calibri" w:cs="Times New Roman"/>
                <w:color w:val="000000"/>
                <w:lang w:eastAsia="es-CR"/>
              </w:rPr>
            </w:pPr>
            <w:r>
              <w:rPr>
                <w:rFonts w:ascii="Calibri" w:eastAsia="Times New Roman" w:hAnsi="Calibri" w:cs="Times New Roman"/>
                <w:color w:val="FF0000"/>
                <w:lang w:eastAsia="es-CR"/>
              </w:rPr>
              <w:t xml:space="preserve"> </w:t>
            </w:r>
            <w:r w:rsidR="008B096E">
              <w:rPr>
                <w:rFonts w:ascii="Calibri" w:eastAsia="Times New Roman" w:hAnsi="Calibri" w:cs="Times New Roman"/>
                <w:color w:val="FF0000"/>
                <w:lang w:eastAsia="es-CR"/>
              </w:rPr>
              <w:t>Fomenta la</w:t>
            </w:r>
            <w:r>
              <w:rPr>
                <w:rFonts w:ascii="Calibri" w:eastAsia="Times New Roman" w:hAnsi="Calibri" w:cs="Times New Roman"/>
                <w:color w:val="FF0000"/>
                <w:lang w:eastAsia="es-CR"/>
              </w:rPr>
              <w:t xml:space="preserve"> divulgación </w:t>
            </w:r>
            <w:r w:rsidR="00926EE1">
              <w:rPr>
                <w:rFonts w:ascii="Calibri" w:eastAsia="Times New Roman" w:hAnsi="Calibri" w:cs="Times New Roman"/>
                <w:color w:val="FF0000"/>
                <w:lang w:eastAsia="es-CR"/>
              </w:rPr>
              <w:t xml:space="preserve">y la proyección </w:t>
            </w:r>
            <w:r>
              <w:rPr>
                <w:rFonts w:ascii="Calibri" w:eastAsia="Times New Roman" w:hAnsi="Calibri" w:cs="Times New Roman"/>
                <w:color w:val="FF0000"/>
                <w:lang w:eastAsia="es-CR"/>
              </w:rPr>
              <w:t>de</w:t>
            </w:r>
            <w:r w:rsidR="00424109" w:rsidRPr="00103764">
              <w:rPr>
                <w:rFonts w:ascii="Calibri" w:eastAsia="Times New Roman" w:hAnsi="Calibri" w:cs="Times New Roman"/>
                <w:color w:val="FF0000"/>
                <w:lang w:eastAsia="es-CR"/>
              </w:rPr>
              <w:t xml:space="preserve"> los resultados de la investigación</w:t>
            </w:r>
          </w:p>
          <w:p w:rsidR="00A40342" w:rsidRDefault="00A40342" w:rsidP="00A40342">
            <w:pPr>
              <w:spacing w:after="0" w:line="240" w:lineRule="auto"/>
              <w:rPr>
                <w:rFonts w:ascii="Calibri" w:eastAsia="Times New Roman" w:hAnsi="Calibri" w:cs="Times New Roman"/>
                <w:color w:val="000000"/>
                <w:lang w:eastAsia="es-CR"/>
              </w:rPr>
            </w:pPr>
          </w:p>
          <w:p w:rsidR="00EE6D26" w:rsidRDefault="004D11CA"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Fortalece el intercambio de los resultados de investigación</w:t>
            </w:r>
          </w:p>
          <w:p w:rsidR="008B096E" w:rsidRDefault="008B096E" w:rsidP="00A40342">
            <w:pPr>
              <w:spacing w:after="0" w:line="240" w:lineRule="auto"/>
              <w:rPr>
                <w:rFonts w:ascii="Calibri" w:eastAsia="Times New Roman" w:hAnsi="Calibri" w:cs="Times New Roman"/>
                <w:color w:val="FF0000"/>
                <w:lang w:eastAsia="es-CR"/>
              </w:rPr>
            </w:pPr>
          </w:p>
          <w:p w:rsidR="004D11CA" w:rsidRDefault="004D11CA" w:rsidP="00A40342">
            <w:pPr>
              <w:spacing w:after="0" w:line="240" w:lineRule="auto"/>
              <w:rPr>
                <w:rFonts w:ascii="Calibri" w:eastAsia="Times New Roman" w:hAnsi="Calibri" w:cs="Times New Roman"/>
                <w:color w:val="000000"/>
                <w:lang w:eastAsia="es-CR"/>
              </w:rPr>
            </w:pPr>
            <w:r>
              <w:rPr>
                <w:rFonts w:ascii="Calibri" w:eastAsia="Times New Roman" w:hAnsi="Calibri" w:cs="Times New Roman"/>
                <w:color w:val="FF0000"/>
                <w:lang w:eastAsia="es-CR"/>
              </w:rPr>
              <w:t>Favorece la comunicación de</w:t>
            </w:r>
            <w:r w:rsidR="00496C0D">
              <w:rPr>
                <w:rFonts w:ascii="Calibri" w:eastAsia="Times New Roman" w:hAnsi="Calibri" w:cs="Times New Roman"/>
                <w:color w:val="FF0000"/>
                <w:lang w:eastAsia="es-CR"/>
              </w:rPr>
              <w:t xml:space="preserve"> los resultados de los</w:t>
            </w:r>
            <w:r>
              <w:rPr>
                <w:rFonts w:ascii="Calibri" w:eastAsia="Times New Roman" w:hAnsi="Calibri" w:cs="Times New Roman"/>
                <w:color w:val="FF0000"/>
                <w:lang w:eastAsia="es-CR"/>
              </w:rPr>
              <w:t xml:space="preserve"> proyectos de </w:t>
            </w:r>
            <w:r w:rsidR="00856F7F">
              <w:rPr>
                <w:rFonts w:ascii="Calibri" w:eastAsia="Times New Roman" w:hAnsi="Calibri" w:cs="Times New Roman"/>
                <w:color w:val="FF0000"/>
                <w:lang w:eastAsia="es-CR"/>
              </w:rPr>
              <w:t>investigación</w:t>
            </w:r>
            <w:r>
              <w:rPr>
                <w:rFonts w:ascii="Calibri" w:eastAsia="Times New Roman" w:hAnsi="Calibri" w:cs="Times New Roman"/>
                <w:color w:val="FF0000"/>
                <w:lang w:eastAsia="es-CR"/>
              </w:rPr>
              <w:t xml:space="preserve"> </w:t>
            </w:r>
          </w:p>
          <w:p w:rsidR="008B096E" w:rsidRDefault="008B096E" w:rsidP="00A40342">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lastRenderedPageBreak/>
              <w:t xml:space="preserve">Fomentara la formación de investigadores q desarrollen las </w:t>
            </w:r>
            <w:r w:rsidR="00527249">
              <w:rPr>
                <w:rFonts w:ascii="Calibri" w:eastAsia="Times New Roman" w:hAnsi="Calibri" w:cs="Times New Roman"/>
                <w:color w:val="000000"/>
                <w:lang w:eastAsia="es-CR"/>
              </w:rPr>
              <w:t>habilidades</w:t>
            </w:r>
            <w:r>
              <w:rPr>
                <w:rFonts w:ascii="Calibri" w:eastAsia="Times New Roman" w:hAnsi="Calibri" w:cs="Times New Roman"/>
                <w:color w:val="000000"/>
                <w:lang w:eastAsia="es-CR"/>
              </w:rPr>
              <w:t xml:space="preserve"> comunicativas p</w:t>
            </w:r>
            <w:r w:rsidR="00527249">
              <w:rPr>
                <w:rFonts w:ascii="Calibri" w:eastAsia="Times New Roman" w:hAnsi="Calibri" w:cs="Times New Roman"/>
                <w:color w:val="000000"/>
                <w:lang w:eastAsia="es-CR"/>
              </w:rPr>
              <w:t>ara</w:t>
            </w:r>
            <w:r>
              <w:rPr>
                <w:rFonts w:ascii="Calibri" w:eastAsia="Times New Roman" w:hAnsi="Calibri" w:cs="Times New Roman"/>
                <w:color w:val="000000"/>
                <w:lang w:eastAsia="es-CR"/>
              </w:rPr>
              <w:t xml:space="preserve"> garantizar la divulgación de los resultados</w:t>
            </w:r>
          </w:p>
          <w:p w:rsidR="008B096E" w:rsidRDefault="008B096E" w:rsidP="00A40342">
            <w:pPr>
              <w:spacing w:after="0" w:line="240" w:lineRule="auto"/>
              <w:rPr>
                <w:rFonts w:ascii="Calibri" w:eastAsia="Times New Roman" w:hAnsi="Calibri" w:cs="Times New Roman"/>
                <w:color w:val="000000"/>
                <w:lang w:eastAsia="es-CR"/>
              </w:rPr>
            </w:pPr>
          </w:p>
          <w:p w:rsidR="00EE6D26" w:rsidRDefault="008B096E" w:rsidP="00A40342">
            <w:pPr>
              <w:spacing w:after="0" w:line="240" w:lineRule="auto"/>
              <w:rPr>
                <w:rFonts w:ascii="Calibri" w:eastAsia="Times New Roman" w:hAnsi="Calibri" w:cs="Times New Roman"/>
                <w:color w:val="000000"/>
                <w:sz w:val="24"/>
                <w:szCs w:val="24"/>
                <w:lang w:eastAsia="es-CR"/>
              </w:rPr>
            </w:pPr>
            <w:r>
              <w:rPr>
                <w:rFonts w:ascii="Calibri" w:eastAsia="Times New Roman" w:hAnsi="Calibri" w:cs="Times New Roman"/>
                <w:color w:val="000000"/>
                <w:sz w:val="24"/>
                <w:szCs w:val="24"/>
                <w:lang w:eastAsia="es-CR"/>
              </w:rPr>
              <w:t>Fomentar</w:t>
            </w:r>
            <w:r w:rsidR="00496C0D">
              <w:rPr>
                <w:rFonts w:ascii="Calibri" w:eastAsia="Times New Roman" w:hAnsi="Calibri" w:cs="Times New Roman"/>
                <w:color w:val="000000"/>
                <w:sz w:val="24"/>
                <w:szCs w:val="24"/>
                <w:lang w:eastAsia="es-CR"/>
              </w:rPr>
              <w:t>a</w:t>
            </w:r>
            <w:r>
              <w:rPr>
                <w:rFonts w:ascii="Calibri" w:eastAsia="Times New Roman" w:hAnsi="Calibri" w:cs="Times New Roman"/>
                <w:color w:val="000000"/>
                <w:sz w:val="24"/>
                <w:szCs w:val="24"/>
                <w:lang w:eastAsia="es-CR"/>
              </w:rPr>
              <w:t xml:space="preserve"> </w:t>
            </w:r>
            <w:r w:rsidRPr="00B7541E">
              <w:rPr>
                <w:rFonts w:ascii="Calibri" w:eastAsia="Times New Roman" w:hAnsi="Calibri" w:cs="Times New Roman"/>
                <w:color w:val="000000"/>
                <w:sz w:val="24"/>
                <w:szCs w:val="24"/>
                <w:lang w:eastAsia="es-CR"/>
              </w:rPr>
              <w:t>e</w:t>
            </w:r>
            <w:r w:rsidR="00496C0D">
              <w:rPr>
                <w:rFonts w:ascii="Calibri" w:eastAsia="Times New Roman" w:hAnsi="Calibri" w:cs="Times New Roman"/>
                <w:color w:val="000000"/>
                <w:sz w:val="24"/>
                <w:szCs w:val="24"/>
                <w:lang w:eastAsia="es-CR"/>
              </w:rPr>
              <w:t>l</w:t>
            </w:r>
            <w:r w:rsidRPr="00B7541E">
              <w:rPr>
                <w:rFonts w:ascii="Calibri" w:eastAsia="Times New Roman" w:hAnsi="Calibri" w:cs="Times New Roman"/>
                <w:color w:val="000000"/>
                <w:sz w:val="24"/>
                <w:szCs w:val="24"/>
                <w:lang w:eastAsia="es-CR"/>
              </w:rPr>
              <w:t xml:space="preserve"> intercambio de productos y resultados con el sector académico, grupos meta y beneficiarios de sectores públicos, privados y de la sociedad</w:t>
            </w:r>
            <w:r w:rsidR="00496C0D">
              <w:rPr>
                <w:rFonts w:ascii="Calibri" w:eastAsia="Times New Roman" w:hAnsi="Calibri" w:cs="Times New Roman"/>
                <w:color w:val="000000"/>
                <w:sz w:val="24"/>
                <w:szCs w:val="24"/>
                <w:lang w:eastAsia="es-CR"/>
              </w:rPr>
              <w:t>es.</w:t>
            </w:r>
            <w:r w:rsidRPr="00B7541E">
              <w:rPr>
                <w:rFonts w:ascii="Calibri" w:eastAsia="Times New Roman" w:hAnsi="Calibri" w:cs="Times New Roman"/>
                <w:color w:val="000000"/>
                <w:sz w:val="24"/>
                <w:szCs w:val="24"/>
                <w:lang w:eastAsia="es-CR"/>
              </w:rPr>
              <w:t xml:space="preserve"> </w:t>
            </w:r>
          </w:p>
          <w:p w:rsidR="00496C0D" w:rsidRDefault="00496C0D" w:rsidP="00A40342">
            <w:pPr>
              <w:spacing w:after="0" w:line="240" w:lineRule="auto"/>
              <w:rPr>
                <w:rFonts w:ascii="Calibri" w:eastAsia="Times New Roman" w:hAnsi="Calibri" w:cs="Times New Roman"/>
                <w:color w:val="000000"/>
                <w:sz w:val="24"/>
                <w:szCs w:val="24"/>
                <w:lang w:eastAsia="es-CR"/>
              </w:rPr>
            </w:pPr>
          </w:p>
          <w:p w:rsidR="00810224" w:rsidRDefault="00810224"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000000"/>
                <w:sz w:val="24"/>
                <w:szCs w:val="24"/>
                <w:lang w:eastAsia="es-CR"/>
              </w:rPr>
              <w:t xml:space="preserve">Impulsara la creación de </w:t>
            </w:r>
            <w:r w:rsidR="00496C0D">
              <w:rPr>
                <w:rFonts w:ascii="Calibri" w:eastAsia="Times New Roman" w:hAnsi="Calibri" w:cs="Times New Roman"/>
                <w:color w:val="000000"/>
                <w:sz w:val="24"/>
                <w:szCs w:val="24"/>
                <w:lang w:eastAsia="es-CR"/>
              </w:rPr>
              <w:t>com</w:t>
            </w:r>
            <w:r>
              <w:rPr>
                <w:rFonts w:ascii="Calibri" w:eastAsia="Times New Roman" w:hAnsi="Calibri" w:cs="Times New Roman"/>
                <w:color w:val="000000"/>
                <w:sz w:val="24"/>
                <w:szCs w:val="24"/>
                <w:lang w:eastAsia="es-CR"/>
              </w:rPr>
              <w:t xml:space="preserve">unidades </w:t>
            </w:r>
            <w:r w:rsidR="0035704C">
              <w:rPr>
                <w:rFonts w:ascii="Calibri" w:eastAsia="Times New Roman" w:hAnsi="Calibri" w:cs="Times New Roman"/>
                <w:color w:val="000000"/>
                <w:sz w:val="24"/>
                <w:szCs w:val="24"/>
                <w:lang w:eastAsia="es-CR"/>
              </w:rPr>
              <w:t>epistémicas</w:t>
            </w:r>
            <w:r>
              <w:rPr>
                <w:rFonts w:ascii="Calibri" w:eastAsia="Times New Roman" w:hAnsi="Calibri" w:cs="Times New Roman"/>
                <w:color w:val="000000"/>
                <w:sz w:val="24"/>
                <w:szCs w:val="24"/>
                <w:lang w:eastAsia="es-CR"/>
              </w:rPr>
              <w:t xml:space="preserve"> que potencialicen la investigación </w:t>
            </w:r>
          </w:p>
          <w:p w:rsidR="00EE6D26" w:rsidRDefault="00527249" w:rsidP="00974E91">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 xml:space="preserve"> </w:t>
            </w:r>
          </w:p>
          <w:p w:rsidR="00EE6D26" w:rsidRPr="00103764" w:rsidRDefault="00EE6D26" w:rsidP="00EE6D26">
            <w:pPr>
              <w:spacing w:after="0" w:line="240" w:lineRule="auto"/>
              <w:rPr>
                <w:rFonts w:ascii="Calibri" w:eastAsia="Times New Roman" w:hAnsi="Calibri" w:cs="Times New Roman"/>
                <w:color w:val="FF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szCs w:val="24"/>
                <w:lang w:eastAsia="es-CR"/>
              </w:rPr>
            </w:pPr>
          </w:p>
        </w:tc>
      </w:tr>
      <w:tr w:rsidR="00B7541E" w:rsidRPr="00B7541E" w:rsidTr="009D1387">
        <w:trPr>
          <w:trHeight w:val="2121"/>
        </w:trPr>
        <w:tc>
          <w:tcPr>
            <w:tcW w:w="1798" w:type="pct"/>
            <w:shd w:val="clear" w:color="auto" w:fill="auto"/>
            <w:hideMark/>
          </w:tcPr>
          <w:p w:rsidR="00B7541E" w:rsidRPr="00B7541E" w:rsidRDefault="00B7541E" w:rsidP="00771D45">
            <w:pPr>
              <w:spacing w:after="0" w:line="240" w:lineRule="auto"/>
              <w:jc w:val="both"/>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lastRenderedPageBreak/>
              <w:t>Fomenta el desarrollo de estudios de posgrado por medio de los programas, proyectos, actividades y demás iniciativas de investigación, acorde con el desarrollo de capacidades del personal académico, unidades académicas, facultades, centros, sedes, secciones regionales y vicerrectorías.</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t>¿Cómo las valora? ¿Qué propone?</w:t>
            </w:r>
          </w:p>
          <w:p w:rsidR="00A40342" w:rsidRDefault="00A40342" w:rsidP="00A40342">
            <w:pPr>
              <w:spacing w:after="0" w:line="240" w:lineRule="auto"/>
              <w:rPr>
                <w:rFonts w:ascii="Calibri" w:eastAsia="Times New Roman" w:hAnsi="Calibri" w:cs="Times New Roman"/>
                <w:color w:val="000000"/>
                <w:lang w:eastAsia="es-CR"/>
              </w:rPr>
            </w:pPr>
          </w:p>
          <w:p w:rsidR="009D1387" w:rsidRDefault="009D1387" w:rsidP="009D1387">
            <w:pPr>
              <w:spacing w:after="0" w:line="240" w:lineRule="auto"/>
              <w:rPr>
                <w:rFonts w:ascii="Calibri" w:eastAsia="Times New Roman" w:hAnsi="Calibri" w:cs="Times New Roman"/>
                <w:color w:val="000000"/>
                <w:sz w:val="24"/>
                <w:szCs w:val="24"/>
                <w:lang w:eastAsia="es-CR"/>
              </w:rPr>
            </w:pPr>
            <w:r w:rsidRPr="009D1387">
              <w:rPr>
                <w:rFonts w:ascii="Calibri" w:eastAsia="Times New Roman" w:hAnsi="Calibri" w:cs="Times New Roman"/>
                <w:b/>
                <w:color w:val="000000"/>
                <w:sz w:val="24"/>
                <w:szCs w:val="24"/>
                <w:u w:val="single"/>
                <w:lang w:eastAsia="es-CR"/>
              </w:rPr>
              <w:t>La comisión lo valor</w:t>
            </w:r>
            <w:r w:rsidR="00AB32B5">
              <w:rPr>
                <w:rFonts w:ascii="Calibri" w:eastAsia="Times New Roman" w:hAnsi="Calibri" w:cs="Times New Roman"/>
                <w:b/>
                <w:color w:val="000000"/>
                <w:sz w:val="24"/>
                <w:szCs w:val="24"/>
                <w:u w:val="single"/>
                <w:lang w:eastAsia="es-CR"/>
              </w:rPr>
              <w:t>ó</w:t>
            </w:r>
            <w:r w:rsidRPr="009D1387">
              <w:rPr>
                <w:rFonts w:ascii="Calibri" w:eastAsia="Times New Roman" w:hAnsi="Calibri" w:cs="Times New Roman"/>
                <w:b/>
                <w:color w:val="000000"/>
                <w:sz w:val="24"/>
                <w:szCs w:val="24"/>
                <w:u w:val="single"/>
                <w:lang w:eastAsia="es-CR"/>
              </w:rPr>
              <w:t>, no lo acogió y a continuación propuso los siguientes cambios</w:t>
            </w:r>
            <w:r>
              <w:rPr>
                <w:rFonts w:ascii="Calibri" w:eastAsia="Times New Roman" w:hAnsi="Calibri" w:cs="Times New Roman"/>
                <w:color w:val="000000"/>
                <w:sz w:val="24"/>
                <w:szCs w:val="24"/>
                <w:lang w:eastAsia="es-CR"/>
              </w:rPr>
              <w:t>:</w:t>
            </w:r>
          </w:p>
          <w:p w:rsidR="009D1387" w:rsidRDefault="009D1387" w:rsidP="00A40342">
            <w:pPr>
              <w:spacing w:after="0" w:line="240" w:lineRule="auto"/>
              <w:rPr>
                <w:rFonts w:ascii="Calibri" w:eastAsia="Times New Roman" w:hAnsi="Calibri" w:cs="Times New Roman"/>
                <w:color w:val="FF0000"/>
                <w:lang w:eastAsia="es-CR"/>
              </w:rPr>
            </w:pPr>
          </w:p>
          <w:p w:rsidR="00371C8E" w:rsidRDefault="00764F8A" w:rsidP="00A40342">
            <w:pPr>
              <w:spacing w:after="0" w:line="240" w:lineRule="auto"/>
              <w:rPr>
                <w:rFonts w:ascii="Calibri" w:eastAsia="Times New Roman" w:hAnsi="Calibri" w:cs="Times New Roman"/>
                <w:color w:val="FF0000"/>
                <w:lang w:eastAsia="es-CR"/>
              </w:rPr>
            </w:pPr>
            <w:r w:rsidRPr="00764F8A">
              <w:rPr>
                <w:rFonts w:ascii="Calibri" w:eastAsia="Times New Roman" w:hAnsi="Calibri" w:cs="Times New Roman"/>
                <w:color w:val="FF0000"/>
                <w:lang w:eastAsia="es-CR"/>
              </w:rPr>
              <w:t>Genera las condiciones para fomentar la investigación como línea medular de</w:t>
            </w:r>
            <w:r w:rsidR="008E0D67">
              <w:rPr>
                <w:rFonts w:ascii="Calibri" w:eastAsia="Times New Roman" w:hAnsi="Calibri" w:cs="Times New Roman"/>
                <w:color w:val="FF0000"/>
                <w:lang w:eastAsia="es-CR"/>
              </w:rPr>
              <w:t xml:space="preserve"> los </w:t>
            </w:r>
            <w:r w:rsidRPr="00764F8A">
              <w:rPr>
                <w:rFonts w:ascii="Calibri" w:eastAsia="Times New Roman" w:hAnsi="Calibri" w:cs="Times New Roman"/>
                <w:color w:val="FF0000"/>
                <w:lang w:eastAsia="es-CR"/>
              </w:rPr>
              <w:t xml:space="preserve"> posgrado</w:t>
            </w:r>
            <w:r w:rsidR="008E0D67">
              <w:rPr>
                <w:rFonts w:ascii="Calibri" w:eastAsia="Times New Roman" w:hAnsi="Calibri" w:cs="Times New Roman"/>
                <w:color w:val="FF0000"/>
                <w:lang w:eastAsia="es-CR"/>
              </w:rPr>
              <w:t>s</w:t>
            </w:r>
            <w:r>
              <w:rPr>
                <w:rFonts w:ascii="Calibri" w:eastAsia="Times New Roman" w:hAnsi="Calibri" w:cs="Times New Roman"/>
                <w:color w:val="FF0000"/>
                <w:lang w:eastAsia="es-CR"/>
              </w:rPr>
              <w:t xml:space="preserve">, ligada a </w:t>
            </w:r>
            <w:r w:rsidRPr="00764F8A">
              <w:rPr>
                <w:rFonts w:ascii="Calibri" w:eastAsia="Times New Roman" w:hAnsi="Calibri" w:cs="Times New Roman"/>
                <w:color w:val="FF0000"/>
                <w:lang w:eastAsia="es-CR"/>
              </w:rPr>
              <w:t>los programas, proyectos, actividades y dem</w:t>
            </w:r>
            <w:r w:rsidR="00371C8E">
              <w:rPr>
                <w:rFonts w:ascii="Calibri" w:eastAsia="Times New Roman" w:hAnsi="Calibri" w:cs="Times New Roman"/>
                <w:color w:val="FF0000"/>
                <w:lang w:eastAsia="es-CR"/>
              </w:rPr>
              <w:t>ás iniciativas de investigación</w:t>
            </w:r>
            <w:r w:rsidR="00810224">
              <w:rPr>
                <w:rFonts w:ascii="Calibri" w:eastAsia="Times New Roman" w:hAnsi="Calibri" w:cs="Times New Roman"/>
                <w:color w:val="FF0000"/>
                <w:lang w:eastAsia="es-CR"/>
              </w:rPr>
              <w:t xml:space="preserve"> según las líneas </w:t>
            </w:r>
            <w:r w:rsidR="00856F7F">
              <w:rPr>
                <w:rFonts w:ascii="Calibri" w:eastAsia="Times New Roman" w:hAnsi="Calibri" w:cs="Times New Roman"/>
                <w:color w:val="FF0000"/>
                <w:lang w:eastAsia="es-CR"/>
              </w:rPr>
              <w:t>estratégicas</w:t>
            </w:r>
          </w:p>
          <w:p w:rsidR="00371C8E" w:rsidRDefault="00371C8E" w:rsidP="00A40342">
            <w:pPr>
              <w:spacing w:after="0" w:line="240" w:lineRule="auto"/>
              <w:rPr>
                <w:rFonts w:ascii="Calibri" w:eastAsia="Times New Roman" w:hAnsi="Calibri" w:cs="Times New Roman"/>
                <w:color w:val="FF0000"/>
                <w:lang w:eastAsia="es-CR"/>
              </w:rPr>
            </w:pPr>
          </w:p>
          <w:p w:rsidR="00371C8E" w:rsidRDefault="00810224"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 xml:space="preserve">Proporcionara a los posgrados las </w:t>
            </w:r>
            <w:r w:rsidR="00926EE1">
              <w:rPr>
                <w:rFonts w:ascii="Calibri" w:eastAsia="Times New Roman" w:hAnsi="Calibri" w:cs="Times New Roman"/>
                <w:color w:val="FF0000"/>
                <w:lang w:eastAsia="es-CR"/>
              </w:rPr>
              <w:t>c</w:t>
            </w:r>
            <w:r w:rsidR="00371C8E">
              <w:rPr>
                <w:rFonts w:ascii="Calibri" w:eastAsia="Times New Roman" w:hAnsi="Calibri" w:cs="Times New Roman"/>
                <w:color w:val="FF0000"/>
                <w:lang w:eastAsia="es-CR"/>
              </w:rPr>
              <w:t>ondiciones</w:t>
            </w:r>
            <w:r>
              <w:rPr>
                <w:rFonts w:ascii="Calibri" w:eastAsia="Times New Roman" w:hAnsi="Calibri" w:cs="Times New Roman"/>
                <w:color w:val="FF0000"/>
                <w:lang w:eastAsia="es-CR"/>
              </w:rPr>
              <w:t xml:space="preserve"> y recursos</w:t>
            </w:r>
            <w:r w:rsidR="00371C8E">
              <w:rPr>
                <w:rFonts w:ascii="Calibri" w:eastAsia="Times New Roman" w:hAnsi="Calibri" w:cs="Times New Roman"/>
                <w:color w:val="FF0000"/>
                <w:lang w:eastAsia="es-CR"/>
              </w:rPr>
              <w:t xml:space="preserve"> para realizar la investigación</w:t>
            </w:r>
            <w:r>
              <w:rPr>
                <w:rFonts w:ascii="Calibri" w:eastAsia="Times New Roman" w:hAnsi="Calibri" w:cs="Times New Roman"/>
                <w:color w:val="FF0000"/>
                <w:lang w:eastAsia="es-CR"/>
              </w:rPr>
              <w:t xml:space="preserve"> y definir líneas de investigación propias para garantizar la generación de nuevo conocimiento </w:t>
            </w:r>
          </w:p>
          <w:p w:rsidR="00371C8E" w:rsidRDefault="00371C8E" w:rsidP="00A40342">
            <w:pPr>
              <w:spacing w:after="0" w:line="240" w:lineRule="auto"/>
              <w:rPr>
                <w:rFonts w:ascii="Calibri" w:eastAsia="Times New Roman" w:hAnsi="Calibri" w:cs="Times New Roman"/>
                <w:color w:val="FF0000"/>
                <w:lang w:eastAsia="es-CR"/>
              </w:rPr>
            </w:pPr>
          </w:p>
          <w:p w:rsidR="00A40342" w:rsidRPr="00764F8A" w:rsidRDefault="00371C8E" w:rsidP="00A40342">
            <w:pPr>
              <w:spacing w:after="0" w:line="240" w:lineRule="auto"/>
              <w:rPr>
                <w:rFonts w:ascii="Calibri" w:eastAsia="Times New Roman" w:hAnsi="Calibri" w:cs="Times New Roman"/>
                <w:color w:val="FF0000"/>
                <w:lang w:eastAsia="es-CR"/>
              </w:rPr>
            </w:pPr>
            <w:r>
              <w:rPr>
                <w:rFonts w:ascii="Calibri" w:eastAsia="Times New Roman" w:hAnsi="Calibri" w:cs="Times New Roman"/>
                <w:color w:val="FF0000"/>
                <w:lang w:eastAsia="es-CR"/>
              </w:rPr>
              <w:t xml:space="preserve">La investigación </w:t>
            </w:r>
            <w:r w:rsidR="00926EE1">
              <w:rPr>
                <w:rFonts w:ascii="Calibri" w:eastAsia="Times New Roman" w:hAnsi="Calibri" w:cs="Times New Roman"/>
                <w:color w:val="FF0000"/>
                <w:lang w:eastAsia="es-CR"/>
              </w:rPr>
              <w:t>deberá</w:t>
            </w:r>
            <w:r>
              <w:rPr>
                <w:rFonts w:ascii="Calibri" w:eastAsia="Times New Roman" w:hAnsi="Calibri" w:cs="Times New Roman"/>
                <w:color w:val="FF0000"/>
                <w:lang w:eastAsia="es-CR"/>
              </w:rPr>
              <w:t xml:space="preserve"> estar a</w:t>
            </w:r>
            <w:r w:rsidRPr="00764F8A">
              <w:rPr>
                <w:rFonts w:ascii="Calibri" w:eastAsia="Times New Roman" w:hAnsi="Calibri" w:cs="Times New Roman"/>
                <w:color w:val="FF0000"/>
                <w:lang w:eastAsia="es-CR"/>
              </w:rPr>
              <w:t xml:space="preserve">corde con </w:t>
            </w:r>
            <w:r>
              <w:rPr>
                <w:rFonts w:ascii="Calibri" w:eastAsia="Times New Roman" w:hAnsi="Calibri" w:cs="Times New Roman"/>
                <w:color w:val="FF0000"/>
                <w:lang w:eastAsia="es-CR"/>
              </w:rPr>
              <w:t xml:space="preserve">las líneas estratégicas de la Universidad y con </w:t>
            </w:r>
            <w:r w:rsidR="00764F8A" w:rsidRPr="00764F8A">
              <w:rPr>
                <w:rFonts w:ascii="Calibri" w:eastAsia="Times New Roman" w:hAnsi="Calibri" w:cs="Times New Roman"/>
                <w:color w:val="FF0000"/>
                <w:lang w:eastAsia="es-CR"/>
              </w:rPr>
              <w:t xml:space="preserve">el </w:t>
            </w:r>
            <w:r w:rsidR="00764F8A" w:rsidRPr="00764F8A">
              <w:rPr>
                <w:rFonts w:ascii="Calibri" w:eastAsia="Times New Roman" w:hAnsi="Calibri" w:cs="Times New Roman"/>
                <w:color w:val="FF0000"/>
                <w:lang w:eastAsia="es-CR"/>
              </w:rPr>
              <w:lastRenderedPageBreak/>
              <w:t>desarrollo de capacidades del personal académico, unidades académicas, facultades, centros, sedes, secciones regionales y vicerrectorías</w:t>
            </w:r>
            <w:r>
              <w:rPr>
                <w:rFonts w:ascii="Calibri" w:eastAsia="Times New Roman" w:hAnsi="Calibri" w:cs="Times New Roman"/>
                <w:color w:val="FF0000"/>
                <w:lang w:eastAsia="es-CR"/>
              </w:rPr>
              <w:t>, así como a las necesidades del país</w:t>
            </w:r>
          </w:p>
          <w:p w:rsidR="00A40342" w:rsidRDefault="00A40342" w:rsidP="00A40342">
            <w:pPr>
              <w:spacing w:after="0" w:line="240" w:lineRule="auto"/>
              <w:rPr>
                <w:rFonts w:ascii="Calibri" w:eastAsia="Times New Roman" w:hAnsi="Calibri" w:cs="Times New Roman"/>
                <w:color w:val="000000"/>
                <w:lang w:eastAsia="es-CR"/>
              </w:rPr>
            </w:pPr>
          </w:p>
          <w:p w:rsidR="00A40342" w:rsidRDefault="00810224" w:rsidP="00A40342">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Fomentara la capacitación a</w:t>
            </w:r>
            <w:r w:rsidR="00926EE1">
              <w:rPr>
                <w:rFonts w:ascii="Calibri" w:eastAsia="Times New Roman" w:hAnsi="Calibri" w:cs="Times New Roman"/>
                <w:color w:val="000000"/>
                <w:lang w:eastAsia="es-CR"/>
              </w:rPr>
              <w:t>l</w:t>
            </w:r>
            <w:r>
              <w:rPr>
                <w:rFonts w:ascii="Calibri" w:eastAsia="Times New Roman" w:hAnsi="Calibri" w:cs="Times New Roman"/>
                <w:color w:val="000000"/>
                <w:lang w:eastAsia="es-CR"/>
              </w:rPr>
              <w:t xml:space="preserve"> </w:t>
            </w:r>
            <w:r w:rsidR="00926EE1">
              <w:rPr>
                <w:rFonts w:ascii="Calibri" w:eastAsia="Times New Roman" w:hAnsi="Calibri" w:cs="Times New Roman"/>
                <w:color w:val="000000"/>
                <w:lang w:eastAsia="es-CR"/>
              </w:rPr>
              <w:t>más</w:t>
            </w:r>
            <w:r>
              <w:rPr>
                <w:rFonts w:ascii="Calibri" w:eastAsia="Times New Roman" w:hAnsi="Calibri" w:cs="Times New Roman"/>
                <w:color w:val="000000"/>
                <w:lang w:eastAsia="es-CR"/>
              </w:rPr>
              <w:t xml:space="preserve"> alto nivel de los investigadores </w:t>
            </w:r>
          </w:p>
          <w:p w:rsidR="00A40342" w:rsidRDefault="00A40342" w:rsidP="00A40342">
            <w:pPr>
              <w:spacing w:after="0" w:line="240" w:lineRule="auto"/>
              <w:rPr>
                <w:rFonts w:ascii="Calibri" w:eastAsia="Times New Roman" w:hAnsi="Calibri" w:cs="Times New Roman"/>
                <w:color w:val="000000"/>
                <w:lang w:eastAsia="es-CR"/>
              </w:rPr>
            </w:pPr>
          </w:p>
          <w:p w:rsidR="00A40342" w:rsidRDefault="008E0D67" w:rsidP="00A40342">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Garantizara la suficiencia investigativa reconociendo y fomentando la investigación proporcionado las condiciones materiales y financieras. </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szCs w:val="24"/>
                <w:lang w:eastAsia="es-CR"/>
              </w:rPr>
            </w:pPr>
          </w:p>
        </w:tc>
      </w:tr>
      <w:tr w:rsidR="00B7541E" w:rsidRPr="00B7541E" w:rsidTr="009D1387">
        <w:trPr>
          <w:trHeight w:val="2669"/>
        </w:trPr>
        <w:tc>
          <w:tcPr>
            <w:tcW w:w="1798" w:type="pct"/>
            <w:shd w:val="clear" w:color="auto" w:fill="auto"/>
            <w:hideMark/>
          </w:tcPr>
          <w:p w:rsidR="00B7541E" w:rsidRPr="00B7541E" w:rsidRDefault="00B7541E" w:rsidP="00771D45">
            <w:pPr>
              <w:spacing w:after="0" w:line="240" w:lineRule="auto"/>
              <w:jc w:val="both"/>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lastRenderedPageBreak/>
              <w:t xml:space="preserve">Apoya la conformación de comunidades epistémicas y redes académicas internas, multidisciplinarias e interdisciplinarias, con proyección externa, y la participación de personal de investigación joven y de estudiantes, y en conjunto con la docencia y la extensión que, por la naturaleza de su objeto de estudio, permitan la construcción de iniciativas interdisciplinarias y </w:t>
            </w:r>
            <w:proofErr w:type="spellStart"/>
            <w:r w:rsidRPr="00B7541E">
              <w:rPr>
                <w:rFonts w:ascii="Calibri" w:eastAsia="Times New Roman" w:hAnsi="Calibri" w:cs="Times New Roman"/>
                <w:color w:val="000000"/>
                <w:sz w:val="24"/>
                <w:szCs w:val="24"/>
                <w:lang w:eastAsia="es-CR"/>
              </w:rPr>
              <w:t>transdisciplinarias</w:t>
            </w:r>
            <w:proofErr w:type="spellEnd"/>
            <w:r w:rsidRPr="00B7541E">
              <w:rPr>
                <w:rFonts w:ascii="Calibri" w:eastAsia="Times New Roman" w:hAnsi="Calibri" w:cs="Times New Roman"/>
                <w:color w:val="000000"/>
                <w:sz w:val="24"/>
                <w:szCs w:val="24"/>
                <w:lang w:eastAsia="es-CR"/>
              </w:rPr>
              <w:t>, la diversificación de la producción y la gestión del conocimiento.</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t>¿Cómo las valora? ¿Qué propone?</w:t>
            </w:r>
          </w:p>
          <w:p w:rsidR="00A40342" w:rsidRPr="00371C8E" w:rsidRDefault="00A40342" w:rsidP="00A40342">
            <w:pPr>
              <w:spacing w:after="0" w:line="240" w:lineRule="auto"/>
              <w:rPr>
                <w:rFonts w:ascii="Calibri" w:eastAsia="Times New Roman" w:hAnsi="Calibri" w:cs="Times New Roman"/>
                <w:color w:val="FF0000"/>
                <w:lang w:eastAsia="es-CR"/>
              </w:rPr>
            </w:pPr>
          </w:p>
          <w:p w:rsidR="009D1387" w:rsidRDefault="009D1387" w:rsidP="009D1387">
            <w:pPr>
              <w:spacing w:after="0" w:line="240" w:lineRule="auto"/>
              <w:rPr>
                <w:rFonts w:ascii="Calibri" w:eastAsia="Times New Roman" w:hAnsi="Calibri" w:cs="Times New Roman"/>
                <w:color w:val="000000"/>
                <w:sz w:val="24"/>
                <w:szCs w:val="24"/>
                <w:lang w:eastAsia="es-CR"/>
              </w:rPr>
            </w:pPr>
            <w:r w:rsidRPr="009D1387">
              <w:rPr>
                <w:rFonts w:ascii="Calibri" w:eastAsia="Times New Roman" w:hAnsi="Calibri" w:cs="Times New Roman"/>
                <w:b/>
                <w:color w:val="000000"/>
                <w:sz w:val="24"/>
                <w:szCs w:val="24"/>
                <w:u w:val="single"/>
                <w:lang w:eastAsia="es-CR"/>
              </w:rPr>
              <w:t>La comisión lo valor</w:t>
            </w:r>
            <w:r w:rsidR="00AB32B5">
              <w:rPr>
                <w:rFonts w:ascii="Calibri" w:eastAsia="Times New Roman" w:hAnsi="Calibri" w:cs="Times New Roman"/>
                <w:b/>
                <w:color w:val="000000"/>
                <w:sz w:val="24"/>
                <w:szCs w:val="24"/>
                <w:u w:val="single"/>
                <w:lang w:eastAsia="es-CR"/>
              </w:rPr>
              <w:t>ó</w:t>
            </w:r>
            <w:r w:rsidRPr="009D1387">
              <w:rPr>
                <w:rFonts w:ascii="Calibri" w:eastAsia="Times New Roman" w:hAnsi="Calibri" w:cs="Times New Roman"/>
                <w:b/>
                <w:color w:val="000000"/>
                <w:sz w:val="24"/>
                <w:szCs w:val="24"/>
                <w:u w:val="single"/>
                <w:lang w:eastAsia="es-CR"/>
              </w:rPr>
              <w:t>, no lo acogió y a continuación propuso los siguientes cambios</w:t>
            </w:r>
            <w:r>
              <w:rPr>
                <w:rFonts w:ascii="Calibri" w:eastAsia="Times New Roman" w:hAnsi="Calibri" w:cs="Times New Roman"/>
                <w:color w:val="000000"/>
                <w:sz w:val="24"/>
                <w:szCs w:val="24"/>
                <w:lang w:eastAsia="es-CR"/>
              </w:rPr>
              <w:t>:</w:t>
            </w:r>
          </w:p>
          <w:p w:rsidR="008E0D67" w:rsidRPr="00383D5A" w:rsidRDefault="008E0D67" w:rsidP="00A40342">
            <w:pPr>
              <w:spacing w:after="0" w:line="240" w:lineRule="auto"/>
              <w:rPr>
                <w:rFonts w:ascii="Calibri" w:eastAsia="Times New Roman" w:hAnsi="Calibri" w:cs="Times New Roman"/>
                <w:color w:val="FF0000"/>
                <w:lang w:eastAsia="es-CR"/>
              </w:rPr>
            </w:pPr>
          </w:p>
          <w:p w:rsidR="00A40342" w:rsidRDefault="008E0D67" w:rsidP="00A40342">
            <w:pPr>
              <w:spacing w:after="0" w:line="240" w:lineRule="auto"/>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t>Apoya la conformación de comunidades epistémicas y redes académicas</w:t>
            </w:r>
            <w:r w:rsidR="006E4080">
              <w:rPr>
                <w:rFonts w:ascii="Calibri" w:eastAsia="Times New Roman" w:hAnsi="Calibri" w:cs="Times New Roman"/>
                <w:color w:val="000000"/>
                <w:sz w:val="24"/>
                <w:szCs w:val="24"/>
                <w:lang w:eastAsia="es-CR"/>
              </w:rPr>
              <w:t>, disciplinarias, multidisciplinarias, interdisciplinarias y</w:t>
            </w:r>
            <w:r w:rsidR="006E4080">
              <w:rPr>
                <w:rFonts w:ascii="Calibri" w:eastAsia="Times New Roman" w:hAnsi="Calibri" w:cs="Times New Roman"/>
                <w:color w:val="FF0000"/>
                <w:lang w:eastAsia="es-CR"/>
              </w:rPr>
              <w:t xml:space="preserve"> </w:t>
            </w:r>
            <w:proofErr w:type="spellStart"/>
            <w:r w:rsidR="006E4080" w:rsidRPr="00FB36A0">
              <w:rPr>
                <w:rFonts w:ascii="Calibri" w:eastAsia="Times New Roman" w:hAnsi="Calibri" w:cs="Times New Roman"/>
                <w:lang w:eastAsia="es-CR"/>
              </w:rPr>
              <w:t>transdisciplinarias</w:t>
            </w:r>
            <w:proofErr w:type="spellEnd"/>
            <w:r w:rsidRPr="00B7541E">
              <w:rPr>
                <w:rFonts w:ascii="Calibri" w:eastAsia="Times New Roman" w:hAnsi="Calibri" w:cs="Times New Roman"/>
                <w:color w:val="000000"/>
                <w:sz w:val="24"/>
                <w:szCs w:val="24"/>
                <w:lang w:eastAsia="es-CR"/>
              </w:rPr>
              <w:t xml:space="preserve"> con proyección </w:t>
            </w:r>
            <w:r w:rsidR="00CB7E3E">
              <w:rPr>
                <w:rFonts w:ascii="Calibri" w:eastAsia="Times New Roman" w:hAnsi="Calibri" w:cs="Times New Roman"/>
                <w:color w:val="000000"/>
                <w:sz w:val="24"/>
                <w:szCs w:val="24"/>
                <w:lang w:eastAsia="es-CR"/>
              </w:rPr>
              <w:t xml:space="preserve">y participación </w:t>
            </w:r>
            <w:r w:rsidRPr="00B7541E">
              <w:rPr>
                <w:rFonts w:ascii="Calibri" w:eastAsia="Times New Roman" w:hAnsi="Calibri" w:cs="Times New Roman"/>
                <w:color w:val="000000"/>
                <w:sz w:val="24"/>
                <w:szCs w:val="24"/>
                <w:lang w:eastAsia="es-CR"/>
              </w:rPr>
              <w:t>externa</w:t>
            </w:r>
            <w:r w:rsidR="006E4080">
              <w:rPr>
                <w:rFonts w:ascii="Calibri" w:eastAsia="Times New Roman" w:hAnsi="Calibri" w:cs="Times New Roman"/>
                <w:color w:val="000000"/>
                <w:sz w:val="24"/>
                <w:szCs w:val="24"/>
                <w:lang w:eastAsia="es-CR"/>
              </w:rPr>
              <w:t xml:space="preserve"> y que garanticen la </w:t>
            </w:r>
            <w:r w:rsidR="00CB7E3E">
              <w:rPr>
                <w:rFonts w:ascii="Calibri" w:eastAsia="Times New Roman" w:hAnsi="Calibri" w:cs="Times New Roman"/>
                <w:color w:val="000000"/>
                <w:sz w:val="24"/>
                <w:szCs w:val="24"/>
                <w:lang w:eastAsia="es-CR"/>
              </w:rPr>
              <w:t xml:space="preserve">inclusión </w:t>
            </w:r>
            <w:r w:rsidR="006E4080">
              <w:rPr>
                <w:rFonts w:ascii="Calibri" w:eastAsia="Times New Roman" w:hAnsi="Calibri" w:cs="Times New Roman"/>
                <w:color w:val="000000"/>
                <w:sz w:val="24"/>
                <w:szCs w:val="24"/>
                <w:lang w:eastAsia="es-CR"/>
              </w:rPr>
              <w:t xml:space="preserve">de las distintas generaciones de académicos </w:t>
            </w:r>
            <w:r w:rsidR="009D1387">
              <w:rPr>
                <w:rFonts w:ascii="Calibri" w:eastAsia="Times New Roman" w:hAnsi="Calibri" w:cs="Times New Roman"/>
                <w:color w:val="000000"/>
                <w:sz w:val="24"/>
                <w:szCs w:val="24"/>
                <w:lang w:eastAsia="es-CR"/>
              </w:rPr>
              <w:t>investigadores,</w:t>
            </w:r>
            <w:r w:rsidR="006E4080">
              <w:rPr>
                <w:rFonts w:ascii="Calibri" w:eastAsia="Times New Roman" w:hAnsi="Calibri" w:cs="Times New Roman"/>
                <w:color w:val="000000"/>
                <w:sz w:val="24"/>
                <w:szCs w:val="24"/>
                <w:lang w:eastAsia="es-CR"/>
              </w:rPr>
              <w:t xml:space="preserve"> estudiantes</w:t>
            </w:r>
            <w:r w:rsidR="009D1387">
              <w:rPr>
                <w:rFonts w:ascii="Calibri" w:eastAsia="Times New Roman" w:hAnsi="Calibri" w:cs="Times New Roman"/>
                <w:color w:val="000000"/>
                <w:sz w:val="24"/>
                <w:szCs w:val="24"/>
                <w:lang w:eastAsia="es-CR"/>
              </w:rPr>
              <w:t xml:space="preserve"> y otros actores sociales</w:t>
            </w:r>
            <w:r w:rsidR="006E4080">
              <w:rPr>
                <w:rFonts w:ascii="Calibri" w:eastAsia="Times New Roman" w:hAnsi="Calibri" w:cs="Times New Roman"/>
                <w:color w:val="000000"/>
                <w:sz w:val="24"/>
                <w:szCs w:val="24"/>
                <w:lang w:eastAsia="es-CR"/>
              </w:rPr>
              <w:t>.</w:t>
            </w:r>
          </w:p>
          <w:p w:rsidR="008E0D67" w:rsidRDefault="008E0D67" w:rsidP="00A40342">
            <w:pPr>
              <w:spacing w:after="0" w:line="240" w:lineRule="auto"/>
              <w:rPr>
                <w:rFonts w:ascii="Calibri" w:eastAsia="Times New Roman" w:hAnsi="Calibri" w:cs="Times New Roman"/>
                <w:color w:val="FF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szCs w:val="24"/>
                <w:lang w:eastAsia="es-CR"/>
              </w:rPr>
            </w:pPr>
          </w:p>
        </w:tc>
      </w:tr>
      <w:tr w:rsidR="00B7541E" w:rsidRPr="00B7541E" w:rsidTr="00A40342">
        <w:trPr>
          <w:trHeight w:val="2400"/>
        </w:trPr>
        <w:tc>
          <w:tcPr>
            <w:tcW w:w="1798" w:type="pct"/>
            <w:shd w:val="clear" w:color="auto" w:fill="auto"/>
            <w:hideMark/>
          </w:tcPr>
          <w:p w:rsidR="00B7541E" w:rsidRPr="00B7541E" w:rsidRDefault="00B7541E" w:rsidP="00771D45">
            <w:pPr>
              <w:spacing w:after="0" w:line="240" w:lineRule="auto"/>
              <w:jc w:val="both"/>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lastRenderedPageBreak/>
              <w:t xml:space="preserve">Desarrolla mecanismos de interacción y cooperación entre personal académico de distintas disciplinas y unidades académicas, facultades, centros, sedes y secciones regionales para investigaciones que, de acuerdo a su objeto de estudio y naturaleza de los planes, programas, proyectos y actividades, permitan abordar temáticas de manera conjunta, multidisciplinaria e interdisciplinaria que favorezcan la construcción de la </w:t>
            </w:r>
            <w:proofErr w:type="spellStart"/>
            <w:r w:rsidRPr="00B7541E">
              <w:rPr>
                <w:rFonts w:ascii="Calibri" w:eastAsia="Times New Roman" w:hAnsi="Calibri" w:cs="Times New Roman"/>
                <w:color w:val="000000"/>
                <w:sz w:val="24"/>
                <w:szCs w:val="24"/>
                <w:lang w:eastAsia="es-CR"/>
              </w:rPr>
              <w:t>transdisciplinariedad</w:t>
            </w:r>
            <w:proofErr w:type="spellEnd"/>
            <w:r w:rsidRPr="00B7541E">
              <w:rPr>
                <w:rFonts w:ascii="Calibri" w:eastAsia="Times New Roman" w:hAnsi="Calibri" w:cs="Times New Roman"/>
                <w:color w:val="000000"/>
                <w:sz w:val="24"/>
                <w:szCs w:val="24"/>
                <w:lang w:eastAsia="es-CR"/>
              </w:rPr>
              <w:t xml:space="preserve">. </w:t>
            </w:r>
          </w:p>
        </w:tc>
        <w:tc>
          <w:tcPr>
            <w:tcW w:w="3202" w:type="pct"/>
            <w:shd w:val="clear" w:color="auto" w:fill="auto"/>
            <w:hideMark/>
          </w:tcPr>
          <w:p w:rsidR="00B7541E" w:rsidRDefault="00B7541E" w:rsidP="00B7541E">
            <w:pPr>
              <w:spacing w:after="0" w:line="240" w:lineRule="auto"/>
              <w:rPr>
                <w:rFonts w:ascii="Calibri" w:eastAsia="Times New Roman" w:hAnsi="Calibri" w:cs="Times New Roman"/>
                <w:color w:val="000000"/>
                <w:sz w:val="24"/>
                <w:szCs w:val="24"/>
                <w:lang w:eastAsia="es-CR"/>
              </w:rPr>
            </w:pPr>
            <w:r w:rsidRPr="00B7541E">
              <w:rPr>
                <w:rFonts w:ascii="Calibri" w:eastAsia="Times New Roman" w:hAnsi="Calibri" w:cs="Times New Roman"/>
                <w:color w:val="000000"/>
                <w:sz w:val="24"/>
                <w:szCs w:val="24"/>
                <w:lang w:eastAsia="es-CR"/>
              </w:rPr>
              <w:t>¿Cómo las valora? ¿Qué propone?</w:t>
            </w:r>
          </w:p>
          <w:p w:rsidR="009D1387" w:rsidRDefault="009D1387" w:rsidP="009D1387">
            <w:pPr>
              <w:spacing w:after="0" w:line="240" w:lineRule="auto"/>
              <w:rPr>
                <w:rFonts w:ascii="Calibri" w:eastAsia="Times New Roman" w:hAnsi="Calibri" w:cs="Times New Roman"/>
                <w:color w:val="000000"/>
                <w:sz w:val="24"/>
                <w:szCs w:val="24"/>
                <w:lang w:eastAsia="es-CR"/>
              </w:rPr>
            </w:pPr>
            <w:r w:rsidRPr="009D1387">
              <w:rPr>
                <w:rFonts w:ascii="Calibri" w:eastAsia="Times New Roman" w:hAnsi="Calibri" w:cs="Times New Roman"/>
                <w:b/>
                <w:color w:val="000000"/>
                <w:sz w:val="24"/>
                <w:szCs w:val="24"/>
                <w:u w:val="single"/>
                <w:lang w:eastAsia="es-CR"/>
              </w:rPr>
              <w:t>La comisión lo valoro, no lo acogió y a continuación propuso los siguientes cambios</w:t>
            </w:r>
            <w:r>
              <w:rPr>
                <w:rFonts w:ascii="Calibri" w:eastAsia="Times New Roman" w:hAnsi="Calibri" w:cs="Times New Roman"/>
                <w:color w:val="000000"/>
                <w:sz w:val="24"/>
                <w:szCs w:val="24"/>
                <w:lang w:eastAsia="es-CR"/>
              </w:rPr>
              <w:t>:</w:t>
            </w:r>
          </w:p>
          <w:p w:rsidR="00A40342" w:rsidRDefault="00A40342" w:rsidP="00A40342">
            <w:pPr>
              <w:spacing w:after="0" w:line="240" w:lineRule="auto"/>
              <w:rPr>
                <w:rFonts w:ascii="Calibri" w:eastAsia="Times New Roman" w:hAnsi="Calibri" w:cs="Times New Roman"/>
                <w:color w:val="000000"/>
                <w:lang w:eastAsia="es-CR"/>
              </w:rPr>
            </w:pPr>
          </w:p>
          <w:p w:rsidR="00A40342" w:rsidRDefault="00383D5A" w:rsidP="00A40342">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Estas son acciones concretas que permiten implementar el lineamiento 5 anterior.</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B7541E" w:rsidRDefault="00A40342" w:rsidP="00B7541E">
            <w:pPr>
              <w:spacing w:after="0" w:line="240" w:lineRule="auto"/>
              <w:rPr>
                <w:rFonts w:ascii="Calibri" w:eastAsia="Times New Roman" w:hAnsi="Calibri" w:cs="Times New Roman"/>
                <w:color w:val="000000"/>
                <w:sz w:val="24"/>
                <w:szCs w:val="24"/>
                <w:lang w:eastAsia="es-CR"/>
              </w:rPr>
            </w:pPr>
          </w:p>
        </w:tc>
      </w:tr>
    </w:tbl>
    <w:p w:rsidR="00771D45" w:rsidRDefault="00771D45"/>
    <w:p w:rsidR="00771D45" w:rsidRDefault="00771D4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7"/>
        <w:gridCol w:w="8419"/>
      </w:tblGrid>
      <w:tr w:rsidR="00771D45" w:rsidRPr="00771D45" w:rsidTr="00771D45">
        <w:trPr>
          <w:trHeight w:val="315"/>
        </w:trPr>
        <w:tc>
          <w:tcPr>
            <w:tcW w:w="5000" w:type="pct"/>
            <w:gridSpan w:val="2"/>
            <w:shd w:val="clear" w:color="auto" w:fill="auto"/>
            <w:hideMark/>
          </w:tcPr>
          <w:p w:rsidR="00771D45" w:rsidRPr="00771D45" w:rsidRDefault="00771D45" w:rsidP="00771D45">
            <w:pPr>
              <w:spacing w:after="0" w:line="240" w:lineRule="auto"/>
              <w:jc w:val="center"/>
              <w:rPr>
                <w:rFonts w:ascii="Calibri" w:eastAsia="Times New Roman" w:hAnsi="Calibri" w:cs="Times New Roman"/>
                <w:b/>
                <w:bCs/>
                <w:color w:val="000000"/>
                <w:sz w:val="28"/>
                <w:szCs w:val="24"/>
                <w:lang w:eastAsia="es-CR"/>
              </w:rPr>
            </w:pPr>
            <w:r w:rsidRPr="00771D45">
              <w:rPr>
                <w:rFonts w:ascii="Calibri" w:eastAsia="Times New Roman" w:hAnsi="Calibri" w:cs="Times New Roman"/>
                <w:b/>
                <w:bCs/>
                <w:color w:val="000000"/>
                <w:sz w:val="28"/>
                <w:szCs w:val="24"/>
                <w:lang w:eastAsia="es-CR"/>
              </w:rPr>
              <w:lastRenderedPageBreak/>
              <w:t>Impacto de la investigación</w:t>
            </w:r>
          </w:p>
        </w:tc>
      </w:tr>
      <w:tr w:rsidR="00771D45" w:rsidRPr="00771D45" w:rsidTr="00A40342">
        <w:trPr>
          <w:trHeight w:val="2400"/>
        </w:trPr>
        <w:tc>
          <w:tcPr>
            <w:tcW w:w="1798" w:type="pct"/>
            <w:shd w:val="clear" w:color="auto" w:fill="auto"/>
            <w:hideMark/>
          </w:tcPr>
          <w:p w:rsidR="00771D45" w:rsidRPr="00771D45" w:rsidRDefault="00771D45" w:rsidP="00771D45">
            <w:pPr>
              <w:spacing w:after="0" w:line="240" w:lineRule="auto"/>
              <w:jc w:val="both"/>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Promueve iniciativas de investigación estudiantil de grado y posgrado con énfasis en la atención de necesidades de las comunidades nacionales, con base en una ecología de saberes, y las prioridades de investigación quinquenal, asociadas a programas, proyectos y actividades y con apoyo de tutores con amplia experiencia.</w:t>
            </w:r>
          </w:p>
        </w:tc>
        <w:tc>
          <w:tcPr>
            <w:tcW w:w="3202" w:type="pct"/>
            <w:shd w:val="clear" w:color="auto" w:fill="auto"/>
            <w:hideMark/>
          </w:tcPr>
          <w:p w:rsidR="00771D45" w:rsidRDefault="00771D45" w:rsidP="00771D45">
            <w:pPr>
              <w:spacing w:after="0" w:line="240" w:lineRule="auto"/>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¿Cómo las valora? ¿Qué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771D45" w:rsidRDefault="00A40342" w:rsidP="00771D45">
            <w:pPr>
              <w:spacing w:after="0" w:line="240" w:lineRule="auto"/>
              <w:rPr>
                <w:rFonts w:ascii="Calibri" w:eastAsia="Times New Roman" w:hAnsi="Calibri" w:cs="Times New Roman"/>
                <w:color w:val="000000"/>
                <w:lang w:eastAsia="es-CR"/>
              </w:rPr>
            </w:pPr>
          </w:p>
        </w:tc>
      </w:tr>
      <w:tr w:rsidR="00771D45" w:rsidRPr="00771D45" w:rsidTr="00A40342">
        <w:trPr>
          <w:trHeight w:val="2445"/>
        </w:trPr>
        <w:tc>
          <w:tcPr>
            <w:tcW w:w="1798" w:type="pct"/>
            <w:shd w:val="clear" w:color="auto" w:fill="auto"/>
            <w:hideMark/>
          </w:tcPr>
          <w:p w:rsidR="00771D45" w:rsidRDefault="00771D45" w:rsidP="00771D45">
            <w:pPr>
              <w:spacing w:after="0" w:line="240" w:lineRule="auto"/>
              <w:jc w:val="both"/>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Desarrolla y mantiene planes, proyectos, programas, actividades en conjunto con:</w:t>
            </w:r>
          </w:p>
          <w:p w:rsidR="00771D45" w:rsidRPr="00771D45" w:rsidRDefault="00771D45" w:rsidP="00771D45">
            <w:pPr>
              <w:spacing w:after="0" w:line="240" w:lineRule="auto"/>
              <w:ind w:left="209"/>
              <w:jc w:val="both"/>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a. El sector público, que permitan abordar necesidades nacionales por medio de la investigación, en los temas prioritarios quinquenales y otros afines. Mediante apoyo y financiamiento, monitoreo y fiscalización, consulta técnica, implementación y ejecución, evaluación, divulgación, y cualquier medio posible y necesario.</w:t>
            </w:r>
            <w:r w:rsidRPr="00771D45">
              <w:rPr>
                <w:rFonts w:ascii="Calibri" w:eastAsia="Times New Roman" w:hAnsi="Calibri" w:cs="Times New Roman"/>
                <w:color w:val="000000"/>
                <w:lang w:eastAsia="es-CR"/>
              </w:rPr>
              <w:br/>
              <w:t xml:space="preserve">b. El sector productivo, para propiciar el vínculo e involucramiento que permitan abordar </w:t>
            </w:r>
            <w:r w:rsidRPr="00771D45">
              <w:rPr>
                <w:rFonts w:ascii="Calibri" w:eastAsia="Times New Roman" w:hAnsi="Calibri" w:cs="Times New Roman"/>
                <w:color w:val="000000"/>
                <w:lang w:eastAsia="es-CR"/>
              </w:rPr>
              <w:lastRenderedPageBreak/>
              <w:t>necesidades de investigación en los temas prioritarios quinquenales y otros afines, así como la proyección de los productos de investigación y transferencia tecnológica.</w:t>
            </w:r>
            <w:r w:rsidRPr="00771D45">
              <w:rPr>
                <w:rFonts w:ascii="Calibri" w:eastAsia="Times New Roman" w:hAnsi="Calibri" w:cs="Times New Roman"/>
                <w:color w:val="000000"/>
                <w:lang w:eastAsia="es-CR"/>
              </w:rPr>
              <w:br/>
              <w:t>c. La sociedad civil, para el beneficio de poblaciones en condiciones de vulnerabilidad, que permitan abordar los temas prioritarios quinquenales y otros afines, la realimentación y traducción del conocimiento.</w:t>
            </w:r>
          </w:p>
        </w:tc>
        <w:tc>
          <w:tcPr>
            <w:tcW w:w="3202" w:type="pct"/>
            <w:shd w:val="clear" w:color="auto" w:fill="auto"/>
            <w:hideMark/>
          </w:tcPr>
          <w:p w:rsidR="00771D45" w:rsidRPr="00771D45" w:rsidRDefault="00771D45" w:rsidP="00771D45">
            <w:pPr>
              <w:spacing w:after="0" w:line="240" w:lineRule="auto"/>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lastRenderedPageBreak/>
              <w:t>¿Cómo las valora? ¿Qué propone?</w:t>
            </w:r>
          </w:p>
        </w:tc>
      </w:tr>
      <w:tr w:rsidR="00771D45" w:rsidRPr="00771D45" w:rsidTr="00A40342">
        <w:trPr>
          <w:trHeight w:val="3300"/>
        </w:trPr>
        <w:tc>
          <w:tcPr>
            <w:tcW w:w="1798" w:type="pct"/>
            <w:shd w:val="clear" w:color="auto" w:fill="auto"/>
            <w:hideMark/>
          </w:tcPr>
          <w:p w:rsidR="00771D45" w:rsidRPr="00771D45" w:rsidRDefault="00771D45" w:rsidP="00771D45">
            <w:pPr>
              <w:spacing w:after="0" w:line="240" w:lineRule="auto"/>
              <w:jc w:val="both"/>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Define los mecanismos de transmisión y usos de la investigación para su impacto en la formulación, implementación, ejecución y evaluación de legislación, decretos, reglamentos, directrices, planes, política pública, cultura institucional y demás facetas del quehacer público y privado, mediante monitoreo y fiscalización, consulta técnica, apoyo a investigadores/as, divulgación y cualquier medio posible y necesario.</w:t>
            </w:r>
          </w:p>
        </w:tc>
        <w:tc>
          <w:tcPr>
            <w:tcW w:w="3202" w:type="pct"/>
            <w:shd w:val="clear" w:color="auto" w:fill="auto"/>
            <w:hideMark/>
          </w:tcPr>
          <w:p w:rsidR="00771D45" w:rsidRDefault="00771D45" w:rsidP="00771D45">
            <w:pPr>
              <w:spacing w:after="0" w:line="240" w:lineRule="auto"/>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¿Cómo las valora? ¿Qué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771D45" w:rsidRDefault="00A40342" w:rsidP="00771D45">
            <w:pPr>
              <w:spacing w:after="0" w:line="240" w:lineRule="auto"/>
              <w:rPr>
                <w:rFonts w:ascii="Calibri" w:eastAsia="Times New Roman" w:hAnsi="Calibri" w:cs="Times New Roman"/>
                <w:color w:val="000000"/>
                <w:lang w:eastAsia="es-CR"/>
              </w:rPr>
            </w:pPr>
          </w:p>
        </w:tc>
      </w:tr>
      <w:tr w:rsidR="00771D45" w:rsidRPr="00771D45" w:rsidTr="00A40342">
        <w:trPr>
          <w:trHeight w:val="2700"/>
        </w:trPr>
        <w:tc>
          <w:tcPr>
            <w:tcW w:w="1798" w:type="pct"/>
            <w:shd w:val="clear" w:color="auto" w:fill="auto"/>
            <w:hideMark/>
          </w:tcPr>
          <w:p w:rsidR="00771D45" w:rsidRPr="00771D45" w:rsidRDefault="00771D45" w:rsidP="00771D45">
            <w:pPr>
              <w:spacing w:after="0" w:line="240" w:lineRule="auto"/>
              <w:jc w:val="both"/>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lastRenderedPageBreak/>
              <w:t>Promueve alianzas y la cooperación con el sector académico nacional para maximizar el uso de recursos materiales y humanos en la formulación y desarrollo de los programas, proyectos y actividades de investigación, así como la comunicación, divulgación y transferencia de los resultados.</w:t>
            </w:r>
          </w:p>
        </w:tc>
        <w:tc>
          <w:tcPr>
            <w:tcW w:w="3202" w:type="pct"/>
            <w:shd w:val="clear" w:color="auto" w:fill="auto"/>
            <w:hideMark/>
          </w:tcPr>
          <w:p w:rsidR="00771D45" w:rsidRDefault="00771D45" w:rsidP="00771D45">
            <w:pPr>
              <w:spacing w:after="0" w:line="240" w:lineRule="auto"/>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¿Cómo las valora? ¿Qué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771D45" w:rsidRDefault="00A40342" w:rsidP="00771D45">
            <w:pPr>
              <w:spacing w:after="0" w:line="240" w:lineRule="auto"/>
              <w:rPr>
                <w:rFonts w:ascii="Calibri" w:eastAsia="Times New Roman" w:hAnsi="Calibri" w:cs="Times New Roman"/>
                <w:color w:val="000000"/>
                <w:lang w:eastAsia="es-CR"/>
              </w:rPr>
            </w:pPr>
          </w:p>
        </w:tc>
      </w:tr>
      <w:tr w:rsidR="00771D45" w:rsidRPr="00771D45" w:rsidTr="00A40342">
        <w:trPr>
          <w:trHeight w:val="2400"/>
        </w:trPr>
        <w:tc>
          <w:tcPr>
            <w:tcW w:w="1798" w:type="pct"/>
            <w:shd w:val="clear" w:color="auto" w:fill="auto"/>
            <w:hideMark/>
          </w:tcPr>
          <w:p w:rsidR="00771D45" w:rsidRPr="00771D45" w:rsidRDefault="00771D45" w:rsidP="00771D45">
            <w:pPr>
              <w:spacing w:after="0" w:line="240" w:lineRule="auto"/>
              <w:jc w:val="both"/>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Favorece la internacionalización y movilidad del personal de investigación, por medio de alianzas y acuerdos de cooperación, fondos concursables y otros mecanismo</w:t>
            </w:r>
            <w:r w:rsidR="00AA430C">
              <w:rPr>
                <w:rFonts w:ascii="Calibri" w:eastAsia="Times New Roman" w:hAnsi="Calibri" w:cs="Times New Roman"/>
                <w:color w:val="000000"/>
                <w:lang w:eastAsia="es-CR"/>
              </w:rPr>
              <w:t>s</w:t>
            </w:r>
            <w:r w:rsidRPr="00771D45">
              <w:rPr>
                <w:rFonts w:ascii="Calibri" w:eastAsia="Times New Roman" w:hAnsi="Calibri" w:cs="Times New Roman"/>
                <w:color w:val="000000"/>
                <w:lang w:eastAsia="es-CR"/>
              </w:rPr>
              <w:t>, en beneficio del desarrollo académico de la investigación en todas sus facetas, del personal académico, de las unidades académicas, facultades, centros, sedes y secciones regionales, y vicerrectorías.</w:t>
            </w:r>
          </w:p>
        </w:tc>
        <w:tc>
          <w:tcPr>
            <w:tcW w:w="3202" w:type="pct"/>
            <w:shd w:val="clear" w:color="auto" w:fill="auto"/>
            <w:hideMark/>
          </w:tcPr>
          <w:p w:rsidR="00771D45" w:rsidRDefault="00771D45" w:rsidP="00771D45">
            <w:pPr>
              <w:spacing w:after="0" w:line="240" w:lineRule="auto"/>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¿Cómo las valora? ¿Qué propone?</w:t>
            </w: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Default="00A40342" w:rsidP="00A40342">
            <w:pPr>
              <w:spacing w:after="0" w:line="240" w:lineRule="auto"/>
              <w:rPr>
                <w:rFonts w:ascii="Calibri" w:eastAsia="Times New Roman" w:hAnsi="Calibri" w:cs="Times New Roman"/>
                <w:color w:val="000000"/>
                <w:lang w:eastAsia="es-CR"/>
              </w:rPr>
            </w:pPr>
          </w:p>
          <w:p w:rsidR="00A40342" w:rsidRPr="00771D45" w:rsidRDefault="00A40342" w:rsidP="00771D45">
            <w:pPr>
              <w:spacing w:after="0" w:line="240" w:lineRule="auto"/>
              <w:rPr>
                <w:rFonts w:ascii="Calibri" w:eastAsia="Times New Roman" w:hAnsi="Calibri" w:cs="Times New Roman"/>
                <w:color w:val="000000"/>
                <w:lang w:eastAsia="es-CR"/>
              </w:rPr>
            </w:pPr>
          </w:p>
        </w:tc>
      </w:tr>
      <w:tr w:rsidR="00771D45" w:rsidRPr="00771D45" w:rsidTr="00A40342">
        <w:trPr>
          <w:trHeight w:val="2400"/>
        </w:trPr>
        <w:tc>
          <w:tcPr>
            <w:tcW w:w="1798" w:type="pct"/>
            <w:shd w:val="clear" w:color="auto" w:fill="auto"/>
            <w:hideMark/>
          </w:tcPr>
          <w:p w:rsidR="00771D45" w:rsidRPr="00771D45" w:rsidRDefault="00771D45" w:rsidP="00771D45">
            <w:pPr>
              <w:spacing w:after="0" w:line="240" w:lineRule="auto"/>
              <w:jc w:val="both"/>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lastRenderedPageBreak/>
              <w:t>Crea mecanismos de comunicación y realimentación de los resultados por los medios necesarios y posibles para los distintos participantes, beneficiarios, tomadores de decisiones, aliados estratégicos relacionados y demás grupos afines, por medio de la participación y organización de actividades académicas de difusión, tales como seminarios, congresos, coloquios, intercambios y otras afines, tanto a nivel nacional como internacional.</w:t>
            </w:r>
          </w:p>
        </w:tc>
        <w:tc>
          <w:tcPr>
            <w:tcW w:w="3202" w:type="pct"/>
            <w:shd w:val="clear" w:color="auto" w:fill="auto"/>
            <w:hideMark/>
          </w:tcPr>
          <w:p w:rsidR="00771D45" w:rsidRDefault="00771D45" w:rsidP="00771D45">
            <w:pPr>
              <w:spacing w:after="0" w:line="240" w:lineRule="auto"/>
              <w:rPr>
                <w:rFonts w:ascii="Calibri" w:eastAsia="Times New Roman" w:hAnsi="Calibri" w:cs="Times New Roman"/>
                <w:color w:val="000000"/>
                <w:lang w:eastAsia="es-CR"/>
              </w:rPr>
            </w:pPr>
            <w:r w:rsidRPr="00771D45">
              <w:rPr>
                <w:rFonts w:ascii="Calibri" w:eastAsia="Times New Roman" w:hAnsi="Calibri" w:cs="Times New Roman"/>
                <w:color w:val="000000"/>
                <w:lang w:eastAsia="es-CR"/>
              </w:rPr>
              <w:t>¿Cómo las valora? ¿Qué propone?</w:t>
            </w: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Default="00A40342" w:rsidP="00771D45">
            <w:pPr>
              <w:spacing w:after="0" w:line="240" w:lineRule="auto"/>
              <w:rPr>
                <w:rFonts w:ascii="Calibri" w:eastAsia="Times New Roman" w:hAnsi="Calibri" w:cs="Times New Roman"/>
                <w:color w:val="000000"/>
                <w:lang w:eastAsia="es-CR"/>
              </w:rPr>
            </w:pPr>
          </w:p>
          <w:p w:rsidR="00A40342" w:rsidRPr="00771D45" w:rsidRDefault="00A40342" w:rsidP="00771D45">
            <w:pPr>
              <w:spacing w:after="0" w:line="240" w:lineRule="auto"/>
              <w:rPr>
                <w:rFonts w:ascii="Calibri" w:eastAsia="Times New Roman" w:hAnsi="Calibri" w:cs="Times New Roman"/>
                <w:color w:val="000000"/>
                <w:lang w:eastAsia="es-CR"/>
              </w:rPr>
            </w:pPr>
          </w:p>
        </w:tc>
      </w:tr>
    </w:tbl>
    <w:p w:rsidR="002037B3" w:rsidRDefault="007B7336"/>
    <w:sectPr w:rsidR="002037B3" w:rsidSect="00932BE6">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36" w:rsidRDefault="007B7336" w:rsidP="00B7541E">
      <w:pPr>
        <w:spacing w:after="0" w:line="240" w:lineRule="auto"/>
      </w:pPr>
      <w:r>
        <w:separator/>
      </w:r>
    </w:p>
  </w:endnote>
  <w:endnote w:type="continuationSeparator" w:id="0">
    <w:p w:rsidR="007B7336" w:rsidRDefault="007B7336" w:rsidP="00B7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36" w:rsidRDefault="007B7336" w:rsidP="00B7541E">
      <w:pPr>
        <w:spacing w:after="0" w:line="240" w:lineRule="auto"/>
      </w:pPr>
      <w:r>
        <w:separator/>
      </w:r>
    </w:p>
  </w:footnote>
  <w:footnote w:type="continuationSeparator" w:id="0">
    <w:p w:rsidR="007B7336" w:rsidRDefault="007B7336" w:rsidP="00B7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1E" w:rsidRDefault="00B7541E">
    <w:pPr>
      <w:pStyle w:val="Encabezado"/>
    </w:pPr>
    <w:r>
      <w:rPr>
        <w:noProof/>
        <w:lang w:eastAsia="es-CR"/>
      </w:rPr>
      <w:drawing>
        <wp:anchor distT="0" distB="0" distL="114300" distR="114300" simplePos="0" relativeHeight="251661312" behindDoc="1" locked="0" layoutInCell="1" allowOverlap="1">
          <wp:simplePos x="0" y="0"/>
          <wp:positionH relativeFrom="column">
            <wp:posOffset>3071495</wp:posOffset>
          </wp:positionH>
          <wp:positionV relativeFrom="paragraph">
            <wp:posOffset>-325755</wp:posOffset>
          </wp:positionV>
          <wp:extent cx="1743075" cy="871220"/>
          <wp:effectExtent l="0" t="0" r="9525" b="5080"/>
          <wp:wrapTight wrapText="bothSides">
            <wp:wrapPolygon edited="0">
              <wp:start x="0" y="0"/>
              <wp:lineTo x="0" y="21254"/>
              <wp:lineTo x="21482" y="21254"/>
              <wp:lineTo x="21482" y="0"/>
              <wp:lineTo x="0" y="0"/>
            </wp:wrapPolygon>
          </wp:wrapTight>
          <wp:docPr id="1" name="Imagen 1" descr="https://encrypted-tbn0.gstatic.com/images?q=tbn:ANd9GcSbVbltqUOZxWeUjjqacKb6Fah-RzqrztVbQOyv4QA4HcYMbEMa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bVbltqUOZxWeUjjqacKb6Fah-RzqrztVbQOyv4QA4HcYMbEMa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71220"/>
                  </a:xfrm>
                  <a:prstGeom prst="rect">
                    <a:avLst/>
                  </a:prstGeom>
                  <a:noFill/>
                  <a:ln>
                    <a:noFill/>
                  </a:ln>
                </pic:spPr>
              </pic:pic>
            </a:graphicData>
          </a:graphic>
        </wp:anchor>
      </w:drawing>
    </w:r>
    <w:r w:rsidRPr="00B7541E">
      <w:rPr>
        <w:noProof/>
        <w:lang w:eastAsia="es-CR"/>
      </w:rPr>
      <w:drawing>
        <wp:anchor distT="0" distB="0" distL="114300" distR="114300" simplePos="0" relativeHeight="251660288" behindDoc="0" locked="0" layoutInCell="1" allowOverlap="1">
          <wp:simplePos x="0" y="0"/>
          <wp:positionH relativeFrom="column">
            <wp:posOffset>6853555</wp:posOffset>
          </wp:positionH>
          <wp:positionV relativeFrom="paragraph">
            <wp:posOffset>-264160</wp:posOffset>
          </wp:positionV>
          <wp:extent cx="1776730" cy="747395"/>
          <wp:effectExtent l="0" t="0" r="0" b="0"/>
          <wp:wrapNone/>
          <wp:docPr id="1028" name="Picture 4" descr="https://scontent-mia1-1.xx.fbcdn.net/v/t1.0-9/13103505_1738371143048197_1920923540862403868_n.png?oh=24f0a91d7713d0872c36aa45032d116d&amp;oe=57C5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scontent-mia1-1.xx.fbcdn.net/v/t1.0-9/13103505_1738371143048197_1920923540862403868_n.png?oh=24f0a91d7713d0872c36aa45032d116d&amp;oe=57C5864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923" t="32295" r="8840" b="31970"/>
                  <a:stretch/>
                </pic:blipFill>
                <pic:spPr bwMode="auto">
                  <a:xfrm>
                    <a:off x="0" y="0"/>
                    <a:ext cx="1776730" cy="747395"/>
                  </a:xfrm>
                  <a:prstGeom prst="roundRect">
                    <a:avLst/>
                  </a:prstGeom>
                  <a:noFill/>
                  <a:extLst/>
                </pic:spPr>
              </pic:pic>
            </a:graphicData>
          </a:graphic>
        </wp:anchor>
      </w:drawing>
    </w:r>
    <w:r w:rsidRPr="00B7541E">
      <w:rPr>
        <w:noProof/>
        <w:lang w:eastAsia="es-CR"/>
      </w:rPr>
      <w:drawing>
        <wp:anchor distT="0" distB="0" distL="114300" distR="114300" simplePos="0" relativeHeight="251659264" behindDoc="0" locked="0" layoutInCell="1" allowOverlap="1">
          <wp:simplePos x="0" y="0"/>
          <wp:positionH relativeFrom="column">
            <wp:posOffset>-266065</wp:posOffset>
          </wp:positionH>
          <wp:positionV relativeFrom="paragraph">
            <wp:posOffset>-164177</wp:posOffset>
          </wp:positionV>
          <wp:extent cx="1070455" cy="643255"/>
          <wp:effectExtent l="0" t="0" r="0" b="4445"/>
          <wp:wrapNone/>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70455" cy="643255"/>
                  </a:xfrm>
                  <a:prstGeom prst="rect">
                    <a:avLst/>
                  </a:prstGeom>
                </pic:spPr>
              </pic:pic>
            </a:graphicData>
          </a:graphic>
        </wp:anchor>
      </w:drawing>
    </w:r>
    <w:r w:rsidR="00E25819">
      <w:rPr>
        <w:noProof/>
        <w:lang w:eastAsia="es-CR"/>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E6"/>
    <w:rsid w:val="000807C2"/>
    <w:rsid w:val="00103764"/>
    <w:rsid w:val="001304D3"/>
    <w:rsid w:val="001513D4"/>
    <w:rsid w:val="001A3C73"/>
    <w:rsid w:val="001C2A6F"/>
    <w:rsid w:val="0023312D"/>
    <w:rsid w:val="0035704C"/>
    <w:rsid w:val="00371C8E"/>
    <w:rsid w:val="00373899"/>
    <w:rsid w:val="00383D5A"/>
    <w:rsid w:val="00407E8D"/>
    <w:rsid w:val="00424109"/>
    <w:rsid w:val="00496C0D"/>
    <w:rsid w:val="004D11CA"/>
    <w:rsid w:val="004D673B"/>
    <w:rsid w:val="004F0BBE"/>
    <w:rsid w:val="005223B7"/>
    <w:rsid w:val="00527249"/>
    <w:rsid w:val="005B5122"/>
    <w:rsid w:val="006232E5"/>
    <w:rsid w:val="0062763B"/>
    <w:rsid w:val="006E4080"/>
    <w:rsid w:val="00764F8A"/>
    <w:rsid w:val="00771D45"/>
    <w:rsid w:val="007A67D6"/>
    <w:rsid w:val="007B7336"/>
    <w:rsid w:val="00804360"/>
    <w:rsid w:val="00810224"/>
    <w:rsid w:val="0083017F"/>
    <w:rsid w:val="00856F7F"/>
    <w:rsid w:val="008B096E"/>
    <w:rsid w:val="008E0D67"/>
    <w:rsid w:val="009167AC"/>
    <w:rsid w:val="00926EE1"/>
    <w:rsid w:val="00932BE6"/>
    <w:rsid w:val="00974E91"/>
    <w:rsid w:val="009934B4"/>
    <w:rsid w:val="009D1387"/>
    <w:rsid w:val="009F0C0B"/>
    <w:rsid w:val="00A23968"/>
    <w:rsid w:val="00A37DE1"/>
    <w:rsid w:val="00A40342"/>
    <w:rsid w:val="00AA430C"/>
    <w:rsid w:val="00AB32B5"/>
    <w:rsid w:val="00AE677A"/>
    <w:rsid w:val="00B7541E"/>
    <w:rsid w:val="00BA5D34"/>
    <w:rsid w:val="00BC4A55"/>
    <w:rsid w:val="00BE6063"/>
    <w:rsid w:val="00C02AF3"/>
    <w:rsid w:val="00C165FE"/>
    <w:rsid w:val="00CB7E3E"/>
    <w:rsid w:val="00CC1D2B"/>
    <w:rsid w:val="00DD29F6"/>
    <w:rsid w:val="00DD31A9"/>
    <w:rsid w:val="00DF1091"/>
    <w:rsid w:val="00E25819"/>
    <w:rsid w:val="00EA1FED"/>
    <w:rsid w:val="00EC519E"/>
    <w:rsid w:val="00EE6D26"/>
    <w:rsid w:val="00F01953"/>
    <w:rsid w:val="00FB36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FFA5-F7F6-4958-B745-DD31D82D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41E"/>
  </w:style>
  <w:style w:type="paragraph" w:styleId="Piedepgina">
    <w:name w:val="footer"/>
    <w:basedOn w:val="Normal"/>
    <w:link w:val="PiedepginaCar"/>
    <w:uiPriority w:val="99"/>
    <w:unhideWhenUsed/>
    <w:rsid w:val="00B75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81002">
      <w:bodyDiv w:val="1"/>
      <w:marLeft w:val="0"/>
      <w:marRight w:val="0"/>
      <w:marTop w:val="0"/>
      <w:marBottom w:val="0"/>
      <w:divBdr>
        <w:top w:val="none" w:sz="0" w:space="0" w:color="auto"/>
        <w:left w:val="none" w:sz="0" w:space="0" w:color="auto"/>
        <w:bottom w:val="none" w:sz="0" w:space="0" w:color="auto"/>
        <w:right w:val="none" w:sz="0" w:space="0" w:color="auto"/>
      </w:divBdr>
    </w:div>
    <w:div w:id="1139497107">
      <w:bodyDiv w:val="1"/>
      <w:marLeft w:val="0"/>
      <w:marRight w:val="0"/>
      <w:marTop w:val="0"/>
      <w:marBottom w:val="0"/>
      <w:divBdr>
        <w:top w:val="none" w:sz="0" w:space="0" w:color="auto"/>
        <w:left w:val="none" w:sz="0" w:space="0" w:color="auto"/>
        <w:bottom w:val="none" w:sz="0" w:space="0" w:color="auto"/>
        <w:right w:val="none" w:sz="0" w:space="0" w:color="auto"/>
      </w:divBdr>
    </w:div>
    <w:div w:id="1221674714">
      <w:bodyDiv w:val="1"/>
      <w:marLeft w:val="0"/>
      <w:marRight w:val="0"/>
      <w:marTop w:val="0"/>
      <w:marBottom w:val="0"/>
      <w:divBdr>
        <w:top w:val="none" w:sz="0" w:space="0" w:color="auto"/>
        <w:left w:val="none" w:sz="0" w:space="0" w:color="auto"/>
        <w:bottom w:val="none" w:sz="0" w:space="0" w:color="auto"/>
        <w:right w:val="none" w:sz="0" w:space="0" w:color="auto"/>
      </w:divBdr>
    </w:div>
    <w:div w:id="18565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7474-8AB7-4A00-9312-7B3D41FF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2311</Words>
  <Characters>12713</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Monge Hdez.</dc:creator>
  <cp:lastModifiedBy>exrectores</cp:lastModifiedBy>
  <cp:revision>2</cp:revision>
  <cp:lastPrinted>2016-06-21T16:16:00Z</cp:lastPrinted>
  <dcterms:created xsi:type="dcterms:W3CDTF">2016-06-23T19:50:00Z</dcterms:created>
  <dcterms:modified xsi:type="dcterms:W3CDTF">2016-06-23T19:50:00Z</dcterms:modified>
</cp:coreProperties>
</file>