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C337FE" w14:textId="6F48B730" w:rsidR="002C47A0" w:rsidRPr="00707750" w:rsidRDefault="00707750" w:rsidP="00707750">
      <w:pPr>
        <w:jc w:val="center"/>
        <w:rPr>
          <w:b/>
          <w:bCs/>
          <w:lang w:val="es-MX"/>
        </w:rPr>
      </w:pPr>
      <w:r w:rsidRPr="00707750">
        <w:rPr>
          <w:b/>
          <w:bCs/>
          <w:lang w:val="es-MX"/>
        </w:rPr>
        <w:t>UNA GACETA 08-2025</w:t>
      </w:r>
    </w:p>
    <w:p w14:paraId="40E70BA6" w14:textId="0710F70E" w:rsidR="00707750" w:rsidRPr="00707750" w:rsidRDefault="00707750" w:rsidP="00707750">
      <w:pPr>
        <w:jc w:val="center"/>
        <w:rPr>
          <w:b/>
          <w:bCs/>
          <w:lang w:val="es-MX"/>
        </w:rPr>
      </w:pPr>
      <w:r w:rsidRPr="00707750">
        <w:rPr>
          <w:b/>
          <w:bCs/>
          <w:lang w:val="es-MX"/>
        </w:rPr>
        <w:t>AL 15 DE OCTUBRE DEL 2025</w:t>
      </w:r>
    </w:p>
    <w:p w14:paraId="5E1D7A32" w14:textId="77777777" w:rsidR="00707750" w:rsidRPr="00707750" w:rsidRDefault="00707750" w:rsidP="00707750">
      <w:pPr>
        <w:jc w:val="center"/>
        <w:rPr>
          <w:b/>
          <w:bCs/>
          <w:lang w:val="es-MX"/>
        </w:rPr>
      </w:pPr>
    </w:p>
    <w:p w14:paraId="62824B4A" w14:textId="2826B6AF" w:rsidR="00707750" w:rsidRPr="00707750" w:rsidRDefault="00707750" w:rsidP="00707750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es-CR"/>
        </w:rPr>
      </w:pPr>
      <w:r w:rsidRPr="00707750">
        <w:rPr>
          <w:rFonts w:ascii="Arial" w:eastAsia="Times New Roman" w:hAnsi="Arial" w:cs="Arial"/>
          <w:b/>
          <w:bCs/>
          <w:sz w:val="24"/>
          <w:szCs w:val="24"/>
          <w:lang w:eastAsia="es-CR"/>
        </w:rPr>
        <w:t>UNA-SCU-ACUE-309-2025 DEL 7 DE OCTUBRE</w:t>
      </w:r>
    </w:p>
    <w:p w14:paraId="6415A344" w14:textId="77777777" w:rsidR="00707750" w:rsidRDefault="00707750" w:rsidP="0070775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CR"/>
        </w:rPr>
      </w:pPr>
    </w:p>
    <w:p w14:paraId="0A6156E3" w14:textId="77777777" w:rsidR="00707750" w:rsidRDefault="00707750" w:rsidP="0070775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CR"/>
        </w:rPr>
      </w:pPr>
    </w:p>
    <w:p w14:paraId="0F37FF50" w14:textId="77777777" w:rsidR="00707750" w:rsidRDefault="00707750" w:rsidP="0070775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CR"/>
        </w:rPr>
      </w:pPr>
    </w:p>
    <w:p w14:paraId="622C8AE1" w14:textId="77777777" w:rsidR="00707750" w:rsidRPr="00B16923" w:rsidRDefault="00707750" w:rsidP="00707750">
      <w:pPr>
        <w:keepNext/>
        <w:keepLines/>
        <w:autoSpaceDE w:val="0"/>
        <w:spacing w:after="0" w:line="240" w:lineRule="auto"/>
        <w:jc w:val="center"/>
        <w:outlineLvl w:val="0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b/>
          <w:bCs/>
          <w:iCs/>
          <w:sz w:val="24"/>
          <w:szCs w:val="24"/>
        </w:rPr>
        <w:t>REGLAMENTO DE VACACIONES DEL PERSONAL DE LA UNIVERSIDAD NACIONAL</w:t>
      </w:r>
    </w:p>
    <w:p w14:paraId="61D8CC14" w14:textId="77777777" w:rsidR="00707750" w:rsidRPr="00B16923" w:rsidRDefault="00707750" w:rsidP="00707750">
      <w:pPr>
        <w:autoSpaceDE w:val="0"/>
        <w:spacing w:after="0" w:line="24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B16923">
        <w:rPr>
          <w:rFonts w:ascii="Arial" w:hAnsi="Arial" w:cs="Arial"/>
          <w:b/>
          <w:bCs/>
          <w:iCs/>
          <w:sz w:val="24"/>
          <w:szCs w:val="24"/>
        </w:rPr>
        <w:t xml:space="preserve"> </w:t>
      </w:r>
    </w:p>
    <w:p w14:paraId="5519FC26" w14:textId="77777777" w:rsidR="00707750" w:rsidRPr="00B16923" w:rsidRDefault="00707750" w:rsidP="00707750">
      <w:pPr>
        <w:autoSpaceDE w:val="0"/>
        <w:spacing w:after="0" w:line="24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B16923">
        <w:rPr>
          <w:rFonts w:ascii="Arial" w:hAnsi="Arial" w:cs="Arial"/>
          <w:b/>
          <w:bCs/>
          <w:iCs/>
          <w:sz w:val="24"/>
          <w:szCs w:val="24"/>
        </w:rPr>
        <w:t>CAPÍTULO I</w:t>
      </w:r>
    </w:p>
    <w:p w14:paraId="60EB1252" w14:textId="77777777" w:rsidR="00707750" w:rsidRPr="00B16923" w:rsidRDefault="00707750" w:rsidP="00707750">
      <w:pPr>
        <w:autoSpaceDE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b/>
          <w:bCs/>
          <w:iCs/>
          <w:sz w:val="24"/>
          <w:szCs w:val="24"/>
        </w:rPr>
        <w:t>DISPOSICIONES GENERALES</w:t>
      </w:r>
    </w:p>
    <w:p w14:paraId="352ACFCC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</w:p>
    <w:p w14:paraId="46729030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bCs/>
          <w:iCs/>
          <w:sz w:val="24"/>
          <w:szCs w:val="24"/>
        </w:rPr>
        <w:t xml:space="preserve">ARTÍCULO 1. </w:t>
      </w:r>
      <w:r w:rsidRPr="00B16923">
        <w:rPr>
          <w:rFonts w:ascii="Arial" w:hAnsi="Arial" w:cs="Arial"/>
          <w:bCs/>
          <w:iCs/>
          <w:sz w:val="24"/>
          <w:szCs w:val="24"/>
        </w:rPr>
        <w:tab/>
        <w:t>OBJETO DEL REGLAMENTO</w:t>
      </w:r>
    </w:p>
    <w:p w14:paraId="34125B6D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F4A4435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>Este reglamento establece normas y disposiciones generales relativas a la programación y el disfrute de vacaciones del personal de la Universidad Nacional.</w:t>
      </w:r>
    </w:p>
    <w:p w14:paraId="1F277667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</w:p>
    <w:p w14:paraId="47F61C64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  <w:r w:rsidRPr="00B16923">
        <w:rPr>
          <w:rFonts w:ascii="Arial" w:hAnsi="Arial" w:cs="Arial"/>
          <w:bCs/>
          <w:iCs/>
          <w:sz w:val="24"/>
          <w:szCs w:val="24"/>
        </w:rPr>
        <w:t xml:space="preserve">ARTÍCULO 2. </w:t>
      </w:r>
      <w:r w:rsidRPr="00B16923">
        <w:rPr>
          <w:rFonts w:ascii="Arial" w:hAnsi="Arial" w:cs="Arial"/>
          <w:bCs/>
          <w:iCs/>
          <w:sz w:val="24"/>
          <w:szCs w:val="24"/>
        </w:rPr>
        <w:tab/>
        <w:t>OBJETIVO ESPECÍFICO</w:t>
      </w:r>
    </w:p>
    <w:p w14:paraId="47AC1367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</w:p>
    <w:p w14:paraId="2F711F8D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>Las siguientes normas tienen por objetivo:</w:t>
      </w:r>
    </w:p>
    <w:p w14:paraId="21D4227E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23BED13" w14:textId="77777777" w:rsidR="00707750" w:rsidRPr="00B16923" w:rsidRDefault="00707750" w:rsidP="00707750">
      <w:pPr>
        <w:widowControl w:val="0"/>
        <w:numPr>
          <w:ilvl w:val="0"/>
          <w:numId w:val="1"/>
        </w:numPr>
        <w:suppressAutoHyphens/>
        <w:autoSpaceDE w:val="0"/>
        <w:autoSpaceDN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>Ordenar el funcionamiento del sistema de vacaciones.</w:t>
      </w:r>
    </w:p>
    <w:p w14:paraId="3002DFAC" w14:textId="77777777" w:rsidR="00707750" w:rsidRPr="00B16923" w:rsidRDefault="00707750" w:rsidP="00707750">
      <w:pPr>
        <w:autoSpaceDE w:val="0"/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14:paraId="794BA74B" w14:textId="77777777" w:rsidR="00707750" w:rsidRPr="00B16923" w:rsidRDefault="00707750" w:rsidP="00707750">
      <w:pPr>
        <w:widowControl w:val="0"/>
        <w:numPr>
          <w:ilvl w:val="0"/>
          <w:numId w:val="1"/>
        </w:numPr>
        <w:suppressAutoHyphens/>
        <w:autoSpaceDE w:val="0"/>
        <w:autoSpaceDN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>Establecer las directrices para el real disfrute y control de vacaciones.</w:t>
      </w:r>
    </w:p>
    <w:p w14:paraId="665DD1F8" w14:textId="77777777" w:rsidR="00707750" w:rsidRPr="00B16923" w:rsidRDefault="00707750" w:rsidP="00707750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14:paraId="384CFC53" w14:textId="77777777" w:rsidR="00707750" w:rsidRPr="00B16923" w:rsidRDefault="00707750" w:rsidP="00707750">
      <w:pPr>
        <w:widowControl w:val="0"/>
        <w:numPr>
          <w:ilvl w:val="0"/>
          <w:numId w:val="1"/>
        </w:numPr>
        <w:suppressAutoHyphens/>
        <w:autoSpaceDE w:val="0"/>
        <w:autoSpaceDN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>Definir las responsabilidades y las competencias de las instancias.</w:t>
      </w:r>
    </w:p>
    <w:p w14:paraId="7C78BED6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</w:p>
    <w:p w14:paraId="3F3E0AE8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bCs/>
          <w:iCs/>
          <w:sz w:val="24"/>
          <w:szCs w:val="24"/>
        </w:rPr>
        <w:t xml:space="preserve">ARTÍCULO 3. </w:t>
      </w:r>
      <w:r w:rsidRPr="00B16923">
        <w:rPr>
          <w:rFonts w:ascii="Arial" w:hAnsi="Arial" w:cs="Arial"/>
          <w:bCs/>
          <w:iCs/>
          <w:sz w:val="24"/>
          <w:szCs w:val="24"/>
        </w:rPr>
        <w:tab/>
        <w:t>DEFINICIONES</w:t>
      </w:r>
    </w:p>
    <w:p w14:paraId="4A35472A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</w:p>
    <w:p w14:paraId="78F7EAC6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  <w:r w:rsidRPr="00B16923">
        <w:rPr>
          <w:rFonts w:ascii="Arial" w:eastAsia="WenQuanYi Zen Hei" w:hAnsi="Arial" w:cs="Arial"/>
          <w:sz w:val="24"/>
          <w:szCs w:val="24"/>
        </w:rPr>
        <w:t>Para los efectos de este reglamento, se definen los siguientes conceptos:</w:t>
      </w:r>
    </w:p>
    <w:p w14:paraId="59F6A9EF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</w:p>
    <w:p w14:paraId="66E22757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  <w:r w:rsidRPr="00B16923">
        <w:rPr>
          <w:rFonts w:ascii="Arial" w:eastAsia="WenQuanYi Zen Hei" w:hAnsi="Arial" w:cs="Arial"/>
          <w:sz w:val="24"/>
          <w:szCs w:val="24"/>
        </w:rPr>
        <w:t xml:space="preserve">Vacaciones anuales: </w:t>
      </w:r>
    </w:p>
    <w:p w14:paraId="0D0C1591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  <w:r w:rsidRPr="00B16923">
        <w:rPr>
          <w:rFonts w:ascii="Arial" w:eastAsia="WenQuanYi Zen Hei" w:hAnsi="Arial" w:cs="Arial"/>
          <w:sz w:val="24"/>
          <w:szCs w:val="24"/>
        </w:rPr>
        <w:t>Es el período anual de descanso continuo y total del personal universitario, que tiene como finalidad la recuperación del desgaste energético, tanto físico como psíquico, causado por la fatiga del trabajo continuo.</w:t>
      </w:r>
    </w:p>
    <w:p w14:paraId="23A410CD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</w:p>
    <w:p w14:paraId="682559FE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  <w:r w:rsidRPr="00B16923">
        <w:rPr>
          <w:rFonts w:ascii="Arial" w:eastAsia="WenQuanYi Zen Hei" w:hAnsi="Arial" w:cs="Arial"/>
          <w:sz w:val="24"/>
          <w:szCs w:val="24"/>
        </w:rPr>
        <w:t>Las vacaciones no son un derecho económico; su retribución en dinero solo es válida para los casos de pago anticipado por terminación contractual o en los supuestos establecidos en el artículo 14 de la IV Convención Colectivo de Trabajo, con respecto a los días que superen las dos semanas que estipula el Código de Trabajo.</w:t>
      </w:r>
    </w:p>
    <w:p w14:paraId="7BFA5716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</w:p>
    <w:p w14:paraId="4DEBE3D2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  <w:r w:rsidRPr="00B16923">
        <w:rPr>
          <w:rFonts w:ascii="Arial" w:eastAsia="WenQuanYi Zen Hei" w:hAnsi="Arial" w:cs="Arial"/>
          <w:sz w:val="24"/>
          <w:szCs w:val="24"/>
        </w:rPr>
        <w:t xml:space="preserve">Unidad: </w:t>
      </w:r>
    </w:p>
    <w:p w14:paraId="6D8FE0CE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  <w:r w:rsidRPr="00B16923">
        <w:rPr>
          <w:rFonts w:ascii="Arial" w:eastAsia="WenQuanYi Zen Hei" w:hAnsi="Arial" w:cs="Arial"/>
          <w:sz w:val="24"/>
          <w:szCs w:val="24"/>
        </w:rPr>
        <w:t>Unidad académica o administrativa de la Universidad Nacional.</w:t>
      </w:r>
    </w:p>
    <w:p w14:paraId="43B01FCB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</w:p>
    <w:p w14:paraId="56C08A62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  <w:r w:rsidRPr="00B16923">
        <w:rPr>
          <w:rFonts w:ascii="Arial" w:eastAsia="WenQuanYi Zen Hei" w:hAnsi="Arial" w:cs="Arial"/>
          <w:sz w:val="24"/>
          <w:szCs w:val="24"/>
        </w:rPr>
        <w:t xml:space="preserve">Director/a (quien ocupa la dirección): Persona superior jerárquica de cada una de las unidades académicas o administrativas de la Universidad Nacional.  En el caso de las autoridades superiores y el personal indicado en el artículo 7, inciso v) del Reglamento del Consejo Universitario, esta definición corresponde a quien ocupa la presidencia del Consejo Universitario.   </w:t>
      </w:r>
    </w:p>
    <w:p w14:paraId="3389B110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</w:p>
    <w:p w14:paraId="445A7606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  <w:r w:rsidRPr="00B16923">
        <w:rPr>
          <w:rFonts w:ascii="Arial" w:eastAsia="WenQuanYi Zen Hei" w:hAnsi="Arial" w:cs="Arial"/>
          <w:sz w:val="24"/>
          <w:szCs w:val="24"/>
        </w:rPr>
        <w:t>Funcionario/a: Toda persona académica o administrativa de la Universidad Nacional.</w:t>
      </w:r>
    </w:p>
    <w:p w14:paraId="5D6E9B65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</w:p>
    <w:p w14:paraId="774C5C03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  <w:r w:rsidRPr="00B16923">
        <w:rPr>
          <w:rFonts w:ascii="Arial" w:eastAsia="WenQuanYi Zen Hei" w:hAnsi="Arial" w:cs="Arial"/>
          <w:sz w:val="24"/>
          <w:szCs w:val="24"/>
        </w:rPr>
        <w:t>Administrar: Planificar, organizar, dirigir y controlar el sistema de vacaciones.</w:t>
      </w:r>
    </w:p>
    <w:p w14:paraId="4772D5A0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</w:p>
    <w:p w14:paraId="1B7A42C1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  <w:r w:rsidRPr="00B16923">
        <w:rPr>
          <w:rFonts w:ascii="Arial" w:eastAsia="WenQuanYi Zen Hei" w:hAnsi="Arial" w:cs="Arial"/>
          <w:sz w:val="24"/>
          <w:szCs w:val="24"/>
        </w:rPr>
        <w:t xml:space="preserve">Programar: Planificar adecuadamente el disfrute de vacaciones del personal universitario. </w:t>
      </w:r>
    </w:p>
    <w:p w14:paraId="3C5FA19B" w14:textId="77777777" w:rsidR="00707750" w:rsidRPr="00B16923" w:rsidRDefault="00707750" w:rsidP="0070775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BC799B1" w14:textId="77777777" w:rsidR="00707750" w:rsidRPr="00B16923" w:rsidRDefault="00707750" w:rsidP="0070775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i/>
          <w:sz w:val="24"/>
          <w:szCs w:val="24"/>
        </w:rPr>
        <w:t>Modificado según el oficio UNA-SCU-ACUE-653-2016.</w:t>
      </w:r>
    </w:p>
    <w:p w14:paraId="735FE1BB" w14:textId="77777777" w:rsidR="00707750" w:rsidRPr="00B16923" w:rsidRDefault="00707750" w:rsidP="0070775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063B93F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  <w:r w:rsidRPr="00B16923">
        <w:rPr>
          <w:rFonts w:ascii="Arial" w:hAnsi="Arial" w:cs="Arial"/>
          <w:bCs/>
          <w:iCs/>
          <w:sz w:val="24"/>
          <w:szCs w:val="24"/>
        </w:rPr>
        <w:t xml:space="preserve">ARTÍCULO 4. </w:t>
      </w:r>
      <w:r w:rsidRPr="00B16923">
        <w:rPr>
          <w:rFonts w:ascii="Arial" w:hAnsi="Arial" w:cs="Arial"/>
          <w:bCs/>
          <w:iCs/>
          <w:sz w:val="24"/>
          <w:szCs w:val="24"/>
        </w:rPr>
        <w:tab/>
        <w:t>CRITERIO DE INTERPRETACIÓN</w:t>
      </w:r>
    </w:p>
    <w:p w14:paraId="4CC67888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</w:p>
    <w:p w14:paraId="750AE0A8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>Los conflictos de interpretación que surjan de la aplicación de este reglamento se resolverán al integrar las normas en beneficio del personal universitario; esto se debe entender como una prioridad en la recuperación biológica y psicológica, así como el fortalecimiento de las relaciones familiares y sociales afectadas por el trabajo continuo.</w:t>
      </w:r>
    </w:p>
    <w:p w14:paraId="3D597269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</w:p>
    <w:p w14:paraId="2B86F6D8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</w:p>
    <w:p w14:paraId="73B887FE" w14:textId="77777777" w:rsidR="00707750" w:rsidRPr="00B16923" w:rsidRDefault="00707750" w:rsidP="00707750">
      <w:pPr>
        <w:autoSpaceDE w:val="0"/>
        <w:spacing w:after="0" w:line="24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B16923">
        <w:rPr>
          <w:rFonts w:ascii="Arial" w:hAnsi="Arial" w:cs="Arial"/>
          <w:b/>
          <w:bCs/>
          <w:iCs/>
          <w:sz w:val="24"/>
          <w:szCs w:val="24"/>
        </w:rPr>
        <w:t>CAPÍTULO II</w:t>
      </w:r>
    </w:p>
    <w:p w14:paraId="09461F13" w14:textId="77777777" w:rsidR="00707750" w:rsidRPr="00B16923" w:rsidRDefault="00707750" w:rsidP="00707750">
      <w:pPr>
        <w:autoSpaceDE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b/>
          <w:bCs/>
          <w:iCs/>
          <w:sz w:val="24"/>
          <w:szCs w:val="24"/>
        </w:rPr>
        <w:t>DE LAS COMPETENCIAS Y LAS RESPONSABILIDADES</w:t>
      </w:r>
    </w:p>
    <w:p w14:paraId="6222E2DC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</w:p>
    <w:p w14:paraId="6F65EC48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ARTÍCULO 5. OBLIGACIONES DE LA PERSONA SUPERIOR JERÁRQUICA</w:t>
      </w:r>
    </w:p>
    <w:p w14:paraId="3426889C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4553854A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 xml:space="preserve">Quienes ocupan las direcciones son los responsables de planificar, organizar, ejecutar y mantener actualizado el sistema de vacaciones del personal a su cargo. </w:t>
      </w:r>
    </w:p>
    <w:p w14:paraId="302D3FB3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52F18B5F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Tendrán las siguientes funciones:</w:t>
      </w:r>
    </w:p>
    <w:p w14:paraId="177C9115" w14:textId="77777777" w:rsidR="00707750" w:rsidRPr="00B16923" w:rsidRDefault="00707750" w:rsidP="00707750">
      <w:pPr>
        <w:spacing w:after="0" w:line="240" w:lineRule="auto"/>
        <w:ind w:left="567" w:hanging="567"/>
        <w:jc w:val="both"/>
        <w:rPr>
          <w:rFonts w:ascii="Arial" w:eastAsia="Arial" w:hAnsi="Arial" w:cs="Arial"/>
          <w:sz w:val="24"/>
          <w:szCs w:val="24"/>
        </w:rPr>
      </w:pPr>
    </w:p>
    <w:p w14:paraId="20D696BE" w14:textId="77777777" w:rsidR="00707750" w:rsidRPr="00B16923" w:rsidRDefault="00707750" w:rsidP="00707750">
      <w:pPr>
        <w:spacing w:after="0" w:line="240" w:lineRule="auto"/>
        <w:ind w:left="567" w:hanging="567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a)</w:t>
      </w:r>
      <w:r w:rsidRPr="00B16923">
        <w:rPr>
          <w:rFonts w:ascii="Arial" w:eastAsia="Arial" w:hAnsi="Arial" w:cs="Arial"/>
          <w:sz w:val="24"/>
          <w:szCs w:val="24"/>
        </w:rPr>
        <w:tab/>
        <w:t>Programar anualmente el disfrute de vacaciones del personal a su cargo, de acuerdo con el Código de Trabajo, artículo 155; la Convención Colectiva, las disposiciones del Consejo Universitario y este reglamento.</w:t>
      </w:r>
    </w:p>
    <w:p w14:paraId="6361AEC5" w14:textId="77777777" w:rsidR="00707750" w:rsidRPr="00B16923" w:rsidRDefault="00707750" w:rsidP="00707750">
      <w:pPr>
        <w:spacing w:after="0" w:line="240" w:lineRule="auto"/>
        <w:ind w:left="567" w:hanging="567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b)</w:t>
      </w:r>
      <w:r w:rsidRPr="00B16923">
        <w:rPr>
          <w:rFonts w:ascii="Arial" w:eastAsia="Arial" w:hAnsi="Arial" w:cs="Arial"/>
          <w:sz w:val="24"/>
          <w:szCs w:val="24"/>
        </w:rPr>
        <w:tab/>
        <w:t>Asignar una persona para la gestión del Sistema de Gestión Administrativa (</w:t>
      </w:r>
      <w:proofErr w:type="spellStart"/>
      <w:r w:rsidRPr="00B16923">
        <w:rPr>
          <w:rFonts w:ascii="Arial" w:eastAsia="Arial" w:hAnsi="Arial" w:cs="Arial"/>
          <w:sz w:val="24"/>
          <w:szCs w:val="24"/>
        </w:rPr>
        <w:t>Sigesa</w:t>
      </w:r>
      <w:proofErr w:type="spellEnd"/>
      <w:r w:rsidRPr="00B16923">
        <w:rPr>
          <w:rFonts w:ascii="Arial" w:eastAsia="Arial" w:hAnsi="Arial" w:cs="Arial"/>
          <w:sz w:val="24"/>
          <w:szCs w:val="24"/>
        </w:rPr>
        <w:t xml:space="preserve">), en lo referente al control y seguimiento de vacaciones del personal de sus respectivas instancias. </w:t>
      </w:r>
    </w:p>
    <w:p w14:paraId="357A9ACD" w14:textId="77777777" w:rsidR="00707750" w:rsidRPr="00B16923" w:rsidRDefault="00707750" w:rsidP="00707750">
      <w:pPr>
        <w:spacing w:after="0" w:line="240" w:lineRule="auto"/>
        <w:ind w:left="567" w:hanging="567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c)</w:t>
      </w:r>
      <w:r w:rsidRPr="00B16923">
        <w:rPr>
          <w:rFonts w:ascii="Arial" w:eastAsia="Arial" w:hAnsi="Arial" w:cs="Arial"/>
          <w:sz w:val="24"/>
          <w:szCs w:val="24"/>
        </w:rPr>
        <w:tab/>
        <w:t>Verificar que las vacaciones del personal a su cargo, efectivamente, se disfruten conforme a estas disposiciones.</w:t>
      </w:r>
    </w:p>
    <w:p w14:paraId="3B917F24" w14:textId="77777777" w:rsidR="00707750" w:rsidRPr="00B16923" w:rsidRDefault="00707750" w:rsidP="00707750">
      <w:pPr>
        <w:spacing w:after="0" w:line="240" w:lineRule="auto"/>
        <w:ind w:left="567" w:hanging="567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d)</w:t>
      </w:r>
      <w:r w:rsidRPr="00B16923">
        <w:rPr>
          <w:rFonts w:ascii="Arial" w:eastAsia="Arial" w:hAnsi="Arial" w:cs="Arial"/>
          <w:sz w:val="24"/>
          <w:szCs w:val="24"/>
        </w:rPr>
        <w:tab/>
        <w:t xml:space="preserve">Establecer las medidas de control necesarias para evitar la acumulación de vacaciones y para que el adelanto de vacaciones se produzca únicamente por </w:t>
      </w:r>
      <w:r w:rsidRPr="00B16923">
        <w:rPr>
          <w:rFonts w:ascii="Arial" w:eastAsia="Arial" w:hAnsi="Arial" w:cs="Arial"/>
          <w:sz w:val="24"/>
          <w:szCs w:val="24"/>
        </w:rPr>
        <w:lastRenderedPageBreak/>
        <w:t>recesos, cierres institucionales, o por solicitud motivada en casos de necesidad o fuerza mayor.</w:t>
      </w:r>
    </w:p>
    <w:p w14:paraId="57C76BA8" w14:textId="77777777" w:rsidR="00707750" w:rsidRPr="00B16923" w:rsidRDefault="00707750" w:rsidP="00707750">
      <w:pPr>
        <w:spacing w:after="0" w:line="240" w:lineRule="auto"/>
        <w:ind w:left="567" w:hanging="567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e)</w:t>
      </w:r>
      <w:r w:rsidRPr="00B16923">
        <w:rPr>
          <w:rFonts w:ascii="Arial" w:eastAsia="Arial" w:hAnsi="Arial" w:cs="Arial"/>
          <w:sz w:val="24"/>
          <w:szCs w:val="24"/>
        </w:rPr>
        <w:tab/>
        <w:t>Programar el disfrute de vacaciones del personal que por excepción acumula vacaciones.</w:t>
      </w:r>
    </w:p>
    <w:p w14:paraId="1879F53C" w14:textId="77777777" w:rsidR="00707750" w:rsidRPr="00B16923" w:rsidRDefault="00707750" w:rsidP="00707750">
      <w:pPr>
        <w:spacing w:after="0" w:line="240" w:lineRule="auto"/>
        <w:ind w:left="567" w:hanging="567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f)</w:t>
      </w:r>
      <w:r w:rsidRPr="00B16923">
        <w:rPr>
          <w:rFonts w:ascii="Arial" w:eastAsia="Arial" w:hAnsi="Arial" w:cs="Arial"/>
          <w:sz w:val="24"/>
          <w:szCs w:val="24"/>
        </w:rPr>
        <w:tab/>
        <w:t>Autorizar, excepcionalmente, el disfrute de vacaciones fuera de los periodos programados hasta por un mínimo de medio día, únicamente cuando exista una causa de necesidad o fuerza mayor siempre y cuando la persona solicitante haya disfrutado en forma continua, al menos de uno de los recesos institucionales o de dos semanas en forma continua en ese período y su jornada diaria de trabajo sea de tiempo completo.</w:t>
      </w:r>
    </w:p>
    <w:p w14:paraId="19C1B32D" w14:textId="77777777" w:rsidR="00707750" w:rsidRPr="00B16923" w:rsidRDefault="00707750" w:rsidP="00707750">
      <w:pPr>
        <w:spacing w:after="0" w:line="240" w:lineRule="auto"/>
        <w:ind w:left="567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B16923">
        <w:rPr>
          <w:rFonts w:ascii="Arial" w:eastAsia="Arial" w:hAnsi="Arial" w:cs="Arial"/>
          <w:i/>
          <w:iCs/>
          <w:sz w:val="24"/>
          <w:szCs w:val="24"/>
        </w:rPr>
        <w:t>Se incluye según el oficio SCU-687-2014 y publicado en UNA-GACETA 6-2014.</w:t>
      </w:r>
    </w:p>
    <w:p w14:paraId="3703778D" w14:textId="77777777" w:rsidR="00707750" w:rsidRPr="00B16923" w:rsidRDefault="00707750" w:rsidP="00707750">
      <w:pPr>
        <w:spacing w:after="0" w:line="240" w:lineRule="auto"/>
        <w:ind w:left="567" w:hanging="567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g)</w:t>
      </w:r>
      <w:r w:rsidRPr="00B16923">
        <w:rPr>
          <w:rFonts w:ascii="Arial" w:eastAsia="Arial" w:hAnsi="Arial" w:cs="Arial"/>
          <w:sz w:val="24"/>
          <w:szCs w:val="24"/>
        </w:rPr>
        <w:tab/>
        <w:t>Otras derivadas de este reglamento y de la normativa institucional.</w:t>
      </w:r>
    </w:p>
    <w:p w14:paraId="1B0E2A86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09822967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B16923">
        <w:rPr>
          <w:rFonts w:ascii="Arial" w:eastAsia="Arial" w:hAnsi="Arial" w:cs="Arial"/>
          <w:i/>
          <w:iCs/>
          <w:sz w:val="24"/>
          <w:szCs w:val="24"/>
        </w:rPr>
        <w:t>Modificado según el oficio UNA-SCU-ACUE-230-2024.</w:t>
      </w:r>
    </w:p>
    <w:p w14:paraId="617B1C46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4AF88AB0" w14:textId="77777777" w:rsidR="00707750" w:rsidRPr="00B16923" w:rsidRDefault="00707750" w:rsidP="0070775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 xml:space="preserve">ARTÍCULO 6. OBLIGACIONES DEL PERSONAL UNIVERSITARIO  </w:t>
      </w:r>
    </w:p>
    <w:p w14:paraId="3BED52F0" w14:textId="77777777" w:rsidR="00707750" w:rsidRPr="00B16923" w:rsidRDefault="00707750" w:rsidP="0070775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850"/>
        <w:jc w:val="both"/>
        <w:rPr>
          <w:rFonts w:ascii="Arial" w:eastAsia="Arial" w:hAnsi="Arial" w:cs="Arial"/>
          <w:sz w:val="24"/>
          <w:szCs w:val="24"/>
        </w:rPr>
      </w:pPr>
    </w:p>
    <w:p w14:paraId="1A93823A" w14:textId="77777777" w:rsidR="00707750" w:rsidRPr="00B16923" w:rsidRDefault="00707750" w:rsidP="0070775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El personal universitario tendrá como principales responsabilidades las siguientes:</w:t>
      </w:r>
    </w:p>
    <w:p w14:paraId="27F7B806" w14:textId="77777777" w:rsidR="00707750" w:rsidRPr="00B16923" w:rsidRDefault="00707750" w:rsidP="0070775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850"/>
        <w:jc w:val="both"/>
        <w:rPr>
          <w:rFonts w:ascii="Arial" w:eastAsia="Arial" w:hAnsi="Arial" w:cs="Arial"/>
          <w:sz w:val="24"/>
          <w:szCs w:val="24"/>
        </w:rPr>
      </w:pPr>
    </w:p>
    <w:p w14:paraId="655B868F" w14:textId="77777777" w:rsidR="00707750" w:rsidRPr="00B16923" w:rsidRDefault="00707750" w:rsidP="0070775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 xml:space="preserve">Acogerse al disfrute real de vacaciones al cual tiene derecho durante el período programado. </w:t>
      </w:r>
    </w:p>
    <w:p w14:paraId="034607A0" w14:textId="77777777" w:rsidR="00707750" w:rsidRPr="00B16923" w:rsidRDefault="00707750" w:rsidP="0070775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Generar y trasladar con antelación en el sistema institucional la solicitud de vacaciones a la persona superior jerárquica para su aprobación.</w:t>
      </w:r>
    </w:p>
    <w:p w14:paraId="309F3947" w14:textId="77777777" w:rsidR="00707750" w:rsidRPr="00B16923" w:rsidRDefault="00707750" w:rsidP="0070775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No acumular más de dos periodos de vacaciones.</w:t>
      </w:r>
    </w:p>
    <w:p w14:paraId="67651C74" w14:textId="77777777" w:rsidR="00707750" w:rsidRPr="00B16923" w:rsidRDefault="00707750" w:rsidP="0070775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No disfrutar vacaciones de períodos sin cumplir, salvo lo estipulado en el inciso d) del artículo 5.</w:t>
      </w:r>
    </w:p>
    <w:p w14:paraId="2D017FCF" w14:textId="77777777" w:rsidR="00707750" w:rsidRPr="00B16923" w:rsidRDefault="00707750" w:rsidP="0070775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No asumir responsabilidades laborales con la institución ni con otra entidad, durante su período de disfrute de vacaciones.</w:t>
      </w:r>
    </w:p>
    <w:p w14:paraId="2D90F0BB" w14:textId="77777777" w:rsidR="00707750" w:rsidRPr="00B16923" w:rsidRDefault="00707750" w:rsidP="0070775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 xml:space="preserve">Coordinar con sus respectivas autoridades superiores en jerarquía el disfrute de sus vacaciones, cuando preste servicios en diferentes unidades ejecutoras. </w:t>
      </w:r>
    </w:p>
    <w:p w14:paraId="2C70092E" w14:textId="77777777" w:rsidR="00707750" w:rsidRPr="00B16923" w:rsidRDefault="00707750" w:rsidP="0070775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 xml:space="preserve">Disfrutar de vacaciones en forma continua, esto se debe entender que como mínimo requiere disfrutar de los períodos de receso o dos semanas continuas cada 50 semanas laborales. </w:t>
      </w:r>
    </w:p>
    <w:p w14:paraId="611CFBFB" w14:textId="77777777" w:rsidR="00707750" w:rsidRPr="00B16923" w:rsidRDefault="00707750" w:rsidP="0070775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 xml:space="preserve">Solicitar vacaciones fuera de los periodos programados hasta por un mínimo de medio día de jornada, únicamente en casos excepcionales. </w:t>
      </w:r>
    </w:p>
    <w:p w14:paraId="2FFBB6F5" w14:textId="77777777" w:rsidR="00707750" w:rsidRPr="00B16923" w:rsidRDefault="00707750" w:rsidP="00707750">
      <w:pPr>
        <w:spacing w:after="0" w:line="240" w:lineRule="auto"/>
        <w:ind w:left="567" w:hanging="567"/>
        <w:jc w:val="both"/>
        <w:rPr>
          <w:rFonts w:ascii="Arial" w:eastAsia="Arial" w:hAnsi="Arial" w:cs="Arial"/>
          <w:sz w:val="24"/>
          <w:szCs w:val="24"/>
        </w:rPr>
      </w:pPr>
    </w:p>
    <w:p w14:paraId="66A6A89F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B16923">
        <w:rPr>
          <w:rFonts w:ascii="Arial" w:eastAsia="Arial" w:hAnsi="Arial" w:cs="Arial"/>
          <w:i/>
          <w:iCs/>
          <w:sz w:val="24"/>
          <w:szCs w:val="24"/>
        </w:rPr>
        <w:t xml:space="preserve">Se incluyen los incisos g) y h), según el oficio SCU-687-2014 y publicado en UNA-GACETA 6-2014 </w:t>
      </w:r>
      <w:proofErr w:type="gramStart"/>
      <w:r w:rsidRPr="00B16923">
        <w:rPr>
          <w:rFonts w:ascii="Arial" w:eastAsia="Arial" w:hAnsi="Arial" w:cs="Arial"/>
          <w:i/>
          <w:iCs/>
          <w:sz w:val="24"/>
          <w:szCs w:val="24"/>
        </w:rPr>
        <w:t>y  según</w:t>
      </w:r>
      <w:proofErr w:type="gramEnd"/>
      <w:r w:rsidRPr="00B16923">
        <w:rPr>
          <w:rFonts w:ascii="Arial" w:eastAsia="Arial" w:hAnsi="Arial" w:cs="Arial"/>
          <w:i/>
          <w:iCs/>
          <w:sz w:val="24"/>
          <w:szCs w:val="24"/>
        </w:rPr>
        <w:t xml:space="preserve"> el oficio UNA-SCU-ACUE-230-2024.</w:t>
      </w:r>
    </w:p>
    <w:p w14:paraId="229FD0E0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i/>
          <w:iCs/>
          <w:sz w:val="24"/>
          <w:szCs w:val="24"/>
        </w:rPr>
      </w:pPr>
    </w:p>
    <w:p w14:paraId="681CF78A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B16923">
        <w:rPr>
          <w:rFonts w:ascii="Arial" w:eastAsia="Arial" w:hAnsi="Arial" w:cs="Arial"/>
          <w:i/>
          <w:iCs/>
          <w:sz w:val="24"/>
          <w:szCs w:val="24"/>
        </w:rPr>
        <w:t>Modificado según oficio UNA-SCU-ACUE-309-2025.</w:t>
      </w:r>
    </w:p>
    <w:p w14:paraId="3A5164FD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</w:p>
    <w:p w14:paraId="5F9C216A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  <w:r w:rsidRPr="00B16923">
        <w:rPr>
          <w:rFonts w:ascii="Arial" w:eastAsia="WenQuanYi Zen Hei" w:hAnsi="Arial" w:cs="Arial"/>
          <w:sz w:val="24"/>
          <w:szCs w:val="24"/>
        </w:rPr>
        <w:t xml:space="preserve">ARTÍCULO 7. </w:t>
      </w:r>
      <w:r w:rsidRPr="00B16923">
        <w:rPr>
          <w:rFonts w:ascii="Arial" w:eastAsia="WenQuanYi Zen Hei" w:hAnsi="Arial" w:cs="Arial"/>
          <w:sz w:val="24"/>
          <w:szCs w:val="24"/>
        </w:rPr>
        <w:tab/>
        <w:t>DEL PROGRAMA DESARROLLO DE RECURSOS HUMANOS</w:t>
      </w:r>
    </w:p>
    <w:p w14:paraId="03BAC1BE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</w:p>
    <w:p w14:paraId="2EA74E85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  <w:r w:rsidRPr="00B16923">
        <w:rPr>
          <w:rFonts w:ascii="Arial" w:eastAsia="WenQuanYi Zen Hei" w:hAnsi="Arial" w:cs="Arial"/>
          <w:sz w:val="24"/>
          <w:szCs w:val="24"/>
        </w:rPr>
        <w:t xml:space="preserve">Corresponderá a la Vicerrectoría de Administración, por medio del Programa Desarrollo de Recursos Humanos, la fiscalización general del sistema de vacaciones. </w:t>
      </w:r>
      <w:proofErr w:type="gramStart"/>
      <w:r w:rsidRPr="00B16923">
        <w:rPr>
          <w:rFonts w:ascii="Arial" w:eastAsia="WenQuanYi Zen Hei" w:hAnsi="Arial" w:cs="Arial"/>
          <w:sz w:val="24"/>
          <w:szCs w:val="24"/>
        </w:rPr>
        <w:t>Además</w:t>
      </w:r>
      <w:proofErr w:type="gramEnd"/>
      <w:r w:rsidRPr="00B16923">
        <w:rPr>
          <w:rFonts w:ascii="Arial" w:eastAsia="WenQuanYi Zen Hei" w:hAnsi="Arial" w:cs="Arial"/>
          <w:sz w:val="24"/>
          <w:szCs w:val="24"/>
        </w:rPr>
        <w:t xml:space="preserve"> tendrá las siguientes funciones:</w:t>
      </w:r>
    </w:p>
    <w:p w14:paraId="637C1C81" w14:textId="77777777" w:rsidR="00707750" w:rsidRPr="00B16923" w:rsidRDefault="00707750" w:rsidP="00707750">
      <w:pPr>
        <w:tabs>
          <w:tab w:val="left" w:pos="708"/>
        </w:tabs>
        <w:spacing w:after="0" w:line="240" w:lineRule="auto"/>
        <w:jc w:val="both"/>
        <w:rPr>
          <w:rFonts w:ascii="Arial" w:eastAsia="WenQuanYi Zen Hei" w:hAnsi="Arial" w:cs="Arial"/>
          <w:sz w:val="24"/>
          <w:szCs w:val="24"/>
        </w:rPr>
      </w:pPr>
    </w:p>
    <w:p w14:paraId="2B5E790D" w14:textId="77777777" w:rsidR="00707750" w:rsidRPr="00B16923" w:rsidRDefault="00707750" w:rsidP="00707750">
      <w:pPr>
        <w:widowControl w:val="0"/>
        <w:numPr>
          <w:ilvl w:val="0"/>
          <w:numId w:val="2"/>
        </w:numPr>
        <w:tabs>
          <w:tab w:val="left" w:pos="-720"/>
          <w:tab w:val="left" w:pos="-12"/>
        </w:tabs>
        <w:suppressAutoHyphens/>
        <w:autoSpaceDN w:val="0"/>
        <w:spacing w:after="0" w:line="240" w:lineRule="auto"/>
        <w:ind w:left="567" w:hanging="567"/>
        <w:jc w:val="both"/>
        <w:rPr>
          <w:rFonts w:ascii="Arial" w:eastAsia="WenQuanYi Zen Hei" w:hAnsi="Arial" w:cs="Arial"/>
          <w:sz w:val="24"/>
          <w:szCs w:val="24"/>
        </w:rPr>
      </w:pPr>
      <w:r w:rsidRPr="00B16923">
        <w:rPr>
          <w:rFonts w:ascii="Arial" w:eastAsia="WenQuanYi Zen Hei" w:hAnsi="Arial" w:cs="Arial"/>
          <w:sz w:val="24"/>
          <w:szCs w:val="24"/>
        </w:rPr>
        <w:t>Asesorar a los órganos de decisión de cada unidad sobre las políticas, las normas y los procedimientos para la administración del sistema de vacaciones.</w:t>
      </w:r>
    </w:p>
    <w:p w14:paraId="6256A8AF" w14:textId="77777777" w:rsidR="00707750" w:rsidRPr="00B16923" w:rsidRDefault="00707750" w:rsidP="00707750">
      <w:pPr>
        <w:tabs>
          <w:tab w:val="left" w:pos="1428"/>
        </w:tabs>
        <w:spacing w:after="0" w:line="240" w:lineRule="auto"/>
        <w:ind w:left="567" w:hanging="567"/>
        <w:jc w:val="both"/>
        <w:rPr>
          <w:rFonts w:ascii="Arial" w:eastAsia="WenQuanYi Zen Hei" w:hAnsi="Arial" w:cs="Arial"/>
          <w:sz w:val="24"/>
          <w:szCs w:val="24"/>
        </w:rPr>
      </w:pPr>
    </w:p>
    <w:p w14:paraId="31922DEC" w14:textId="77777777" w:rsidR="00707750" w:rsidRPr="00B16923" w:rsidRDefault="00707750" w:rsidP="00707750">
      <w:pPr>
        <w:widowControl w:val="0"/>
        <w:numPr>
          <w:ilvl w:val="0"/>
          <w:numId w:val="2"/>
        </w:numPr>
        <w:tabs>
          <w:tab w:val="left" w:pos="-720"/>
          <w:tab w:val="left" w:pos="-12"/>
        </w:tabs>
        <w:suppressAutoHyphens/>
        <w:autoSpaceDN w:val="0"/>
        <w:spacing w:after="0"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eastAsia="WenQuanYi Zen Hei" w:hAnsi="Arial" w:cs="Arial"/>
          <w:sz w:val="24"/>
          <w:szCs w:val="24"/>
        </w:rPr>
        <w:t>Coordinar con la Dirección de Tecnologías de Información y Comunicación (DTIC) la ejecución de los procesos y los ajustes en el sistema de vacaciones.</w:t>
      </w:r>
    </w:p>
    <w:p w14:paraId="4FF8833C" w14:textId="77777777" w:rsidR="00707750" w:rsidRPr="00B16923" w:rsidRDefault="00707750" w:rsidP="00707750">
      <w:pPr>
        <w:spacing w:after="0"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</w:p>
    <w:p w14:paraId="0BCF8019" w14:textId="77777777" w:rsidR="00707750" w:rsidRPr="00B16923" w:rsidRDefault="00707750" w:rsidP="00707750">
      <w:pPr>
        <w:widowControl w:val="0"/>
        <w:numPr>
          <w:ilvl w:val="0"/>
          <w:numId w:val="2"/>
        </w:numPr>
        <w:suppressAutoHyphens/>
        <w:autoSpaceDN w:val="0"/>
        <w:spacing w:after="0" w:line="240" w:lineRule="auto"/>
        <w:ind w:left="567" w:hanging="567"/>
        <w:jc w:val="both"/>
        <w:rPr>
          <w:rFonts w:ascii="Arial" w:eastAsia="WenQuanYi Zen Hei" w:hAnsi="Arial" w:cs="Arial"/>
          <w:sz w:val="24"/>
          <w:szCs w:val="24"/>
        </w:rPr>
      </w:pPr>
      <w:r w:rsidRPr="00B16923">
        <w:rPr>
          <w:rFonts w:ascii="Arial" w:eastAsia="WenQuanYi Zen Hei" w:hAnsi="Arial" w:cs="Arial"/>
          <w:sz w:val="24"/>
          <w:szCs w:val="24"/>
        </w:rPr>
        <w:t>Evaluar trimestralmente el control de vacaciones que lleva cada unidad ejecutora y comunicar el resultado a quien ocupa la dirección con copia a la persona superior en jerarquía y a la Contraloría Universitaria.</w:t>
      </w:r>
    </w:p>
    <w:p w14:paraId="3271F6C1" w14:textId="77777777" w:rsidR="00707750" w:rsidRPr="00B16923" w:rsidRDefault="00707750" w:rsidP="00707750">
      <w:pPr>
        <w:tabs>
          <w:tab w:val="left" w:pos="2551"/>
        </w:tabs>
        <w:spacing w:after="0" w:line="240" w:lineRule="auto"/>
        <w:ind w:left="1843" w:hanging="1843"/>
        <w:jc w:val="both"/>
        <w:rPr>
          <w:rFonts w:ascii="Arial" w:eastAsia="WenQuanYi Zen Hei" w:hAnsi="Arial" w:cs="Arial"/>
          <w:sz w:val="24"/>
          <w:szCs w:val="24"/>
        </w:rPr>
      </w:pPr>
    </w:p>
    <w:p w14:paraId="59142261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bCs/>
          <w:i/>
          <w:iCs/>
          <w:sz w:val="24"/>
          <w:szCs w:val="24"/>
        </w:rPr>
        <w:t>Se modifica según el oficio UNA-SCU-ACUE-653-2016.</w:t>
      </w:r>
    </w:p>
    <w:p w14:paraId="7477BC07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</w:p>
    <w:p w14:paraId="30753BC0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  <w:r w:rsidRPr="00B16923">
        <w:rPr>
          <w:rFonts w:ascii="Arial" w:hAnsi="Arial" w:cs="Arial"/>
          <w:bCs/>
          <w:iCs/>
          <w:sz w:val="24"/>
          <w:szCs w:val="24"/>
        </w:rPr>
        <w:t xml:space="preserve">ARTÍCULO 8. </w:t>
      </w:r>
      <w:r w:rsidRPr="00B16923">
        <w:rPr>
          <w:rFonts w:ascii="Arial" w:hAnsi="Arial" w:cs="Arial"/>
          <w:bCs/>
          <w:iCs/>
          <w:sz w:val="24"/>
          <w:szCs w:val="24"/>
        </w:rPr>
        <w:tab/>
        <w:t>ATRIBUCIONES DE LA CONTRALORÍA UNIVERSITARIA</w:t>
      </w:r>
    </w:p>
    <w:p w14:paraId="1C81FB1C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</w:p>
    <w:p w14:paraId="418B2A27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>Es responsabilidad de la Contraloría Universitaria evaluar los sistemas de control interno para verificar que funcionen según las normas y los procedimientos establecidos.</w:t>
      </w:r>
    </w:p>
    <w:p w14:paraId="12DCF0DD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</w:p>
    <w:p w14:paraId="411107D5" w14:textId="77777777" w:rsidR="00707750" w:rsidRPr="00B16923" w:rsidRDefault="00707750" w:rsidP="00707750">
      <w:pPr>
        <w:autoSpaceDE w:val="0"/>
        <w:spacing w:after="0" w:line="24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B16923">
        <w:rPr>
          <w:rFonts w:ascii="Arial" w:hAnsi="Arial" w:cs="Arial"/>
          <w:b/>
          <w:bCs/>
          <w:iCs/>
          <w:sz w:val="24"/>
          <w:szCs w:val="24"/>
        </w:rPr>
        <w:t>CAPÍTULO III</w:t>
      </w:r>
    </w:p>
    <w:p w14:paraId="45663D09" w14:textId="77777777" w:rsidR="00707750" w:rsidRPr="00B16923" w:rsidRDefault="00707750" w:rsidP="00707750">
      <w:pPr>
        <w:autoSpaceDE w:val="0"/>
        <w:spacing w:after="0" w:line="24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B16923">
        <w:rPr>
          <w:rFonts w:ascii="Arial" w:hAnsi="Arial" w:cs="Arial"/>
          <w:b/>
          <w:bCs/>
          <w:iCs/>
          <w:sz w:val="24"/>
          <w:szCs w:val="24"/>
        </w:rPr>
        <w:t>DE LA PROGRAMACIÓN Y DISFRUTE DE VACACIONES</w:t>
      </w:r>
    </w:p>
    <w:p w14:paraId="7E40671F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/>
          <w:bCs/>
          <w:iCs/>
          <w:sz w:val="24"/>
          <w:szCs w:val="24"/>
        </w:rPr>
      </w:pPr>
    </w:p>
    <w:p w14:paraId="07C0FCD6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ARTÍCULO 9. DERECHO AL DISFRUTE DE VACACIONES</w:t>
      </w:r>
    </w:p>
    <w:p w14:paraId="11B058DD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354DD5D3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 xml:space="preserve">El personal universitario tendrá derecho a vacaciones anuales remuneradas, luego de cincuenta semanas de servicio continuo en la institución, independientemente del régimen al cual pertenezca y de la unidad en la que labore. </w:t>
      </w:r>
    </w:p>
    <w:p w14:paraId="0610DAB2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4FA28660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Quien hubiera adquirido derecho a vacaciones y antes de disfrutarlas cese en su trabajo por cualquier causa, recibirá el importe correspondiente en dinero.</w:t>
      </w:r>
    </w:p>
    <w:p w14:paraId="2909F50E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</w:p>
    <w:p w14:paraId="7E0AEE4D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/>
          <w:sz w:val="24"/>
          <w:szCs w:val="24"/>
        </w:rPr>
      </w:pPr>
      <w:r w:rsidRPr="00B16923">
        <w:rPr>
          <w:rFonts w:ascii="Arial" w:hAnsi="Arial" w:cs="Arial"/>
          <w:bCs/>
          <w:i/>
          <w:sz w:val="24"/>
          <w:szCs w:val="24"/>
        </w:rPr>
        <w:t>Modificado según el oficio UNA-SCU-ACUE-287-2021 y según el oficio UNA-SCU-ACUE-230-2024</w:t>
      </w:r>
    </w:p>
    <w:p w14:paraId="04650679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/>
          <w:sz w:val="24"/>
          <w:szCs w:val="24"/>
        </w:rPr>
      </w:pPr>
    </w:p>
    <w:p w14:paraId="32B6053B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  <w:r w:rsidRPr="00B16923">
        <w:rPr>
          <w:rFonts w:ascii="Arial" w:hAnsi="Arial" w:cs="Arial"/>
          <w:bCs/>
          <w:iCs/>
          <w:sz w:val="24"/>
          <w:szCs w:val="24"/>
        </w:rPr>
        <w:t>ARTÍCULO 10. DE LA RELACIÓN LABORAL</w:t>
      </w:r>
    </w:p>
    <w:p w14:paraId="0BF387E5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</w:p>
    <w:p w14:paraId="18B11F68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>Para efectos de este reglamento, la relación laboral del personal con la institución es una sola, independiente del régimen académico o administrativo, o de ambos regímenes a la cual pertenezca o la unidad ejecutora en que preste sus servicios.</w:t>
      </w:r>
    </w:p>
    <w:p w14:paraId="5E0E89A2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/>
          <w:bCs/>
          <w:iCs/>
          <w:sz w:val="24"/>
          <w:szCs w:val="24"/>
        </w:rPr>
      </w:pPr>
    </w:p>
    <w:p w14:paraId="6EC2F62C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iCs/>
          <w:sz w:val="24"/>
          <w:szCs w:val="24"/>
        </w:rPr>
      </w:pPr>
      <w:r w:rsidRPr="00B16923">
        <w:rPr>
          <w:rFonts w:ascii="Arial" w:hAnsi="Arial" w:cs="Arial"/>
          <w:iCs/>
          <w:sz w:val="24"/>
          <w:szCs w:val="24"/>
        </w:rPr>
        <w:t xml:space="preserve">ARTÍCULO 11. DERECHO DE VACACIONES </w:t>
      </w:r>
    </w:p>
    <w:p w14:paraId="486AEC85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490091F1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  <w:r w:rsidRPr="00B16923">
        <w:rPr>
          <w:rFonts w:ascii="Arial" w:hAnsi="Arial" w:cs="Arial"/>
          <w:iCs/>
          <w:sz w:val="24"/>
          <w:szCs w:val="24"/>
        </w:rPr>
        <w:t>El personal de la Universidad Nacional tendrá derecho a un periodo anual de veinte días hábiles para el disfrute de vacaciones.</w:t>
      </w:r>
    </w:p>
    <w:p w14:paraId="35EBAC68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2D41F42A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B16923">
        <w:rPr>
          <w:rFonts w:ascii="Arial" w:hAnsi="Arial" w:cs="Arial"/>
          <w:i/>
          <w:sz w:val="24"/>
          <w:szCs w:val="24"/>
        </w:rPr>
        <w:t>Modificado según el oficio UNA-SCU-ACUE-230-2024.</w:t>
      </w:r>
    </w:p>
    <w:p w14:paraId="5640B5B0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/>
          <w:bCs/>
          <w:iCs/>
          <w:sz w:val="24"/>
          <w:szCs w:val="24"/>
        </w:rPr>
      </w:pPr>
    </w:p>
    <w:p w14:paraId="0B871741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lastRenderedPageBreak/>
        <w:t>TRANSITORIO ARTÍCULO 11</w:t>
      </w:r>
    </w:p>
    <w:p w14:paraId="5893C4D2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37F28C93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El funcionariado de la Universidad Nacional que, al 9 de marzo de 2023, inclusive, haya adquirido el derecho a una cantidad de días de vacaciones superior al tope establecido en el artículo 11 y mantengan continuidad laboral con la institución o con el sector público, conservará tal condición; pero esta no podrá aumentarse.</w:t>
      </w:r>
    </w:p>
    <w:p w14:paraId="6F07A689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138CCC62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A las personas que provengan de otras instituciones del sector público, para mantener la continuidad laboral, se les reconocerá el tiempo servido hasta el 9 de marzo de 2023, para efectos del disfrute de vacaciones y se les ubicará en el siguiente escalafón</w:t>
      </w:r>
    </w:p>
    <w:p w14:paraId="1B8993C3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07F6503F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 xml:space="preserve">a) De 1 a 5 años veintidós días hábiles. </w:t>
      </w:r>
    </w:p>
    <w:p w14:paraId="0F714167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 xml:space="preserve">b) De 6 a 10 años veintiséis días hábiles. </w:t>
      </w:r>
    </w:p>
    <w:p w14:paraId="06E6CEF5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 xml:space="preserve">c) De 11 a 20 años treinta días hábiles. </w:t>
      </w:r>
    </w:p>
    <w:p w14:paraId="5F9E4BDE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d) A partir de 21 años treinta y cuatro días hábiles.</w:t>
      </w:r>
    </w:p>
    <w:p w14:paraId="56D16CB2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/>
          <w:bCs/>
          <w:iCs/>
          <w:sz w:val="24"/>
          <w:szCs w:val="24"/>
        </w:rPr>
      </w:pPr>
    </w:p>
    <w:p w14:paraId="3B43DBD4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i/>
          <w:sz w:val="24"/>
          <w:szCs w:val="24"/>
        </w:rPr>
      </w:pPr>
      <w:r w:rsidRPr="00B16923">
        <w:rPr>
          <w:rFonts w:ascii="Arial" w:hAnsi="Arial" w:cs="Arial"/>
          <w:i/>
          <w:sz w:val="24"/>
          <w:szCs w:val="24"/>
        </w:rPr>
        <w:t>Se incluye según el oficio UNA-SCU-ACUE-230-2024</w:t>
      </w:r>
    </w:p>
    <w:p w14:paraId="355534D3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/>
          <w:bCs/>
          <w:iCs/>
          <w:sz w:val="24"/>
          <w:szCs w:val="24"/>
        </w:rPr>
      </w:pPr>
    </w:p>
    <w:p w14:paraId="20D85035" w14:textId="77777777" w:rsidR="00707750" w:rsidRPr="00B16923" w:rsidRDefault="00707750" w:rsidP="00707750">
      <w:pPr>
        <w:widowControl w:val="0"/>
        <w:spacing w:after="0" w:line="240" w:lineRule="auto"/>
        <w:jc w:val="both"/>
        <w:rPr>
          <w:rFonts w:ascii="Arial" w:eastAsia="Arial" w:hAnsi="Arial" w:cs="Arial"/>
          <w:bCs/>
          <w:sz w:val="24"/>
          <w:szCs w:val="24"/>
        </w:rPr>
      </w:pPr>
      <w:r w:rsidRPr="00B16923">
        <w:rPr>
          <w:rFonts w:ascii="Arial" w:eastAsia="Arial" w:hAnsi="Arial" w:cs="Arial"/>
          <w:bCs/>
          <w:sz w:val="24"/>
          <w:szCs w:val="24"/>
        </w:rPr>
        <w:t xml:space="preserve">ARTÍCULO 12. TIEMPO SERVIDO EN OTRAS INSTITUCIONES. </w:t>
      </w:r>
    </w:p>
    <w:p w14:paraId="2589B4A8" w14:textId="77777777" w:rsidR="00707750" w:rsidRPr="00B16923" w:rsidRDefault="00707750" w:rsidP="00707750">
      <w:pPr>
        <w:widowControl w:val="0"/>
        <w:spacing w:after="0" w:line="240" w:lineRule="auto"/>
        <w:jc w:val="both"/>
        <w:rPr>
          <w:rFonts w:ascii="Arial" w:eastAsia="Arial" w:hAnsi="Arial" w:cs="Arial"/>
          <w:bCs/>
          <w:sz w:val="24"/>
          <w:szCs w:val="24"/>
        </w:rPr>
      </w:pPr>
    </w:p>
    <w:p w14:paraId="2EE45BBC" w14:textId="77777777" w:rsidR="00707750" w:rsidRPr="00B16923" w:rsidRDefault="00707750" w:rsidP="00707750">
      <w:pPr>
        <w:widowControl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bCs/>
          <w:sz w:val="24"/>
          <w:szCs w:val="24"/>
        </w:rPr>
        <w:t>Derogar</w:t>
      </w:r>
      <w:r w:rsidRPr="00B16923">
        <w:rPr>
          <w:rFonts w:ascii="Arial" w:eastAsia="Arial" w:hAnsi="Arial" w:cs="Arial"/>
          <w:sz w:val="24"/>
          <w:szCs w:val="24"/>
        </w:rPr>
        <w:t>. Se regula en el transitorio al artículo 11</w:t>
      </w:r>
    </w:p>
    <w:p w14:paraId="09A018D0" w14:textId="77777777" w:rsidR="00707750" w:rsidRPr="00B16923" w:rsidRDefault="00707750" w:rsidP="00707750">
      <w:pPr>
        <w:autoSpaceDE w:val="0"/>
        <w:spacing w:after="0" w:line="240" w:lineRule="auto"/>
        <w:ind w:left="2127" w:hanging="2127"/>
        <w:jc w:val="both"/>
        <w:rPr>
          <w:rFonts w:ascii="Arial" w:hAnsi="Arial" w:cs="Arial"/>
          <w:b/>
          <w:bCs/>
          <w:iCs/>
          <w:sz w:val="24"/>
          <w:szCs w:val="24"/>
        </w:rPr>
      </w:pPr>
    </w:p>
    <w:p w14:paraId="5DE48B0C" w14:textId="77777777" w:rsidR="00707750" w:rsidRPr="00B16923" w:rsidRDefault="00707750" w:rsidP="00707750">
      <w:pPr>
        <w:autoSpaceDE w:val="0"/>
        <w:spacing w:after="0" w:line="240" w:lineRule="auto"/>
        <w:ind w:left="2127" w:hanging="2127"/>
        <w:jc w:val="both"/>
        <w:rPr>
          <w:rFonts w:ascii="Arial" w:hAnsi="Arial" w:cs="Arial"/>
          <w:i/>
          <w:sz w:val="24"/>
          <w:szCs w:val="24"/>
        </w:rPr>
      </w:pPr>
      <w:r w:rsidRPr="00B16923">
        <w:rPr>
          <w:rFonts w:ascii="Arial" w:hAnsi="Arial" w:cs="Arial"/>
          <w:i/>
          <w:sz w:val="24"/>
          <w:szCs w:val="24"/>
        </w:rPr>
        <w:t>Se deroga según el oficio UNA-SCU-ACUE-230-2024</w:t>
      </w:r>
    </w:p>
    <w:p w14:paraId="23B74100" w14:textId="77777777" w:rsidR="00707750" w:rsidRPr="00B16923" w:rsidRDefault="00707750" w:rsidP="00707750">
      <w:pPr>
        <w:autoSpaceDE w:val="0"/>
        <w:spacing w:after="0" w:line="240" w:lineRule="auto"/>
        <w:ind w:left="2127" w:hanging="2127"/>
        <w:jc w:val="both"/>
        <w:rPr>
          <w:rFonts w:ascii="Arial" w:hAnsi="Arial" w:cs="Arial"/>
          <w:b/>
          <w:bCs/>
          <w:iCs/>
          <w:sz w:val="24"/>
          <w:szCs w:val="24"/>
        </w:rPr>
      </w:pPr>
    </w:p>
    <w:p w14:paraId="48455738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ARTÍCULO 13. INTERRUPCIÓN DEL PLAZO PARA ADQUIRIR EL DERECHO</w:t>
      </w:r>
    </w:p>
    <w:p w14:paraId="272FDE5B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727208D2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El período de cincuenta semanas para adquirir el derecho a vacaciones anuales, establecido en el artículo 9, se suspende por cualquiera de las causas que sustentan la suspensión del contrato de trabajo. En los casos de las incapacidades por enfermedad o accidente serán considerados los períodos dentro del año correspondiente que no superen el plazo de tres meses. En cualquier caso, el tiempo anterior a la suspensión de servicios, se agregará al período de trabajo que se ejecute luego de la finalización de la incapacidad.</w:t>
      </w:r>
    </w:p>
    <w:p w14:paraId="1BC9503C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1517CFA9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Las licencias por maternidad no suspenderán el cómputo del plazo para adquirir derecho a vacaciones.</w:t>
      </w:r>
    </w:p>
    <w:p w14:paraId="4D865345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/>
          <w:bCs/>
          <w:iCs/>
          <w:sz w:val="24"/>
          <w:szCs w:val="24"/>
        </w:rPr>
      </w:pPr>
    </w:p>
    <w:p w14:paraId="353565D8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  <w:r w:rsidRPr="00B16923">
        <w:rPr>
          <w:rFonts w:ascii="Arial" w:hAnsi="Arial" w:cs="Arial"/>
          <w:i/>
          <w:sz w:val="24"/>
          <w:szCs w:val="24"/>
        </w:rPr>
        <w:t>Modificado según el oficio UNA-SCU-ACUE-230-2024.</w:t>
      </w:r>
    </w:p>
    <w:p w14:paraId="5C90D8E6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/>
          <w:bCs/>
          <w:iCs/>
          <w:sz w:val="24"/>
          <w:szCs w:val="24"/>
        </w:rPr>
      </w:pPr>
    </w:p>
    <w:p w14:paraId="3BDDC9B2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ARTÍCULO 14. PERMISOS CON GOCE DE SALARIO O SIN ESTE</w:t>
      </w:r>
    </w:p>
    <w:p w14:paraId="468F78D9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091BE5BE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El personal universitario que disfruta de permisos sin goce de salario no acumula derecho a vacaciones durante ese período.</w:t>
      </w:r>
    </w:p>
    <w:p w14:paraId="0E495363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2E10BAA2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 xml:space="preserve">En el caso del personal universitario que disfruta permisos con goce de salario deberá programar y disfrutar vacaciones durante el período de vigencia del permiso: </w:t>
      </w:r>
    </w:p>
    <w:p w14:paraId="52D49F22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41E9C3BA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a)</w:t>
      </w:r>
      <w:r w:rsidRPr="00B16923">
        <w:rPr>
          <w:rFonts w:ascii="Arial" w:eastAsia="Arial" w:hAnsi="Arial" w:cs="Arial"/>
          <w:sz w:val="24"/>
          <w:szCs w:val="24"/>
        </w:rPr>
        <w:tab/>
        <w:t>En los casos de pasantías, cursos, congresos, seminarios, reuniones dentro o fuera del país, cuando son por corto tiempo y en los que, sí se acumula derecho a vacaciones, su programación y regulación, se hará de conformidad con las reglas ordinarias establecidas en este reglamento y en la Convención Colectiva. Ello debido a que no existe suspensión del contrato laboral y rigen en consecuencia, las disposiciones comunes de la Universidad Nacional relativas al tema.</w:t>
      </w:r>
    </w:p>
    <w:p w14:paraId="40069162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</w:p>
    <w:p w14:paraId="57043C22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bCs/>
          <w:i/>
          <w:iCs/>
          <w:sz w:val="24"/>
          <w:szCs w:val="24"/>
        </w:rPr>
        <w:t>Modificado según el oficio SCU-316-2000 y publicado en UNA-GACETA 3-2000 y según el oficio SCU-1617-2000, publicado en UNA-GACETA 12-2000 y según el oficio UNA-SCU-ACUE-230-2024.</w:t>
      </w:r>
    </w:p>
    <w:p w14:paraId="5883D4E5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</w:p>
    <w:p w14:paraId="548B2849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79956337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ARTÍCULO 15. PROGRAMACIÓN DE VACACIONES</w:t>
      </w:r>
    </w:p>
    <w:p w14:paraId="730C27FE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34673495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La programación de vacaciones estará a cargo de la persona superior jerárquica correspondiente, para esto deberán aplicarse las siguientes reglas:</w:t>
      </w:r>
    </w:p>
    <w:p w14:paraId="765914F6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52862397" w14:textId="77777777" w:rsidR="00707750" w:rsidRPr="00B16923" w:rsidRDefault="00707750" w:rsidP="00707750">
      <w:pPr>
        <w:spacing w:after="0" w:line="240" w:lineRule="auto"/>
        <w:ind w:left="284" w:hanging="284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a) La programación de vacaciones del año se hará conforme a lo dispuesto en el artículo 11 de este reglamento.</w:t>
      </w:r>
    </w:p>
    <w:p w14:paraId="7F104C5E" w14:textId="77777777" w:rsidR="00707750" w:rsidRPr="00B16923" w:rsidRDefault="00707750" w:rsidP="00707750">
      <w:pPr>
        <w:spacing w:after="0" w:line="240" w:lineRule="auto"/>
        <w:ind w:left="284" w:hanging="284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b) Las vacaciones se disfrutarán en el transcurso de las quince semanas siguientes a la fecha de adquisición de su derecho, de manera que no se menoscabe la buena marcha de la unidad ni el efectivo disfrute de vacaciones por parte del personal universitario.</w:t>
      </w:r>
    </w:p>
    <w:p w14:paraId="2F4E9D4C" w14:textId="77777777" w:rsidR="00707750" w:rsidRPr="00B16923" w:rsidRDefault="00707750" w:rsidP="00707750">
      <w:pPr>
        <w:spacing w:after="0" w:line="240" w:lineRule="auto"/>
        <w:ind w:left="284" w:hanging="284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c) La programación deberá realizarse sobre el saldo de vacaciones que resulte, una vez rebajados los días correspondientes a las vacaciones del receso institucional en los casos que proceda.</w:t>
      </w:r>
    </w:p>
    <w:p w14:paraId="75F53CDB" w14:textId="77777777" w:rsidR="00707750" w:rsidRPr="00B16923" w:rsidRDefault="00707750" w:rsidP="00707750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5C2C8C00" w14:textId="77777777" w:rsidR="00707750" w:rsidRPr="00B16923" w:rsidRDefault="00707750" w:rsidP="00707750">
      <w:pPr>
        <w:spacing w:after="0" w:line="240" w:lineRule="auto"/>
        <w:rPr>
          <w:rFonts w:ascii="Arial" w:eastAsia="Arial" w:hAnsi="Arial" w:cs="Arial"/>
          <w:bCs/>
          <w:i/>
          <w:iCs/>
          <w:sz w:val="24"/>
          <w:szCs w:val="24"/>
        </w:rPr>
      </w:pPr>
      <w:r w:rsidRPr="00B16923">
        <w:rPr>
          <w:rFonts w:ascii="Arial" w:eastAsia="Arial" w:hAnsi="Arial" w:cs="Arial"/>
          <w:bCs/>
          <w:i/>
          <w:iCs/>
          <w:sz w:val="24"/>
          <w:szCs w:val="24"/>
        </w:rPr>
        <w:t>Modificado según el oficio UNA-SCU-ACUE-230-2024.</w:t>
      </w:r>
    </w:p>
    <w:p w14:paraId="3403D250" w14:textId="77777777" w:rsidR="00707750" w:rsidRPr="00B16923" w:rsidRDefault="00707750" w:rsidP="00707750">
      <w:pPr>
        <w:spacing w:after="0" w:line="240" w:lineRule="auto"/>
        <w:rPr>
          <w:rFonts w:ascii="Arial" w:eastAsia="Arial" w:hAnsi="Arial" w:cs="Arial"/>
          <w:bCs/>
          <w:i/>
          <w:iCs/>
          <w:sz w:val="24"/>
          <w:szCs w:val="24"/>
        </w:rPr>
      </w:pPr>
    </w:p>
    <w:p w14:paraId="11A819A3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ARTÍCULO 16. OTORGAMIENTO DE VACACIONES POR EXCEPCIÓN</w:t>
      </w:r>
    </w:p>
    <w:p w14:paraId="78EC3C22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19CBCDDA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La persona superior jerárquica podrá otorgar vacaciones fuera de los períodos programados hasta por un mínimo de medio día, cuando medien causas de necesidad o fuerza mayor. Esto será una situación excepcional, siempre y cuando la persona solicitante haya disfrutado, como mínimo, de forma continua de uno de los recesos o de dos semanas de vacaciones en ese periodo, y su jornada diaria de trabajo sea de tiempo completo.</w:t>
      </w:r>
    </w:p>
    <w:p w14:paraId="3AA4F472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6542817E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B16923">
        <w:rPr>
          <w:rFonts w:ascii="Arial" w:eastAsia="Arial" w:hAnsi="Arial" w:cs="Arial"/>
          <w:i/>
          <w:iCs/>
          <w:sz w:val="24"/>
          <w:szCs w:val="24"/>
        </w:rPr>
        <w:t>Modificado según el oficio SCU-687-2014, publicado en UNA-GACETA 6-2014 y según el oficio UNA-SCU-ACUE-230-2024.</w:t>
      </w:r>
    </w:p>
    <w:p w14:paraId="436EB4EF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/>
          <w:bCs/>
          <w:iCs/>
          <w:sz w:val="24"/>
          <w:szCs w:val="24"/>
        </w:rPr>
      </w:pPr>
    </w:p>
    <w:p w14:paraId="09201FD3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ARTÍCULO 17. RECESOS INSTITUCIONALES</w:t>
      </w:r>
    </w:p>
    <w:p w14:paraId="3071A3D1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12A64B51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Para los recesos institucionales, se aplicarán las siguientes disposiciones:</w:t>
      </w:r>
    </w:p>
    <w:p w14:paraId="10A4135B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018754FE" w14:textId="77777777" w:rsidR="00707750" w:rsidRPr="00B16923" w:rsidRDefault="00707750" w:rsidP="00707750">
      <w:pPr>
        <w:spacing w:after="0" w:line="240" w:lineRule="auto"/>
        <w:ind w:left="284" w:hanging="284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lastRenderedPageBreak/>
        <w:t>a) Las unidades que por la índole de sus funciones no reciban demanda de servicios, durante el final y principio de año, cerrarán durante todo el receso institucional y su personal disfrutará de las vacaciones correspondientes.</w:t>
      </w:r>
    </w:p>
    <w:p w14:paraId="3FD439F6" w14:textId="77777777" w:rsidR="00707750" w:rsidRPr="00B16923" w:rsidRDefault="00707750" w:rsidP="00707750">
      <w:pPr>
        <w:spacing w:after="0" w:line="240" w:lineRule="auto"/>
        <w:ind w:left="284" w:hanging="284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b) La persona superior jerárquica de las instancias que por la naturaleza de las funciones deban atender servicios y actividades durante el receso institucional, acordarán con el personal a su cargo la distribución y el disfrute de vacaciones.</w:t>
      </w:r>
    </w:p>
    <w:p w14:paraId="4BC07A38" w14:textId="77777777" w:rsidR="00707750" w:rsidRPr="00B16923" w:rsidRDefault="00707750" w:rsidP="00707750">
      <w:pPr>
        <w:spacing w:after="0" w:line="240" w:lineRule="auto"/>
        <w:ind w:left="284" w:hanging="284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c) Corresponde a la Rectoría definir, en última instancia, qué unidades deben atender servicios y actividades durante el receso institucional.</w:t>
      </w:r>
    </w:p>
    <w:p w14:paraId="321D9235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337EC941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B16923">
        <w:rPr>
          <w:rFonts w:ascii="Arial" w:eastAsia="Arial" w:hAnsi="Arial" w:cs="Arial"/>
          <w:i/>
          <w:iCs/>
          <w:sz w:val="24"/>
          <w:szCs w:val="24"/>
        </w:rPr>
        <w:t>Modificado según el oficio UNA-SCU-ACUE-230-2024</w:t>
      </w:r>
    </w:p>
    <w:p w14:paraId="21FB9FD4" w14:textId="77777777" w:rsidR="00707750" w:rsidRPr="00B16923" w:rsidRDefault="00707750" w:rsidP="00707750">
      <w:pPr>
        <w:autoSpaceDE w:val="0"/>
        <w:spacing w:after="0" w:line="240" w:lineRule="auto"/>
        <w:ind w:left="1843" w:hanging="1843"/>
        <w:rPr>
          <w:rFonts w:ascii="Arial" w:hAnsi="Arial" w:cs="Arial"/>
          <w:b/>
          <w:bCs/>
          <w:iCs/>
          <w:sz w:val="24"/>
          <w:szCs w:val="24"/>
        </w:rPr>
      </w:pPr>
    </w:p>
    <w:p w14:paraId="4D2F39FE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ARTÍCULO 18. MODIFICACIONES EN LA PROGRAMACIÓN Y EN EL TRÁMITE DE ACUMULACIÓN DE VACACIONES</w:t>
      </w:r>
    </w:p>
    <w:p w14:paraId="27D0A509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0A5802FE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De resultar necesario una modificación en la programación y en el trámite de vacaciones, la reprogramación de las vacaciones deberá realizarse con al menos dos días de antelación y con la aprobación de la persona superior jerárquica respectiva.</w:t>
      </w:r>
    </w:p>
    <w:p w14:paraId="6D779101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1F02BF30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En los casos en que exista acumulación de vacaciones, debe contarse con la recomendación debidamente razonada de la persona superior jerárquica respectiva.</w:t>
      </w:r>
    </w:p>
    <w:p w14:paraId="476D5699" w14:textId="77777777" w:rsidR="00707750" w:rsidRPr="00B16923" w:rsidRDefault="00707750" w:rsidP="00707750">
      <w:pPr>
        <w:autoSpaceDE w:val="0"/>
        <w:spacing w:after="0" w:line="240" w:lineRule="auto"/>
        <w:ind w:left="1843" w:hanging="1843"/>
        <w:jc w:val="both"/>
        <w:rPr>
          <w:rFonts w:ascii="Arial" w:hAnsi="Arial" w:cs="Arial"/>
          <w:b/>
          <w:bCs/>
          <w:iCs/>
          <w:sz w:val="24"/>
          <w:szCs w:val="24"/>
        </w:rPr>
      </w:pPr>
    </w:p>
    <w:p w14:paraId="48A01455" w14:textId="77777777" w:rsidR="00707750" w:rsidRPr="00B16923" w:rsidRDefault="00707750" w:rsidP="00707750">
      <w:pPr>
        <w:autoSpaceDE w:val="0"/>
        <w:spacing w:after="0" w:line="240" w:lineRule="auto"/>
        <w:ind w:left="1843" w:hanging="1843"/>
        <w:jc w:val="both"/>
        <w:rPr>
          <w:rFonts w:ascii="Arial" w:hAnsi="Arial" w:cs="Arial"/>
          <w:i/>
          <w:sz w:val="24"/>
          <w:szCs w:val="24"/>
        </w:rPr>
      </w:pPr>
      <w:r w:rsidRPr="00B16923">
        <w:rPr>
          <w:rFonts w:ascii="Arial" w:hAnsi="Arial" w:cs="Arial"/>
          <w:i/>
          <w:sz w:val="24"/>
          <w:szCs w:val="24"/>
        </w:rPr>
        <w:t>Modificado según el oficio UNA-SCU-ACUE-230-2024.</w:t>
      </w:r>
    </w:p>
    <w:p w14:paraId="4038D82C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5FC9DAE9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ARTÍCULO 19. TRÁMITE</w:t>
      </w:r>
    </w:p>
    <w:p w14:paraId="5DE00F0F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77AE9A4C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El personal universitario deberá acogerse a sus vacaciones durante el período programado.</w:t>
      </w:r>
    </w:p>
    <w:p w14:paraId="00624C60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5618AE9A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Toda solicitud de vacaciones debe contar con la aprobación en el sistema de vacaciones, por parte de la persona superior jerárquica respectiva.</w:t>
      </w:r>
    </w:p>
    <w:p w14:paraId="0BEF3ED7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/>
          <w:iCs/>
          <w:sz w:val="24"/>
          <w:szCs w:val="24"/>
        </w:rPr>
      </w:pPr>
    </w:p>
    <w:p w14:paraId="744A6763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bCs/>
          <w:i/>
          <w:iCs/>
          <w:sz w:val="24"/>
          <w:szCs w:val="24"/>
        </w:rPr>
        <w:t>Se modifica según el oficio UNA-SCU-ACUE-653-2016 y según el oficio UNA-SCU-ACUE-230-2024.</w:t>
      </w:r>
    </w:p>
    <w:p w14:paraId="656D4463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</w:p>
    <w:p w14:paraId="2BE57AE2" w14:textId="77777777" w:rsidR="00707750" w:rsidRPr="00B16923" w:rsidRDefault="00707750" w:rsidP="00707750">
      <w:pPr>
        <w:autoSpaceDE w:val="0"/>
        <w:spacing w:after="0" w:line="24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B16923">
        <w:rPr>
          <w:rFonts w:ascii="Arial" w:hAnsi="Arial" w:cs="Arial"/>
          <w:b/>
          <w:bCs/>
          <w:iCs/>
          <w:sz w:val="24"/>
          <w:szCs w:val="24"/>
        </w:rPr>
        <w:t>CAPÍTULO IV</w:t>
      </w:r>
    </w:p>
    <w:p w14:paraId="1DA7FFAE" w14:textId="77777777" w:rsidR="00707750" w:rsidRPr="00B16923" w:rsidRDefault="00707750" w:rsidP="00707750">
      <w:pPr>
        <w:autoSpaceDE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b/>
          <w:bCs/>
          <w:iCs/>
          <w:sz w:val="24"/>
          <w:szCs w:val="24"/>
        </w:rPr>
        <w:t>DE LA ACUMULACIÓN Y PRESCRIPCIÓN DE LAS VACACIONES</w:t>
      </w:r>
    </w:p>
    <w:p w14:paraId="510865F1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</w:p>
    <w:p w14:paraId="4A3B9D13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ARTÍCULO 20. ACUMULACIÓN DE VACACIONES</w:t>
      </w:r>
    </w:p>
    <w:p w14:paraId="6C05C987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351121E6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Queda prohibido acumular más de dos periodos de vacaciones. Por excepción podrá acumularse y por una sola vez, cuando la persona interesada desempeñe labores técnicas, de dirección, de confianza u otras análogas, que dificulten especialmente su reemplazo. La resolución que autoriza la acumulación deberá ser refrendada por quien ocupa la dirección o la persona superior en jerarquía y estar debidamente razonada.</w:t>
      </w:r>
    </w:p>
    <w:p w14:paraId="6D4E5715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716FBB5C" w14:textId="77777777" w:rsidR="00707750" w:rsidRDefault="00707750" w:rsidP="00707750">
      <w:pPr>
        <w:spacing w:after="0" w:line="240" w:lineRule="auto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B16923">
        <w:rPr>
          <w:rFonts w:ascii="Arial" w:eastAsia="Arial" w:hAnsi="Arial" w:cs="Arial"/>
          <w:i/>
          <w:iCs/>
          <w:sz w:val="24"/>
          <w:szCs w:val="24"/>
        </w:rPr>
        <w:lastRenderedPageBreak/>
        <w:t>Modificado según oficio UNA-SCU-ACUE-309-2025.</w:t>
      </w:r>
    </w:p>
    <w:p w14:paraId="6673A6A4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i/>
          <w:iCs/>
          <w:sz w:val="24"/>
          <w:szCs w:val="24"/>
        </w:rPr>
      </w:pPr>
    </w:p>
    <w:p w14:paraId="7DCCC2E8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>ARTÍCULO    21.    PROGRAMACIÓN    DEL    DISFRUTE    DE    VACACIONES ACUMULADAS</w:t>
      </w:r>
    </w:p>
    <w:p w14:paraId="335E3C9D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4148101A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 xml:space="preserve">La persona superior jerárquica deberá programar el disfrute de las vacaciones acumuladas, preferiblemente dentro de las quince semanas siguientes al período en que debieron haberse concedido. </w:t>
      </w:r>
    </w:p>
    <w:p w14:paraId="049E90B6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522252BC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 xml:space="preserve">Las vacaciones acumuladas deberán disfrutarse antes de que la persona adquiera un nuevo derecho, de modo que no se acumulen más de dos períodos consecutivos. </w:t>
      </w:r>
    </w:p>
    <w:p w14:paraId="09CCCE1E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110C03E2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 w:rsidRPr="00B16923">
        <w:rPr>
          <w:rFonts w:ascii="Arial" w:eastAsia="Arial" w:hAnsi="Arial" w:cs="Arial"/>
          <w:sz w:val="24"/>
          <w:szCs w:val="24"/>
        </w:rPr>
        <w:t>El  personal</w:t>
      </w:r>
      <w:proofErr w:type="gramEnd"/>
      <w:r w:rsidRPr="00B16923">
        <w:rPr>
          <w:rFonts w:ascii="Arial" w:eastAsia="Arial" w:hAnsi="Arial" w:cs="Arial"/>
          <w:sz w:val="24"/>
          <w:szCs w:val="24"/>
        </w:rPr>
        <w:t xml:space="preserve">  </w:t>
      </w:r>
      <w:proofErr w:type="gramStart"/>
      <w:r w:rsidRPr="00B16923">
        <w:rPr>
          <w:rFonts w:ascii="Arial" w:eastAsia="Arial" w:hAnsi="Arial" w:cs="Arial"/>
          <w:sz w:val="24"/>
          <w:szCs w:val="24"/>
        </w:rPr>
        <w:t>que  se</w:t>
      </w:r>
      <w:proofErr w:type="gramEnd"/>
      <w:r w:rsidRPr="00B16923">
        <w:rPr>
          <w:rFonts w:ascii="Arial" w:eastAsia="Arial" w:hAnsi="Arial" w:cs="Arial"/>
          <w:sz w:val="24"/>
          <w:szCs w:val="24"/>
        </w:rPr>
        <w:t xml:space="preserve">  </w:t>
      </w:r>
      <w:proofErr w:type="gramStart"/>
      <w:r w:rsidRPr="00B16923">
        <w:rPr>
          <w:rFonts w:ascii="Arial" w:eastAsia="Arial" w:hAnsi="Arial" w:cs="Arial"/>
          <w:sz w:val="24"/>
          <w:szCs w:val="24"/>
        </w:rPr>
        <w:t>encuentre  en</w:t>
      </w:r>
      <w:proofErr w:type="gramEnd"/>
      <w:r w:rsidRPr="00B16923">
        <w:rPr>
          <w:rFonts w:ascii="Arial" w:eastAsia="Arial" w:hAnsi="Arial" w:cs="Arial"/>
          <w:sz w:val="24"/>
          <w:szCs w:val="24"/>
        </w:rPr>
        <w:t xml:space="preserve">  </w:t>
      </w:r>
      <w:proofErr w:type="gramStart"/>
      <w:r w:rsidRPr="00B16923">
        <w:rPr>
          <w:rFonts w:ascii="Arial" w:eastAsia="Arial" w:hAnsi="Arial" w:cs="Arial"/>
          <w:sz w:val="24"/>
          <w:szCs w:val="24"/>
        </w:rPr>
        <w:t>trámite  de</w:t>
      </w:r>
      <w:proofErr w:type="gramEnd"/>
      <w:r w:rsidRPr="00B16923">
        <w:rPr>
          <w:rFonts w:ascii="Arial" w:eastAsia="Arial" w:hAnsi="Arial" w:cs="Arial"/>
          <w:sz w:val="24"/>
          <w:szCs w:val="24"/>
        </w:rPr>
        <w:t xml:space="preserve">  </w:t>
      </w:r>
      <w:proofErr w:type="gramStart"/>
      <w:r w:rsidRPr="00B16923">
        <w:rPr>
          <w:rFonts w:ascii="Arial" w:eastAsia="Arial" w:hAnsi="Arial" w:cs="Arial"/>
          <w:sz w:val="24"/>
          <w:szCs w:val="24"/>
        </w:rPr>
        <w:t>pensión  o</w:t>
      </w:r>
      <w:proofErr w:type="gramEnd"/>
      <w:r w:rsidRPr="00B16923">
        <w:rPr>
          <w:rFonts w:ascii="Arial" w:eastAsia="Arial" w:hAnsi="Arial" w:cs="Arial"/>
          <w:sz w:val="24"/>
          <w:szCs w:val="24"/>
        </w:rPr>
        <w:t xml:space="preserve">  </w:t>
      </w:r>
      <w:proofErr w:type="gramStart"/>
      <w:r w:rsidRPr="00B16923">
        <w:rPr>
          <w:rFonts w:ascii="Arial" w:eastAsia="Arial" w:hAnsi="Arial" w:cs="Arial"/>
          <w:sz w:val="24"/>
          <w:szCs w:val="24"/>
        </w:rPr>
        <w:t>jubilación  deberá</w:t>
      </w:r>
      <w:proofErr w:type="gramEnd"/>
      <w:r w:rsidRPr="00B16923">
        <w:rPr>
          <w:rFonts w:ascii="Arial" w:eastAsia="Arial" w:hAnsi="Arial" w:cs="Arial"/>
          <w:sz w:val="24"/>
          <w:szCs w:val="24"/>
        </w:rPr>
        <w:t xml:space="preserve">  </w:t>
      </w:r>
      <w:proofErr w:type="gramStart"/>
      <w:r w:rsidRPr="00B16923">
        <w:rPr>
          <w:rFonts w:ascii="Arial" w:eastAsia="Arial" w:hAnsi="Arial" w:cs="Arial"/>
          <w:sz w:val="24"/>
          <w:szCs w:val="24"/>
        </w:rPr>
        <w:t>disfrutar  de</w:t>
      </w:r>
      <w:proofErr w:type="gramEnd"/>
      <w:r w:rsidRPr="00B16923">
        <w:rPr>
          <w:rFonts w:ascii="Arial" w:eastAsia="Arial" w:hAnsi="Arial" w:cs="Arial"/>
          <w:sz w:val="24"/>
          <w:szCs w:val="24"/>
        </w:rPr>
        <w:t xml:space="preserve">  las vacaciones acumuladas antes de su retiro, sin afectar la continuidad del servicio público. </w:t>
      </w:r>
    </w:p>
    <w:p w14:paraId="14FDA44F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61952ECF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 xml:space="preserve">La programación y el cumplimiento de estas vacaciones deberán registrarse formalmente en el sistema de control de recursos humanos y en los registros presupuestarios para </w:t>
      </w:r>
      <w:proofErr w:type="gramStart"/>
      <w:r w:rsidRPr="00B16923">
        <w:rPr>
          <w:rFonts w:ascii="Arial" w:eastAsia="Arial" w:hAnsi="Arial" w:cs="Arial"/>
          <w:sz w:val="24"/>
          <w:szCs w:val="24"/>
        </w:rPr>
        <w:t>garantizar  transparencia</w:t>
      </w:r>
      <w:proofErr w:type="gramEnd"/>
      <w:r w:rsidRPr="00B16923">
        <w:rPr>
          <w:rFonts w:ascii="Arial" w:eastAsia="Arial" w:hAnsi="Arial" w:cs="Arial"/>
          <w:sz w:val="24"/>
          <w:szCs w:val="24"/>
        </w:rPr>
        <w:t>, trazabilidad y control de compromisos de gasto.</w:t>
      </w:r>
    </w:p>
    <w:p w14:paraId="3331994F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</w:p>
    <w:p w14:paraId="10D34AF0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/>
          <w:sz w:val="24"/>
          <w:szCs w:val="24"/>
        </w:rPr>
      </w:pPr>
      <w:r w:rsidRPr="00B16923">
        <w:rPr>
          <w:rFonts w:ascii="Arial" w:hAnsi="Arial" w:cs="Arial"/>
          <w:bCs/>
          <w:i/>
          <w:sz w:val="24"/>
          <w:szCs w:val="24"/>
        </w:rPr>
        <w:t>Se modifica según el oficio UNA-SCU-ACUE-230-2024.</w:t>
      </w:r>
    </w:p>
    <w:p w14:paraId="14EE877F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B16923">
        <w:rPr>
          <w:rFonts w:ascii="Arial" w:eastAsia="Arial" w:hAnsi="Arial" w:cs="Arial"/>
          <w:i/>
          <w:iCs/>
          <w:sz w:val="24"/>
          <w:szCs w:val="24"/>
        </w:rPr>
        <w:t>Modificado según oficio UNA-SCU-ACUE-309-2025.</w:t>
      </w:r>
    </w:p>
    <w:p w14:paraId="1DD0D05B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/>
          <w:sz w:val="24"/>
          <w:szCs w:val="24"/>
        </w:rPr>
      </w:pPr>
    </w:p>
    <w:p w14:paraId="6ED5F5E4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</w:p>
    <w:p w14:paraId="21472CEF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bCs/>
          <w:iCs/>
          <w:sz w:val="24"/>
          <w:szCs w:val="24"/>
        </w:rPr>
        <w:t>ARTÍCULO 22.  DE LA PRESCRIPCIÓN DE LAS VACACIONES</w:t>
      </w:r>
    </w:p>
    <w:p w14:paraId="42937F1A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F7FDDB7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color w:val="000000"/>
          <w:sz w:val="24"/>
          <w:szCs w:val="24"/>
        </w:rPr>
        <w:t>El plazo de prescripción de las vacaciones es de un año contado a partir de la fecha de terminación del contrato de trabajo. De conformidad con la jurisprudencia constitucional, el derecho a disfrutar de las vacaciones no prescribe durante la vigencia del contrato de trabajo.</w:t>
      </w:r>
    </w:p>
    <w:p w14:paraId="57698414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/>
          <w:bCs/>
          <w:iCs/>
          <w:sz w:val="24"/>
          <w:szCs w:val="24"/>
        </w:rPr>
      </w:pPr>
    </w:p>
    <w:p w14:paraId="05FCE1DD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bCs/>
          <w:i/>
          <w:iCs/>
          <w:sz w:val="24"/>
          <w:szCs w:val="24"/>
        </w:rPr>
        <w:t>Modificado según el oficio UNA-SCU-ACUE-023-2017</w:t>
      </w:r>
    </w:p>
    <w:p w14:paraId="517192A8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0D1419CA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</w:p>
    <w:p w14:paraId="572E1D4B" w14:textId="77777777" w:rsidR="00707750" w:rsidRPr="00B16923" w:rsidRDefault="00707750" w:rsidP="00707750">
      <w:pPr>
        <w:autoSpaceDE w:val="0"/>
        <w:spacing w:after="0" w:line="24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B16923">
        <w:rPr>
          <w:rFonts w:ascii="Arial" w:hAnsi="Arial" w:cs="Arial"/>
          <w:b/>
          <w:bCs/>
          <w:iCs/>
          <w:sz w:val="24"/>
          <w:szCs w:val="24"/>
        </w:rPr>
        <w:t>CAPÍTULO V</w:t>
      </w:r>
    </w:p>
    <w:p w14:paraId="1F26A7F4" w14:textId="77777777" w:rsidR="00707750" w:rsidRPr="00B16923" w:rsidRDefault="00707750" w:rsidP="00707750">
      <w:pPr>
        <w:autoSpaceDE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b/>
          <w:bCs/>
          <w:iCs/>
          <w:sz w:val="24"/>
          <w:szCs w:val="24"/>
        </w:rPr>
        <w:t>DISPOSICIONES FINALES</w:t>
      </w:r>
    </w:p>
    <w:p w14:paraId="29061016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</w:p>
    <w:p w14:paraId="68A3EAAA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bCs/>
          <w:iCs/>
          <w:sz w:val="24"/>
          <w:szCs w:val="24"/>
        </w:rPr>
        <w:t>ARTÍCULO 23.</w:t>
      </w:r>
      <w:r w:rsidRPr="00B16923">
        <w:rPr>
          <w:rFonts w:ascii="Arial" w:hAnsi="Arial" w:cs="Arial"/>
          <w:bCs/>
          <w:iCs/>
          <w:sz w:val="24"/>
          <w:szCs w:val="24"/>
        </w:rPr>
        <w:tab/>
        <w:t>SANCIONES</w:t>
      </w:r>
    </w:p>
    <w:p w14:paraId="736E7151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6EFE3067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>El incumplimiento u omisión de las obligaciones establecidas en este reglamento, constituirá falta grave que amerita la imposición de una sanción disciplinaria e incluye el despido, de conformidad con los procedimientos normativos institucionales.</w:t>
      </w:r>
    </w:p>
    <w:p w14:paraId="2893C28D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</w:p>
    <w:p w14:paraId="479B5AB0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  <w:r w:rsidRPr="00B16923">
        <w:rPr>
          <w:rFonts w:ascii="Arial" w:hAnsi="Arial" w:cs="Arial"/>
          <w:bCs/>
          <w:iCs/>
          <w:sz w:val="24"/>
          <w:szCs w:val="24"/>
        </w:rPr>
        <w:t>ARTÍCULO 24.</w:t>
      </w:r>
      <w:r w:rsidRPr="00B16923">
        <w:rPr>
          <w:rFonts w:ascii="Arial" w:hAnsi="Arial" w:cs="Arial"/>
          <w:bCs/>
          <w:iCs/>
          <w:sz w:val="24"/>
          <w:szCs w:val="24"/>
        </w:rPr>
        <w:tab/>
        <w:t xml:space="preserve"> VIGENCIA</w:t>
      </w:r>
    </w:p>
    <w:p w14:paraId="2DF2E602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</w:p>
    <w:p w14:paraId="5A6EACEC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lastRenderedPageBreak/>
        <w:t>Este reglamento rige a partir de su publicación en la Gaceta Universitaria.</w:t>
      </w:r>
    </w:p>
    <w:p w14:paraId="62ECBD89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bCs/>
          <w:iCs/>
          <w:sz w:val="24"/>
          <w:szCs w:val="24"/>
        </w:rPr>
      </w:pPr>
    </w:p>
    <w:p w14:paraId="2F302EE0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bCs/>
          <w:iCs/>
          <w:sz w:val="24"/>
          <w:szCs w:val="24"/>
        </w:rPr>
        <w:t>ARTÍCULO 25.</w:t>
      </w:r>
      <w:r w:rsidRPr="00B16923">
        <w:rPr>
          <w:rFonts w:ascii="Arial" w:hAnsi="Arial" w:cs="Arial"/>
          <w:bCs/>
          <w:iCs/>
          <w:sz w:val="24"/>
          <w:szCs w:val="24"/>
        </w:rPr>
        <w:tab/>
        <w:t xml:space="preserve"> DEROGACIONES</w:t>
      </w:r>
    </w:p>
    <w:p w14:paraId="668315BF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DE64070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 xml:space="preserve">Se deroga el Reglamento para la Programación y Disfrute de Vacaciones de los </w:t>
      </w:r>
      <w:proofErr w:type="gramStart"/>
      <w:r w:rsidRPr="00B16923">
        <w:rPr>
          <w:rFonts w:ascii="Arial" w:hAnsi="Arial" w:cs="Arial"/>
          <w:sz w:val="24"/>
          <w:szCs w:val="24"/>
        </w:rPr>
        <w:t>Funcionarios</w:t>
      </w:r>
      <w:proofErr w:type="gramEnd"/>
      <w:r w:rsidRPr="00B16923">
        <w:rPr>
          <w:rFonts w:ascii="Arial" w:hAnsi="Arial" w:cs="Arial"/>
          <w:sz w:val="24"/>
          <w:szCs w:val="24"/>
        </w:rPr>
        <w:t xml:space="preserve"> de la Universidad Nacional, aprobado el día 4 de junio de 1992, acta N</w:t>
      </w:r>
      <w:r w:rsidRPr="00B16923">
        <w:rPr>
          <w:rFonts w:ascii="Arial" w:hAnsi="Arial" w:cs="Arial"/>
          <w:sz w:val="24"/>
          <w:szCs w:val="24"/>
          <w:vertAlign w:val="superscript"/>
        </w:rPr>
        <w:t>o</w:t>
      </w:r>
      <w:r w:rsidRPr="00B16923">
        <w:rPr>
          <w:rFonts w:ascii="Arial" w:hAnsi="Arial" w:cs="Arial"/>
          <w:sz w:val="24"/>
          <w:szCs w:val="24"/>
        </w:rPr>
        <w:t>. 1483 y toda otra disposición o acuerdo que se le oponga.</w:t>
      </w:r>
    </w:p>
    <w:p w14:paraId="1542F2CA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</w:p>
    <w:p w14:paraId="4468EAA7" w14:textId="77777777" w:rsidR="00707750" w:rsidRDefault="00707750" w:rsidP="00707750">
      <w:pPr>
        <w:autoSpaceDE w:val="0"/>
        <w:spacing w:after="0" w:line="24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</w:p>
    <w:p w14:paraId="07FED626" w14:textId="77777777" w:rsidR="00707750" w:rsidRDefault="00707750" w:rsidP="00707750">
      <w:pPr>
        <w:autoSpaceDE w:val="0"/>
        <w:spacing w:after="0" w:line="24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</w:p>
    <w:p w14:paraId="566A1C3C" w14:textId="77777777" w:rsidR="00707750" w:rsidRDefault="00707750" w:rsidP="00707750">
      <w:pPr>
        <w:autoSpaceDE w:val="0"/>
        <w:spacing w:after="0" w:line="24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</w:p>
    <w:p w14:paraId="3FCA1EFC" w14:textId="77777777" w:rsidR="00707750" w:rsidRPr="00B16923" w:rsidRDefault="00707750" w:rsidP="00707750">
      <w:pPr>
        <w:autoSpaceDE w:val="0"/>
        <w:spacing w:after="0" w:line="24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B16923">
        <w:rPr>
          <w:rFonts w:ascii="Arial" w:hAnsi="Arial" w:cs="Arial"/>
          <w:b/>
          <w:bCs/>
          <w:iCs/>
          <w:sz w:val="24"/>
          <w:szCs w:val="24"/>
        </w:rPr>
        <w:t>CAPÍTULO VI</w:t>
      </w:r>
    </w:p>
    <w:p w14:paraId="481386AF" w14:textId="77777777" w:rsidR="00707750" w:rsidRPr="00B16923" w:rsidRDefault="00707750" w:rsidP="00707750">
      <w:pPr>
        <w:autoSpaceDE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b/>
          <w:bCs/>
          <w:iCs/>
          <w:sz w:val="24"/>
          <w:szCs w:val="24"/>
        </w:rPr>
        <w:t>DISPOSICIONES TRANSITORIAS</w:t>
      </w:r>
    </w:p>
    <w:p w14:paraId="3022B8F3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</w:p>
    <w:p w14:paraId="3F1DFFCB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bCs/>
          <w:iCs/>
          <w:sz w:val="24"/>
          <w:szCs w:val="24"/>
        </w:rPr>
        <w:t>TRANSITORIO I</w:t>
      </w:r>
    </w:p>
    <w:p w14:paraId="7CEAED74" w14:textId="77777777" w:rsidR="00707750" w:rsidRPr="00B16923" w:rsidRDefault="00707750" w:rsidP="00707750">
      <w:pPr>
        <w:autoSpaceDE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5BA46BC2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 xml:space="preserve">El personal universitario que a la </w:t>
      </w:r>
      <w:proofErr w:type="gramStart"/>
      <w:r w:rsidRPr="00B16923">
        <w:rPr>
          <w:rFonts w:ascii="Arial" w:hAnsi="Arial" w:cs="Arial"/>
          <w:sz w:val="24"/>
          <w:szCs w:val="24"/>
        </w:rPr>
        <w:t>entrada en vigencia</w:t>
      </w:r>
      <w:proofErr w:type="gramEnd"/>
      <w:r w:rsidRPr="00B16923">
        <w:rPr>
          <w:rFonts w:ascii="Arial" w:hAnsi="Arial" w:cs="Arial"/>
          <w:sz w:val="24"/>
          <w:szCs w:val="24"/>
        </w:rPr>
        <w:t xml:space="preserve"> del presente reglamento tenga más de un período de vacaciones pendientes, deberá programar el disfrute con la persona superior en jerarquía en un plazo no mayor de dos años.</w:t>
      </w:r>
    </w:p>
    <w:p w14:paraId="4DC6CB9D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E7E3394" w14:textId="77777777" w:rsidR="00707750" w:rsidRPr="00B16923" w:rsidRDefault="00707750" w:rsidP="00707750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>No obstante, quienes ocupen las respectivas direcciones deberán velar porque el personal que tiene en trámite su pensión o se vaya a acoger a esta en un lapso menor a este período, disfrute de las vacaciones acumuladas antes de su jubilación.</w:t>
      </w:r>
    </w:p>
    <w:p w14:paraId="2A8DA409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16DABCFF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bCs/>
          <w:sz w:val="24"/>
          <w:szCs w:val="24"/>
        </w:rPr>
      </w:pPr>
      <w:r w:rsidRPr="00B16923">
        <w:rPr>
          <w:rFonts w:ascii="Arial" w:eastAsia="Arial" w:hAnsi="Arial" w:cs="Arial"/>
          <w:bCs/>
          <w:sz w:val="24"/>
          <w:szCs w:val="24"/>
        </w:rPr>
        <w:t>TRANSITORIO ARTÍCULO 9</w:t>
      </w:r>
    </w:p>
    <w:p w14:paraId="6091404D" w14:textId="77777777" w:rsidR="00707750" w:rsidRPr="00B16923" w:rsidRDefault="00707750" w:rsidP="00707750">
      <w:pPr>
        <w:spacing w:after="0" w:line="240" w:lineRule="auto"/>
        <w:ind w:right="40"/>
        <w:jc w:val="both"/>
        <w:rPr>
          <w:rFonts w:ascii="Arial" w:eastAsia="Arial" w:hAnsi="Arial" w:cs="Arial"/>
          <w:b/>
          <w:sz w:val="24"/>
          <w:szCs w:val="24"/>
        </w:rPr>
      </w:pPr>
    </w:p>
    <w:p w14:paraId="3F5CB69E" w14:textId="77777777" w:rsidR="00707750" w:rsidRPr="00B16923" w:rsidRDefault="00707750" w:rsidP="00707750">
      <w:pPr>
        <w:spacing w:after="0" w:line="240" w:lineRule="auto"/>
        <w:ind w:right="40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 xml:space="preserve">La </w:t>
      </w:r>
      <w:r w:rsidRPr="00B16923">
        <w:rPr>
          <w:rFonts w:ascii="Arial" w:eastAsia="Arial" w:hAnsi="Arial" w:cs="Arial"/>
          <w:sz w:val="24"/>
          <w:szCs w:val="24"/>
          <w:shd w:val="clear" w:color="auto" w:fill="FFFFFF"/>
        </w:rPr>
        <w:t>modificación al artículo 9 entrará en vigor seis meses después de su publicación</w:t>
      </w:r>
      <w:r w:rsidRPr="00B16923">
        <w:rPr>
          <w:rFonts w:ascii="Arial" w:eastAsia="Arial" w:hAnsi="Arial" w:cs="Arial"/>
          <w:sz w:val="24"/>
          <w:szCs w:val="24"/>
        </w:rPr>
        <w:t xml:space="preserve">. Durante el periodo de transitoriedad, le corresponde al Programa Desarrollo de Recursos Humanos realizar las acciones en el sistema </w:t>
      </w:r>
      <w:proofErr w:type="spellStart"/>
      <w:r w:rsidRPr="00B16923">
        <w:rPr>
          <w:rFonts w:ascii="Arial" w:eastAsia="Arial" w:hAnsi="Arial" w:cs="Arial"/>
          <w:sz w:val="24"/>
          <w:szCs w:val="24"/>
        </w:rPr>
        <w:t>Sigesa</w:t>
      </w:r>
      <w:proofErr w:type="spellEnd"/>
      <w:r w:rsidRPr="00B16923">
        <w:rPr>
          <w:rFonts w:ascii="Arial" w:eastAsia="Arial" w:hAnsi="Arial" w:cs="Arial"/>
          <w:sz w:val="24"/>
          <w:szCs w:val="24"/>
        </w:rPr>
        <w:t xml:space="preserve">, a fin de garantizar que al momento de su </w:t>
      </w:r>
      <w:proofErr w:type="gramStart"/>
      <w:r w:rsidRPr="00B16923">
        <w:rPr>
          <w:rFonts w:ascii="Arial" w:eastAsia="Arial" w:hAnsi="Arial" w:cs="Arial"/>
          <w:sz w:val="24"/>
          <w:szCs w:val="24"/>
        </w:rPr>
        <w:t>entrada en vigencia</w:t>
      </w:r>
      <w:proofErr w:type="gramEnd"/>
      <w:r w:rsidRPr="00B16923">
        <w:rPr>
          <w:rFonts w:ascii="Arial" w:eastAsia="Arial" w:hAnsi="Arial" w:cs="Arial"/>
          <w:sz w:val="24"/>
          <w:szCs w:val="24"/>
        </w:rPr>
        <w:t xml:space="preserve"> se han realizado los ajustes requeridos para la aplicación de la norma.</w:t>
      </w:r>
    </w:p>
    <w:p w14:paraId="62D6B3C6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61BB8DBE" w14:textId="77777777" w:rsidR="00707750" w:rsidRPr="00B16923" w:rsidRDefault="00707750" w:rsidP="0070775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B16923">
        <w:rPr>
          <w:rFonts w:ascii="Arial" w:eastAsia="Arial" w:hAnsi="Arial" w:cs="Arial"/>
          <w:sz w:val="24"/>
          <w:szCs w:val="24"/>
        </w:rPr>
        <w:t xml:space="preserve">A partir de la </w:t>
      </w:r>
      <w:proofErr w:type="gramStart"/>
      <w:r w:rsidRPr="00B16923">
        <w:rPr>
          <w:rFonts w:ascii="Arial" w:eastAsia="Arial" w:hAnsi="Arial" w:cs="Arial"/>
          <w:sz w:val="24"/>
          <w:szCs w:val="24"/>
        </w:rPr>
        <w:t>entrada en vigencia</w:t>
      </w:r>
      <w:proofErr w:type="gramEnd"/>
      <w:r w:rsidRPr="00B16923">
        <w:rPr>
          <w:rFonts w:ascii="Arial" w:eastAsia="Arial" w:hAnsi="Arial" w:cs="Arial"/>
          <w:sz w:val="24"/>
          <w:szCs w:val="24"/>
        </w:rPr>
        <w:t xml:space="preserve"> de la norma, esta se utilizará para el cálculo de los salarios de las personas que disfruten vacaciones, incluso el disfrute de vacaciones de periodos acumulados.</w:t>
      </w:r>
    </w:p>
    <w:p w14:paraId="7339918E" w14:textId="77777777" w:rsidR="00707750" w:rsidRPr="00B16923" w:rsidRDefault="00707750" w:rsidP="0070775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291E522" w14:textId="77777777" w:rsidR="00707750" w:rsidRPr="00B16923" w:rsidRDefault="00707750" w:rsidP="00707750">
      <w:pPr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</w:rPr>
      </w:pPr>
      <w:r w:rsidRPr="00B16923">
        <w:rPr>
          <w:rFonts w:ascii="Arial" w:hAnsi="Arial" w:cs="Arial"/>
          <w:i/>
          <w:iCs/>
          <w:sz w:val="24"/>
          <w:szCs w:val="24"/>
        </w:rPr>
        <w:t>Se incluye según el oficio UNA-SCU-ACUE-287-2021</w:t>
      </w:r>
    </w:p>
    <w:p w14:paraId="320FF63C" w14:textId="77777777" w:rsidR="00707750" w:rsidRPr="00B16923" w:rsidRDefault="00707750" w:rsidP="0070775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9662E12" w14:textId="77777777" w:rsidR="00707750" w:rsidRPr="00B16923" w:rsidRDefault="00707750" w:rsidP="0070775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500243F3" w14:textId="77777777" w:rsidR="00707750" w:rsidRPr="00B16923" w:rsidRDefault="00707750" w:rsidP="0070775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>APROBADO</w:t>
      </w:r>
    </w:p>
    <w:p w14:paraId="01F5B233" w14:textId="77777777" w:rsidR="00707750" w:rsidRPr="00B16923" w:rsidRDefault="00707750" w:rsidP="0070775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>CONSEJO UNIVERSITARIO</w:t>
      </w:r>
    </w:p>
    <w:p w14:paraId="49C1F7BD" w14:textId="77777777" w:rsidR="00707750" w:rsidRPr="00B16923" w:rsidRDefault="00707750" w:rsidP="0070775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 xml:space="preserve">Acta </w:t>
      </w:r>
      <w:proofErr w:type="spellStart"/>
      <w:r w:rsidRPr="00B16923">
        <w:rPr>
          <w:rFonts w:ascii="Arial" w:hAnsi="Arial" w:cs="Arial"/>
          <w:sz w:val="24"/>
          <w:szCs w:val="24"/>
        </w:rPr>
        <w:t>Nº</w:t>
      </w:r>
      <w:proofErr w:type="spellEnd"/>
      <w:r w:rsidRPr="00B16923">
        <w:rPr>
          <w:rFonts w:ascii="Arial" w:hAnsi="Arial" w:cs="Arial"/>
          <w:sz w:val="24"/>
          <w:szCs w:val="24"/>
        </w:rPr>
        <w:t xml:space="preserve"> 2139, del 12 de agosto de 1999</w:t>
      </w:r>
    </w:p>
    <w:p w14:paraId="3149E3C2" w14:textId="77777777" w:rsidR="00707750" w:rsidRPr="00B16923" w:rsidRDefault="00707750" w:rsidP="00707750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AB348A3" w14:textId="77777777" w:rsidR="00707750" w:rsidRPr="00B16923" w:rsidRDefault="00707750" w:rsidP="0070775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>MODIFICADO POR EL CONSEJO UNIVERSITARIO:</w:t>
      </w:r>
    </w:p>
    <w:p w14:paraId="4AF69A23" w14:textId="77777777" w:rsidR="00707750" w:rsidRPr="00B16923" w:rsidRDefault="00707750" w:rsidP="0070775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 xml:space="preserve">ACTA </w:t>
      </w:r>
      <w:proofErr w:type="spellStart"/>
      <w:r w:rsidRPr="00B16923">
        <w:rPr>
          <w:rFonts w:ascii="Arial" w:hAnsi="Arial" w:cs="Arial"/>
          <w:sz w:val="24"/>
          <w:szCs w:val="24"/>
        </w:rPr>
        <w:t>Nº</w:t>
      </w:r>
      <w:proofErr w:type="spellEnd"/>
      <w:r w:rsidRPr="00B16923">
        <w:rPr>
          <w:rFonts w:ascii="Arial" w:hAnsi="Arial" w:cs="Arial"/>
          <w:sz w:val="24"/>
          <w:szCs w:val="24"/>
        </w:rPr>
        <w:t xml:space="preserve"> 2185 DEL 2 DE MARZO DEL 2000</w:t>
      </w:r>
    </w:p>
    <w:p w14:paraId="7184138B" w14:textId="77777777" w:rsidR="00707750" w:rsidRPr="00B16923" w:rsidRDefault="00707750" w:rsidP="0070775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 xml:space="preserve">ACTA </w:t>
      </w:r>
      <w:proofErr w:type="spellStart"/>
      <w:r w:rsidRPr="00B16923">
        <w:rPr>
          <w:rFonts w:ascii="Arial" w:hAnsi="Arial" w:cs="Arial"/>
          <w:sz w:val="24"/>
          <w:szCs w:val="24"/>
        </w:rPr>
        <w:t>N°</w:t>
      </w:r>
      <w:proofErr w:type="spellEnd"/>
      <w:r w:rsidRPr="00B16923">
        <w:rPr>
          <w:rFonts w:ascii="Arial" w:hAnsi="Arial" w:cs="Arial"/>
          <w:sz w:val="24"/>
          <w:szCs w:val="24"/>
        </w:rPr>
        <w:t xml:space="preserve"> 2249 DEL 28 DE SETIEMBRE DEL 2000</w:t>
      </w:r>
    </w:p>
    <w:p w14:paraId="72EEABBC" w14:textId="77777777" w:rsidR="00707750" w:rsidRPr="00B16923" w:rsidRDefault="00707750" w:rsidP="0070775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 xml:space="preserve">ACTA </w:t>
      </w:r>
      <w:proofErr w:type="spellStart"/>
      <w:r w:rsidRPr="00B16923">
        <w:rPr>
          <w:rFonts w:ascii="Arial" w:hAnsi="Arial" w:cs="Arial"/>
          <w:sz w:val="24"/>
          <w:szCs w:val="24"/>
        </w:rPr>
        <w:t>Nº</w:t>
      </w:r>
      <w:proofErr w:type="spellEnd"/>
      <w:r w:rsidRPr="00B16923">
        <w:rPr>
          <w:rFonts w:ascii="Arial" w:hAnsi="Arial" w:cs="Arial"/>
          <w:sz w:val="24"/>
          <w:szCs w:val="24"/>
        </w:rPr>
        <w:t xml:space="preserve"> 3374 DEL 10 DE ABRIL DEL 2014</w:t>
      </w:r>
    </w:p>
    <w:p w14:paraId="493F4F65" w14:textId="77777777" w:rsidR="00707750" w:rsidRPr="00B16923" w:rsidRDefault="00707750" w:rsidP="0070775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lastRenderedPageBreak/>
        <w:t xml:space="preserve">ACTA </w:t>
      </w:r>
      <w:proofErr w:type="spellStart"/>
      <w:r w:rsidRPr="00B16923">
        <w:rPr>
          <w:rFonts w:ascii="Arial" w:hAnsi="Arial" w:cs="Arial"/>
          <w:sz w:val="24"/>
          <w:szCs w:val="24"/>
        </w:rPr>
        <w:t>N°</w:t>
      </w:r>
      <w:proofErr w:type="spellEnd"/>
      <w:r w:rsidRPr="00B16923">
        <w:rPr>
          <w:rFonts w:ascii="Arial" w:hAnsi="Arial" w:cs="Arial"/>
          <w:sz w:val="24"/>
          <w:szCs w:val="24"/>
        </w:rPr>
        <w:t xml:space="preserve"> 3550 DEL 21 DE ABRIL DE 2016</w:t>
      </w:r>
    </w:p>
    <w:p w14:paraId="1CD5B886" w14:textId="77777777" w:rsidR="00707750" w:rsidRPr="00B16923" w:rsidRDefault="00707750" w:rsidP="0070775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 xml:space="preserve">ACTA </w:t>
      </w:r>
      <w:proofErr w:type="spellStart"/>
      <w:r w:rsidRPr="00B16923">
        <w:rPr>
          <w:rFonts w:ascii="Arial" w:hAnsi="Arial" w:cs="Arial"/>
          <w:sz w:val="24"/>
          <w:szCs w:val="24"/>
        </w:rPr>
        <w:t>N°</w:t>
      </w:r>
      <w:proofErr w:type="spellEnd"/>
      <w:r w:rsidRPr="00B16923">
        <w:rPr>
          <w:rFonts w:ascii="Arial" w:hAnsi="Arial" w:cs="Arial"/>
          <w:sz w:val="24"/>
          <w:szCs w:val="24"/>
        </w:rPr>
        <w:t xml:space="preserve"> 3608 DEL 8 DE DICIEMBRE DE 2016</w:t>
      </w:r>
    </w:p>
    <w:p w14:paraId="4E14B68F" w14:textId="77777777" w:rsidR="00707750" w:rsidRPr="00B16923" w:rsidRDefault="00707750" w:rsidP="0070775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>ACTA N°4060 DEL 21 DE OCTUBRE DE 2021</w:t>
      </w:r>
    </w:p>
    <w:p w14:paraId="0BAC698A" w14:textId="77777777" w:rsidR="00707750" w:rsidRPr="00B16923" w:rsidRDefault="00707750" w:rsidP="0070775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 xml:space="preserve">ACTA </w:t>
      </w:r>
      <w:proofErr w:type="spellStart"/>
      <w:r w:rsidRPr="00B16923">
        <w:rPr>
          <w:rFonts w:ascii="Arial" w:hAnsi="Arial" w:cs="Arial"/>
          <w:sz w:val="24"/>
          <w:szCs w:val="24"/>
        </w:rPr>
        <w:t>N°</w:t>
      </w:r>
      <w:proofErr w:type="spellEnd"/>
      <w:r w:rsidRPr="00B16923">
        <w:rPr>
          <w:rFonts w:ascii="Arial" w:hAnsi="Arial" w:cs="Arial"/>
          <w:sz w:val="24"/>
          <w:szCs w:val="24"/>
        </w:rPr>
        <w:t xml:space="preserve"> 023-2024 DEL 4 DE JULIO DE 2024</w:t>
      </w:r>
    </w:p>
    <w:p w14:paraId="70598196" w14:textId="77777777" w:rsidR="00707750" w:rsidRPr="00B16923" w:rsidRDefault="00707750" w:rsidP="0070775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>ACTA N°036-2025 DEL 2 DE OCTUBRE DE 2025</w:t>
      </w:r>
    </w:p>
    <w:p w14:paraId="34CD4902" w14:textId="77777777" w:rsidR="00707750" w:rsidRPr="00B16923" w:rsidRDefault="00707750" w:rsidP="0070775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4276B2C2" w14:textId="77777777" w:rsidR="00707750" w:rsidRPr="00B16923" w:rsidRDefault="00707750" w:rsidP="0070775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EB49EEE" w14:textId="77777777" w:rsidR="00707750" w:rsidRPr="00B16923" w:rsidRDefault="00707750" w:rsidP="0070775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16923">
        <w:rPr>
          <w:rFonts w:ascii="Arial" w:hAnsi="Arial" w:cs="Arial"/>
          <w:sz w:val="24"/>
          <w:szCs w:val="24"/>
        </w:rPr>
        <w:t xml:space="preserve">Este reglamento fue publicado en UNA-GACETA 6-1999, oficio SCU-1241-99 del 16 de agosto de 1999, por acuerdo tomado según el artículo cuarto, inciso primero, de la sesión celebrada el 12 de agosto de 1999, acta </w:t>
      </w:r>
      <w:proofErr w:type="spellStart"/>
      <w:r w:rsidRPr="00B16923">
        <w:rPr>
          <w:rFonts w:ascii="Arial" w:hAnsi="Arial" w:cs="Arial"/>
          <w:sz w:val="24"/>
          <w:szCs w:val="24"/>
        </w:rPr>
        <w:t>Nº</w:t>
      </w:r>
      <w:proofErr w:type="spellEnd"/>
      <w:r w:rsidRPr="00B16923">
        <w:rPr>
          <w:rFonts w:ascii="Arial" w:hAnsi="Arial" w:cs="Arial"/>
          <w:sz w:val="24"/>
          <w:szCs w:val="24"/>
        </w:rPr>
        <w:t xml:space="preserve"> 2139.  De conformidad con el artículo sétimo, inciso cuarto de la sesión celebrada el 20 de mayo de 2010, acta </w:t>
      </w:r>
      <w:proofErr w:type="spellStart"/>
      <w:r w:rsidRPr="00B16923">
        <w:rPr>
          <w:rFonts w:ascii="Arial" w:hAnsi="Arial" w:cs="Arial"/>
          <w:sz w:val="24"/>
          <w:szCs w:val="24"/>
        </w:rPr>
        <w:t>N°</w:t>
      </w:r>
      <w:proofErr w:type="spellEnd"/>
      <w:r w:rsidRPr="00B16923">
        <w:rPr>
          <w:rFonts w:ascii="Arial" w:hAnsi="Arial" w:cs="Arial"/>
          <w:sz w:val="24"/>
          <w:szCs w:val="24"/>
        </w:rPr>
        <w:t xml:space="preserve"> 3076 y con el artículo quinto, inciso único de la sesión celebrada el 9 de febrero de 2006, acta </w:t>
      </w:r>
      <w:proofErr w:type="spellStart"/>
      <w:proofErr w:type="gramStart"/>
      <w:r w:rsidRPr="00B16923">
        <w:rPr>
          <w:rFonts w:ascii="Arial" w:hAnsi="Arial" w:cs="Arial"/>
          <w:sz w:val="24"/>
          <w:szCs w:val="24"/>
        </w:rPr>
        <w:t>Nº</w:t>
      </w:r>
      <w:proofErr w:type="spellEnd"/>
      <w:r w:rsidRPr="00B16923">
        <w:rPr>
          <w:rFonts w:ascii="Arial" w:hAnsi="Arial" w:cs="Arial"/>
          <w:sz w:val="24"/>
          <w:szCs w:val="24"/>
        </w:rPr>
        <w:t xml:space="preserve">  2732</w:t>
      </w:r>
      <w:proofErr w:type="gramEnd"/>
      <w:r w:rsidRPr="00B16923">
        <w:rPr>
          <w:rFonts w:ascii="Arial" w:hAnsi="Arial" w:cs="Arial"/>
          <w:sz w:val="24"/>
          <w:szCs w:val="24"/>
        </w:rPr>
        <w:t>, se realiza esta publicación del texto íntegro con las modificaciones realizadas.</w:t>
      </w:r>
    </w:p>
    <w:p w14:paraId="52420439" w14:textId="77777777" w:rsidR="00707750" w:rsidRDefault="00707750" w:rsidP="00707750">
      <w:pPr>
        <w:spacing w:line="256" w:lineRule="auto"/>
        <w:rPr>
          <w:rFonts w:ascii="Arial" w:hAnsi="Arial" w:cs="Arial"/>
        </w:rPr>
      </w:pPr>
    </w:p>
    <w:p w14:paraId="28626795" w14:textId="77777777" w:rsidR="00707750" w:rsidRDefault="00707750" w:rsidP="0070775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CR"/>
        </w:rPr>
      </w:pPr>
    </w:p>
    <w:p w14:paraId="275B8A5C" w14:textId="77777777" w:rsidR="00707750" w:rsidRPr="00707750" w:rsidRDefault="00707750"/>
    <w:sectPr w:rsidR="00707750" w:rsidRPr="0070775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nQuanYi Zen Hei">
    <w:charset w:val="00"/>
    <w:family w:val="auto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B122BD"/>
    <w:multiLevelType w:val="hybridMultilevel"/>
    <w:tmpl w:val="3FC8690A"/>
    <w:lvl w:ilvl="0" w:tplc="C43E02E4">
      <w:start w:val="1"/>
      <w:numFmt w:val="lowerLetter"/>
      <w:lvlText w:val="%1)"/>
      <w:lvlJc w:val="left"/>
      <w:pPr>
        <w:ind w:left="14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2213" w:hanging="360"/>
      </w:pPr>
    </w:lvl>
    <w:lvl w:ilvl="2" w:tplc="140A001B" w:tentative="1">
      <w:start w:val="1"/>
      <w:numFmt w:val="lowerRoman"/>
      <w:lvlText w:val="%3."/>
      <w:lvlJc w:val="right"/>
      <w:pPr>
        <w:ind w:left="2933" w:hanging="180"/>
      </w:pPr>
    </w:lvl>
    <w:lvl w:ilvl="3" w:tplc="140A000F" w:tentative="1">
      <w:start w:val="1"/>
      <w:numFmt w:val="decimal"/>
      <w:lvlText w:val="%4."/>
      <w:lvlJc w:val="left"/>
      <w:pPr>
        <w:ind w:left="3653" w:hanging="360"/>
      </w:pPr>
    </w:lvl>
    <w:lvl w:ilvl="4" w:tplc="140A0019" w:tentative="1">
      <w:start w:val="1"/>
      <w:numFmt w:val="lowerLetter"/>
      <w:lvlText w:val="%5."/>
      <w:lvlJc w:val="left"/>
      <w:pPr>
        <w:ind w:left="4373" w:hanging="360"/>
      </w:pPr>
    </w:lvl>
    <w:lvl w:ilvl="5" w:tplc="140A001B" w:tentative="1">
      <w:start w:val="1"/>
      <w:numFmt w:val="lowerRoman"/>
      <w:lvlText w:val="%6."/>
      <w:lvlJc w:val="right"/>
      <w:pPr>
        <w:ind w:left="5093" w:hanging="180"/>
      </w:pPr>
    </w:lvl>
    <w:lvl w:ilvl="6" w:tplc="140A000F" w:tentative="1">
      <w:start w:val="1"/>
      <w:numFmt w:val="decimal"/>
      <w:lvlText w:val="%7."/>
      <w:lvlJc w:val="left"/>
      <w:pPr>
        <w:ind w:left="5813" w:hanging="360"/>
      </w:pPr>
    </w:lvl>
    <w:lvl w:ilvl="7" w:tplc="140A0019" w:tentative="1">
      <w:start w:val="1"/>
      <w:numFmt w:val="lowerLetter"/>
      <w:lvlText w:val="%8."/>
      <w:lvlJc w:val="left"/>
      <w:pPr>
        <w:ind w:left="6533" w:hanging="360"/>
      </w:pPr>
    </w:lvl>
    <w:lvl w:ilvl="8" w:tplc="140A001B" w:tentative="1">
      <w:start w:val="1"/>
      <w:numFmt w:val="lowerRoman"/>
      <w:lvlText w:val="%9."/>
      <w:lvlJc w:val="right"/>
      <w:pPr>
        <w:ind w:left="7253" w:hanging="180"/>
      </w:pPr>
    </w:lvl>
  </w:abstractNum>
  <w:abstractNum w:abstractNumId="1" w15:restartNumberingAfterBreak="0">
    <w:nsid w:val="469747D5"/>
    <w:multiLevelType w:val="multilevel"/>
    <w:tmpl w:val="D6B6A17E"/>
    <w:lvl w:ilvl="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/>
        <w:sz w:val="20"/>
        <w:szCs w:val="20"/>
      </w:rPr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2" w15:restartNumberingAfterBreak="0">
    <w:nsid w:val="6A2567FC"/>
    <w:multiLevelType w:val="multilevel"/>
    <w:tmpl w:val="1B5C0F7E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WenQuanYi Zen Hei" w:hAnsi="Arial" w:cs="Arial"/>
        <w:kern w:val="3"/>
        <w:sz w:val="20"/>
        <w:szCs w:val="20"/>
        <w:lang w:eastAsia="hi-IN" w:bidi="hi-IN"/>
      </w:rPr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num w:numId="1" w16cid:durableId="1903441781">
    <w:abstractNumId w:val="1"/>
  </w:num>
  <w:num w:numId="2" w16cid:durableId="1034382459">
    <w:abstractNumId w:val="2"/>
  </w:num>
  <w:num w:numId="3" w16cid:durableId="20998687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7750"/>
    <w:rsid w:val="002C47A0"/>
    <w:rsid w:val="00612352"/>
    <w:rsid w:val="00707750"/>
    <w:rsid w:val="0085678D"/>
    <w:rsid w:val="00E17B72"/>
    <w:rsid w:val="00FD5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158732"/>
  <w15:chartTrackingRefBased/>
  <w15:docId w15:val="{CE06A4C8-B62A-40A5-A13B-F8A8155CC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70775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077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0775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0775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0775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0775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0775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0775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0775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0775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0775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0775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0775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0775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0775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0775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0775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0775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0775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077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0775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0775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0775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0775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0775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0775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0775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0775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0775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3108</Words>
  <Characters>15106</Characters>
  <Application>Microsoft Office Word</Application>
  <DocSecurity>0</DocSecurity>
  <Lines>1079</Lines>
  <Paragraphs>958</Paragraphs>
  <ScaleCrop>false</ScaleCrop>
  <Company/>
  <LinksUpToDate>false</LinksUpToDate>
  <CharactersWithSpaces>17256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 CARTIN  BRENES</dc:creator>
  <cp:keywords/>
  <dc:description/>
  <cp:lastModifiedBy>ADA CARTIN  BRENES</cp:lastModifiedBy>
  <cp:revision>1</cp:revision>
  <dcterms:created xsi:type="dcterms:W3CDTF">2025-10-16T19:20:00Z</dcterms:created>
  <dcterms:modified xsi:type="dcterms:W3CDTF">2025-10-16T19:24:00Z</dcterms:modified>
</cp:coreProperties>
</file>