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1380" w14:textId="77777777" w:rsidR="008762B5" w:rsidRDefault="008762B5" w:rsidP="00E973E9">
      <w:pPr>
        <w:pBdr>
          <w:top w:val="nil"/>
          <w:left w:val="nil"/>
          <w:bottom w:val="nil"/>
          <w:right w:val="nil"/>
          <w:between w:val="nil"/>
        </w:pBdr>
        <w:spacing w:after="0" w:line="360" w:lineRule="auto"/>
        <w:ind w:firstLine="0"/>
        <w:jc w:val="center"/>
        <w:rPr>
          <w:rFonts w:ascii="Arial" w:eastAsia="Arial" w:hAnsi="Arial" w:cs="Arial"/>
          <w:b/>
          <w:color w:val="000000"/>
          <w:sz w:val="24"/>
          <w:szCs w:val="24"/>
        </w:rPr>
      </w:pPr>
    </w:p>
    <w:p w14:paraId="53E6A2A1" w14:textId="77D53C62" w:rsidR="008939D5" w:rsidRDefault="008939D5" w:rsidP="00E973E9">
      <w:pPr>
        <w:pBdr>
          <w:top w:val="nil"/>
          <w:left w:val="nil"/>
          <w:bottom w:val="nil"/>
          <w:right w:val="nil"/>
          <w:between w:val="nil"/>
        </w:pBdr>
        <w:spacing w:after="0" w:line="360" w:lineRule="auto"/>
        <w:ind w:firstLine="0"/>
        <w:jc w:val="center"/>
        <w:rPr>
          <w:rFonts w:ascii="Arial" w:eastAsia="Arial" w:hAnsi="Arial" w:cs="Arial"/>
          <w:b/>
          <w:color w:val="000000"/>
          <w:sz w:val="24"/>
          <w:szCs w:val="24"/>
        </w:rPr>
      </w:pPr>
      <w:r w:rsidRPr="008762B5">
        <w:rPr>
          <w:rFonts w:ascii="Arial" w:eastAsia="Arial" w:hAnsi="Arial" w:cs="Arial"/>
          <w:b/>
          <w:color w:val="000000"/>
          <w:sz w:val="24"/>
          <w:szCs w:val="24"/>
        </w:rPr>
        <w:t xml:space="preserve">ALCANCE N.° </w:t>
      </w:r>
      <w:proofErr w:type="gramStart"/>
      <w:r w:rsidRPr="008762B5">
        <w:rPr>
          <w:rFonts w:ascii="Arial" w:eastAsia="Arial" w:hAnsi="Arial" w:cs="Arial"/>
          <w:b/>
          <w:color w:val="000000"/>
          <w:sz w:val="24"/>
          <w:szCs w:val="24"/>
        </w:rPr>
        <w:t>2</w:t>
      </w:r>
      <w:r w:rsidR="001E1120">
        <w:rPr>
          <w:rFonts w:ascii="Arial" w:eastAsia="Arial" w:hAnsi="Arial" w:cs="Arial"/>
          <w:b/>
          <w:color w:val="000000"/>
          <w:sz w:val="24"/>
          <w:szCs w:val="24"/>
        </w:rPr>
        <w:t xml:space="preserve"> </w:t>
      </w:r>
      <w:r w:rsidRPr="008762B5">
        <w:rPr>
          <w:rFonts w:ascii="Arial" w:eastAsia="Arial" w:hAnsi="Arial" w:cs="Arial"/>
          <w:b/>
          <w:color w:val="000000"/>
          <w:sz w:val="24"/>
          <w:szCs w:val="24"/>
        </w:rPr>
        <w:t xml:space="preserve"> A</w:t>
      </w:r>
      <w:proofErr w:type="gramEnd"/>
      <w:r w:rsidRPr="008762B5">
        <w:rPr>
          <w:rFonts w:ascii="Arial" w:eastAsia="Arial" w:hAnsi="Arial" w:cs="Arial"/>
          <w:b/>
          <w:color w:val="000000"/>
          <w:sz w:val="24"/>
          <w:szCs w:val="24"/>
        </w:rPr>
        <w:t xml:space="preserve"> LA UNA GACETA N.° </w:t>
      </w:r>
      <w:r w:rsidR="00101244">
        <w:rPr>
          <w:rFonts w:ascii="Arial" w:eastAsia="Arial" w:hAnsi="Arial" w:cs="Arial"/>
          <w:b/>
          <w:color w:val="000000"/>
          <w:sz w:val="24"/>
          <w:szCs w:val="24"/>
        </w:rPr>
        <w:t>10</w:t>
      </w:r>
      <w:r w:rsidRPr="008762B5">
        <w:rPr>
          <w:rFonts w:ascii="Arial" w:eastAsia="Arial" w:hAnsi="Arial" w:cs="Arial"/>
          <w:b/>
          <w:color w:val="000000"/>
          <w:sz w:val="24"/>
          <w:szCs w:val="24"/>
        </w:rPr>
        <w:t xml:space="preserve">-2022 AL </w:t>
      </w:r>
      <w:r w:rsidR="00101244">
        <w:rPr>
          <w:rFonts w:ascii="Arial" w:eastAsia="Arial" w:hAnsi="Arial" w:cs="Arial"/>
          <w:b/>
          <w:color w:val="000000"/>
          <w:sz w:val="24"/>
          <w:szCs w:val="24"/>
        </w:rPr>
        <w:t>22</w:t>
      </w:r>
      <w:r w:rsidRPr="008762B5">
        <w:rPr>
          <w:rFonts w:ascii="Arial" w:eastAsia="Arial" w:hAnsi="Arial" w:cs="Arial"/>
          <w:b/>
          <w:color w:val="000000"/>
          <w:sz w:val="24"/>
          <w:szCs w:val="24"/>
        </w:rPr>
        <w:t xml:space="preserve"> DE JULIO DE 2022</w:t>
      </w:r>
    </w:p>
    <w:p w14:paraId="65124AD1" w14:textId="1B4AFABF" w:rsidR="00DA4EC7" w:rsidRPr="00AD2B75" w:rsidRDefault="00DA4EC7" w:rsidP="00DA4EC7">
      <w:pPr>
        <w:pBdr>
          <w:top w:val="nil"/>
          <w:left w:val="nil"/>
          <w:bottom w:val="nil"/>
          <w:right w:val="nil"/>
          <w:between w:val="nil"/>
        </w:pBdr>
        <w:spacing w:after="0" w:line="360" w:lineRule="auto"/>
        <w:ind w:firstLine="0"/>
        <w:rPr>
          <w:rFonts w:ascii="Arial" w:eastAsia="Arial" w:hAnsi="Arial" w:cs="Arial"/>
          <w:b/>
          <w:color w:val="000000"/>
          <w:sz w:val="24"/>
          <w:szCs w:val="24"/>
        </w:rPr>
      </w:pPr>
    </w:p>
    <w:p w14:paraId="04B14969" w14:textId="77777777" w:rsidR="003A1A2E" w:rsidRPr="003A1A2E" w:rsidRDefault="003A1A2E" w:rsidP="003A1A2E">
      <w:pPr>
        <w:spacing w:after="0" w:line="240" w:lineRule="auto"/>
        <w:ind w:firstLine="0"/>
        <w:jc w:val="center"/>
        <w:rPr>
          <w:rFonts w:ascii="Arial" w:eastAsia="Times New Roman" w:hAnsi="Arial" w:cs="Arial"/>
          <w:color w:val="000000"/>
          <w:sz w:val="24"/>
          <w:szCs w:val="24"/>
        </w:rPr>
      </w:pPr>
      <w:r w:rsidRPr="003A1A2E">
        <w:rPr>
          <w:rFonts w:ascii="Arial" w:eastAsia="Times New Roman" w:hAnsi="Arial" w:cs="Arial"/>
          <w:b/>
          <w:bCs/>
          <w:color w:val="000000"/>
          <w:sz w:val="24"/>
          <w:szCs w:val="24"/>
        </w:rPr>
        <w:t>RESOLUCIÓN</w:t>
      </w:r>
    </w:p>
    <w:p w14:paraId="2059F5AC" w14:textId="77777777" w:rsidR="003A1A2E" w:rsidRPr="003A1A2E" w:rsidRDefault="003A1A2E" w:rsidP="003A1A2E">
      <w:pPr>
        <w:spacing w:after="0" w:line="240" w:lineRule="auto"/>
        <w:ind w:firstLine="0"/>
        <w:jc w:val="center"/>
        <w:rPr>
          <w:rFonts w:ascii="Arial" w:eastAsia="Times New Roman" w:hAnsi="Arial" w:cs="Arial"/>
          <w:b/>
          <w:bCs/>
          <w:sz w:val="24"/>
          <w:szCs w:val="24"/>
        </w:rPr>
      </w:pPr>
      <w:r w:rsidRPr="003A1A2E">
        <w:rPr>
          <w:rFonts w:ascii="Arial" w:eastAsia="Times New Roman" w:hAnsi="Arial" w:cs="Arial"/>
          <w:b/>
          <w:bCs/>
          <w:sz w:val="24"/>
          <w:szCs w:val="24"/>
        </w:rPr>
        <w:t>UNA-R-RESO-146-2022</w:t>
      </w:r>
    </w:p>
    <w:p w14:paraId="363287A0" w14:textId="77777777" w:rsidR="003A1A2E" w:rsidRPr="003A1A2E" w:rsidRDefault="003A1A2E" w:rsidP="003A1A2E">
      <w:pPr>
        <w:spacing w:after="0" w:line="240" w:lineRule="auto"/>
        <w:ind w:firstLine="0"/>
        <w:jc w:val="center"/>
        <w:rPr>
          <w:rFonts w:ascii="Arial" w:eastAsia="Times New Roman" w:hAnsi="Arial" w:cs="Arial"/>
          <w:bCs/>
          <w:color w:val="000000"/>
          <w:sz w:val="24"/>
          <w:szCs w:val="24"/>
          <w:lang w:val="es-ES"/>
        </w:rPr>
      </w:pPr>
    </w:p>
    <w:p w14:paraId="552A1F55" w14:textId="3A228BAE" w:rsidR="00ED6B20" w:rsidRDefault="00ED6B20">
      <w:pPr>
        <w:rPr>
          <w:rFonts w:ascii="Arial" w:eastAsia="Arial" w:hAnsi="Arial" w:cs="Arial"/>
          <w:b/>
          <w:color w:val="000000"/>
          <w:sz w:val="24"/>
          <w:szCs w:val="24"/>
        </w:rPr>
      </w:pPr>
    </w:p>
    <w:p w14:paraId="5A555280" w14:textId="77777777" w:rsidR="002F1F3E" w:rsidRDefault="002F1F3E">
      <w:pPr>
        <w:rPr>
          <w:rFonts w:ascii="Arial" w:eastAsia="Arial" w:hAnsi="Arial" w:cs="Arial"/>
          <w:b/>
          <w:color w:val="000000"/>
          <w:sz w:val="24"/>
          <w:szCs w:val="24"/>
        </w:rPr>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4152"/>
        <w:gridCol w:w="2457"/>
        <w:gridCol w:w="1984"/>
      </w:tblGrid>
      <w:tr w:rsidR="00ED6B20" w:rsidRPr="002264BF" w14:paraId="6B6D3827" w14:textId="77777777" w:rsidTr="004A7559">
        <w:trPr>
          <w:trHeight w:val="227"/>
        </w:trPr>
        <w:tc>
          <w:tcPr>
            <w:tcW w:w="1830" w:type="dxa"/>
            <w:vMerge w:val="restart"/>
          </w:tcPr>
          <w:p w14:paraId="6A9B8406"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bookmarkStart w:id="0" w:name="_Hlk97800628"/>
            <w:r w:rsidRPr="002264BF">
              <w:rPr>
                <w:rFonts w:ascii="Arial" w:eastAsia="Times New Roman" w:hAnsi="Arial" w:cs="Times New Roman"/>
                <w:noProof/>
                <w:szCs w:val="20"/>
                <w:lang w:val="es-ES_tradnl" w:eastAsia="es-ES"/>
              </w:rPr>
              <w:drawing>
                <wp:anchor distT="0" distB="0" distL="114300" distR="114300" simplePos="0" relativeHeight="251669504" behindDoc="0" locked="0" layoutInCell="1" allowOverlap="1" wp14:anchorId="0A4BB49F" wp14:editId="155CEA31">
                  <wp:simplePos x="0" y="0"/>
                  <wp:positionH relativeFrom="column">
                    <wp:posOffset>5080</wp:posOffset>
                  </wp:positionH>
                  <wp:positionV relativeFrom="paragraph">
                    <wp:posOffset>117475</wp:posOffset>
                  </wp:positionV>
                  <wp:extent cx="1032510" cy="704850"/>
                  <wp:effectExtent l="0" t="0" r="0" b="0"/>
                  <wp:wrapThrough wrapText="bothSides">
                    <wp:wrapPolygon edited="0">
                      <wp:start x="0" y="0"/>
                      <wp:lineTo x="0" y="18681"/>
                      <wp:lineTo x="21122" y="18681"/>
                      <wp:lineTo x="21122"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2" w:type="dxa"/>
            <w:vMerge w:val="restart"/>
            <w:vAlign w:val="center"/>
          </w:tcPr>
          <w:p w14:paraId="6B24CDF1" w14:textId="77777777" w:rsidR="00ED6B20" w:rsidRPr="002264BF" w:rsidRDefault="00ED6B20" w:rsidP="004A7559">
            <w:pPr>
              <w:spacing w:after="0" w:line="240" w:lineRule="auto"/>
              <w:ind w:firstLine="0"/>
              <w:jc w:val="center"/>
              <w:rPr>
                <w:rFonts w:ascii="Century Gothic" w:eastAsia="Times New Roman" w:hAnsi="Century Gothic" w:cs="Times New Roman"/>
                <w:b/>
                <w:kern w:val="36"/>
                <w:sz w:val="24"/>
                <w:szCs w:val="24"/>
                <w:lang w:eastAsia="es-ES"/>
              </w:rPr>
            </w:pPr>
            <w:r w:rsidRPr="002264BF">
              <w:rPr>
                <w:rFonts w:ascii="Arial" w:eastAsia="Times New Roman" w:hAnsi="Arial" w:cs="Times New Roman"/>
                <w:b/>
                <w:kern w:val="36"/>
                <w:sz w:val="24"/>
                <w:szCs w:val="24"/>
                <w:lang w:val="es-ES_tradnl" w:eastAsia="es-ES"/>
              </w:rPr>
              <w:t>Vicerrectoría de Administración</w:t>
            </w:r>
          </w:p>
        </w:tc>
        <w:tc>
          <w:tcPr>
            <w:tcW w:w="2457" w:type="dxa"/>
          </w:tcPr>
          <w:p w14:paraId="7DFD88BD"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r w:rsidRPr="002264BF">
              <w:rPr>
                <w:rFonts w:ascii="Century Gothic" w:eastAsia="Times New Roman" w:hAnsi="Century Gothic" w:cs="Times New Roman"/>
                <w:b/>
                <w:kern w:val="36"/>
                <w:sz w:val="16"/>
                <w:szCs w:val="16"/>
                <w:lang w:eastAsia="es-ES"/>
              </w:rPr>
              <w:t>Código:</w:t>
            </w:r>
            <w:r w:rsidRPr="002264BF">
              <w:rPr>
                <w:rFonts w:ascii="Century Gothic" w:eastAsia="Times New Roman" w:hAnsi="Century Gothic" w:cs="Times New Roman"/>
                <w:bCs/>
                <w:kern w:val="36"/>
                <w:sz w:val="16"/>
                <w:szCs w:val="16"/>
                <w:lang w:eastAsia="es-ES"/>
              </w:rPr>
              <w:t xml:space="preserve"> </w:t>
            </w:r>
          </w:p>
          <w:p w14:paraId="0273B3F9"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r w:rsidRPr="002264BF">
              <w:rPr>
                <w:rFonts w:ascii="Century Gothic" w:eastAsia="Times New Roman" w:hAnsi="Century Gothic" w:cs="Times New Roman"/>
                <w:bCs/>
                <w:kern w:val="36"/>
                <w:sz w:val="16"/>
                <w:szCs w:val="16"/>
                <w:lang w:eastAsia="es-ES"/>
              </w:rPr>
              <w:t>UNA-VADM-MAPR-008-2022</w:t>
            </w:r>
          </w:p>
        </w:tc>
        <w:tc>
          <w:tcPr>
            <w:tcW w:w="1984" w:type="dxa"/>
            <w:vMerge w:val="restart"/>
          </w:tcPr>
          <w:p w14:paraId="2BCC0DEE" w14:textId="77777777" w:rsidR="00ED6B20" w:rsidRPr="002264BF" w:rsidRDefault="00ED6B20" w:rsidP="004A7559">
            <w:pPr>
              <w:spacing w:after="0" w:line="240" w:lineRule="auto"/>
              <w:ind w:firstLine="0"/>
              <w:rPr>
                <w:rFonts w:ascii="Century Gothic" w:eastAsia="Times New Roman" w:hAnsi="Century Gothic" w:cs="Times New Roman"/>
                <w:b/>
                <w:kern w:val="36"/>
                <w:sz w:val="16"/>
                <w:szCs w:val="16"/>
                <w:lang w:eastAsia="es-ES"/>
              </w:rPr>
            </w:pPr>
          </w:p>
          <w:p w14:paraId="4E3F3F53" w14:textId="77777777" w:rsidR="00ED6B20" w:rsidRPr="002264BF" w:rsidRDefault="00ED6B20" w:rsidP="004A7559">
            <w:pPr>
              <w:spacing w:after="0" w:line="240" w:lineRule="auto"/>
              <w:ind w:firstLine="0"/>
              <w:rPr>
                <w:rFonts w:ascii="Century Gothic" w:eastAsia="Times New Roman" w:hAnsi="Century Gothic" w:cs="Times New Roman"/>
                <w:b/>
                <w:kern w:val="36"/>
                <w:sz w:val="16"/>
                <w:szCs w:val="16"/>
                <w:lang w:eastAsia="es-ES"/>
              </w:rPr>
            </w:pPr>
            <w:r w:rsidRPr="002264BF">
              <w:rPr>
                <w:rFonts w:ascii="Arial" w:eastAsia="Times New Roman" w:hAnsi="Arial" w:cs="Times New Roman"/>
                <w:noProof/>
                <w:szCs w:val="20"/>
                <w:lang w:val="es-ES_tradnl" w:eastAsia="es-ES"/>
              </w:rPr>
              <w:drawing>
                <wp:inline distT="0" distB="0" distL="0" distR="0" wp14:anchorId="289116A5" wp14:editId="611E7E4C">
                  <wp:extent cx="1073150" cy="668020"/>
                  <wp:effectExtent l="0" t="0" r="0" b="0"/>
                  <wp:docPr id="20" name="Imagen 2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668020"/>
                          </a:xfrm>
                          <a:prstGeom prst="rect">
                            <a:avLst/>
                          </a:prstGeom>
                          <a:noFill/>
                          <a:ln>
                            <a:noFill/>
                          </a:ln>
                        </pic:spPr>
                      </pic:pic>
                    </a:graphicData>
                  </a:graphic>
                </wp:inline>
              </w:drawing>
            </w:r>
          </w:p>
        </w:tc>
      </w:tr>
      <w:tr w:rsidR="00ED6B20" w:rsidRPr="002264BF" w14:paraId="37F42528" w14:textId="77777777" w:rsidTr="004A7559">
        <w:trPr>
          <w:trHeight w:val="345"/>
        </w:trPr>
        <w:tc>
          <w:tcPr>
            <w:tcW w:w="1830" w:type="dxa"/>
            <w:vMerge/>
          </w:tcPr>
          <w:p w14:paraId="58102AAD"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p>
        </w:tc>
        <w:tc>
          <w:tcPr>
            <w:tcW w:w="4152" w:type="dxa"/>
            <w:vMerge/>
            <w:vAlign w:val="center"/>
          </w:tcPr>
          <w:p w14:paraId="7F420815" w14:textId="77777777" w:rsidR="00ED6B20" w:rsidRPr="002264BF" w:rsidRDefault="00ED6B20" w:rsidP="004A7559">
            <w:pPr>
              <w:spacing w:after="0" w:line="240" w:lineRule="auto"/>
              <w:ind w:firstLine="0"/>
              <w:jc w:val="center"/>
              <w:rPr>
                <w:rFonts w:ascii="Century Gothic" w:eastAsia="Times New Roman" w:hAnsi="Century Gothic" w:cs="Times New Roman"/>
                <w:bCs/>
                <w:kern w:val="36"/>
                <w:sz w:val="16"/>
                <w:szCs w:val="16"/>
                <w:lang w:eastAsia="es-ES"/>
              </w:rPr>
            </w:pPr>
          </w:p>
        </w:tc>
        <w:tc>
          <w:tcPr>
            <w:tcW w:w="2457" w:type="dxa"/>
          </w:tcPr>
          <w:p w14:paraId="233D1AA5"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r w:rsidRPr="002264BF">
              <w:rPr>
                <w:rFonts w:ascii="Century Gothic" w:eastAsia="Times New Roman" w:hAnsi="Century Gothic" w:cs="Times New Roman"/>
                <w:b/>
                <w:kern w:val="36"/>
                <w:sz w:val="16"/>
                <w:szCs w:val="16"/>
                <w:lang w:eastAsia="es-ES"/>
              </w:rPr>
              <w:t>Fecha:</w:t>
            </w:r>
            <w:r w:rsidRPr="002264BF">
              <w:rPr>
                <w:rFonts w:ascii="Century Gothic" w:eastAsia="Times New Roman" w:hAnsi="Century Gothic" w:cs="Times New Roman"/>
                <w:bCs/>
                <w:kern w:val="36"/>
                <w:sz w:val="16"/>
                <w:szCs w:val="16"/>
                <w:lang w:eastAsia="es-ES"/>
              </w:rPr>
              <w:t xml:space="preserve"> junio 2022</w:t>
            </w:r>
          </w:p>
        </w:tc>
        <w:tc>
          <w:tcPr>
            <w:tcW w:w="1984" w:type="dxa"/>
            <w:vMerge/>
          </w:tcPr>
          <w:p w14:paraId="7A340015" w14:textId="77777777" w:rsidR="00ED6B20" w:rsidRPr="002264BF" w:rsidRDefault="00ED6B20" w:rsidP="004A7559">
            <w:pPr>
              <w:spacing w:after="0" w:line="240" w:lineRule="auto"/>
              <w:ind w:firstLine="0"/>
              <w:rPr>
                <w:rFonts w:ascii="Century Gothic" w:eastAsia="Times New Roman" w:hAnsi="Century Gothic" w:cs="Times New Roman"/>
                <w:b/>
                <w:kern w:val="36"/>
                <w:sz w:val="16"/>
                <w:szCs w:val="16"/>
                <w:lang w:eastAsia="es-ES"/>
              </w:rPr>
            </w:pPr>
          </w:p>
        </w:tc>
      </w:tr>
      <w:tr w:rsidR="00ED6B20" w:rsidRPr="002264BF" w14:paraId="439ABBC7" w14:textId="77777777" w:rsidTr="004A7559">
        <w:trPr>
          <w:trHeight w:val="284"/>
        </w:trPr>
        <w:tc>
          <w:tcPr>
            <w:tcW w:w="1830" w:type="dxa"/>
            <w:vMerge/>
          </w:tcPr>
          <w:p w14:paraId="2C424F5E"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p>
        </w:tc>
        <w:tc>
          <w:tcPr>
            <w:tcW w:w="4152" w:type="dxa"/>
            <w:vMerge w:val="restart"/>
            <w:vAlign w:val="center"/>
          </w:tcPr>
          <w:p w14:paraId="06EB88D7" w14:textId="77777777" w:rsidR="00ED6B20" w:rsidRPr="002264BF" w:rsidRDefault="00ED6B20" w:rsidP="004A7559">
            <w:pPr>
              <w:spacing w:after="0" w:line="240" w:lineRule="auto"/>
              <w:ind w:firstLine="0"/>
              <w:jc w:val="center"/>
              <w:rPr>
                <w:rFonts w:ascii="Century Gothic" w:eastAsia="Times New Roman" w:hAnsi="Century Gothic" w:cs="Times New Roman"/>
                <w:bCs/>
                <w:kern w:val="36"/>
                <w:sz w:val="16"/>
                <w:szCs w:val="16"/>
                <w:lang w:eastAsia="es-ES"/>
              </w:rPr>
            </w:pPr>
            <w:r w:rsidRPr="002264BF">
              <w:rPr>
                <w:rFonts w:ascii="Arial" w:eastAsia="Times New Roman" w:hAnsi="Arial" w:cs="Times New Roman"/>
                <w:i/>
                <w:szCs w:val="20"/>
                <w:lang w:val="es-ES_tradnl" w:eastAsia="es-ES"/>
              </w:rPr>
              <w:t>“Manual de procedimientos para la elaboración de informes sobre resultados de ejecución presupuestaria y seguimiento de medidas de contención del gasto”</w:t>
            </w:r>
          </w:p>
        </w:tc>
        <w:tc>
          <w:tcPr>
            <w:tcW w:w="2457" w:type="dxa"/>
          </w:tcPr>
          <w:p w14:paraId="14ED62B8"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r w:rsidRPr="002264BF">
              <w:rPr>
                <w:rFonts w:ascii="Century Gothic" w:eastAsia="Times New Roman" w:hAnsi="Century Gothic" w:cs="Times New Roman"/>
                <w:b/>
                <w:kern w:val="36"/>
                <w:sz w:val="16"/>
                <w:szCs w:val="16"/>
                <w:lang w:eastAsia="es-ES"/>
              </w:rPr>
              <w:t>Número de versión:</w:t>
            </w:r>
            <w:r w:rsidRPr="002264BF">
              <w:rPr>
                <w:rFonts w:ascii="Century Gothic" w:eastAsia="Times New Roman" w:hAnsi="Century Gothic" w:cs="Times New Roman"/>
                <w:bCs/>
                <w:kern w:val="36"/>
                <w:sz w:val="16"/>
                <w:szCs w:val="16"/>
                <w:lang w:eastAsia="es-ES"/>
              </w:rPr>
              <w:t xml:space="preserve"> 1</w:t>
            </w:r>
          </w:p>
        </w:tc>
        <w:tc>
          <w:tcPr>
            <w:tcW w:w="1984" w:type="dxa"/>
            <w:vMerge/>
          </w:tcPr>
          <w:p w14:paraId="71F0F2AD" w14:textId="77777777" w:rsidR="00ED6B20" w:rsidRPr="002264BF" w:rsidRDefault="00ED6B20" w:rsidP="004A7559">
            <w:pPr>
              <w:spacing w:after="0" w:line="240" w:lineRule="auto"/>
              <w:ind w:firstLine="0"/>
              <w:rPr>
                <w:rFonts w:ascii="Century Gothic" w:eastAsia="Times New Roman" w:hAnsi="Century Gothic" w:cs="Times New Roman"/>
                <w:b/>
                <w:kern w:val="36"/>
                <w:sz w:val="16"/>
                <w:szCs w:val="16"/>
                <w:lang w:eastAsia="es-ES"/>
              </w:rPr>
            </w:pPr>
          </w:p>
        </w:tc>
      </w:tr>
      <w:tr w:rsidR="00ED6B20" w:rsidRPr="002264BF" w14:paraId="7152A332" w14:textId="77777777" w:rsidTr="004A7559">
        <w:trPr>
          <w:trHeight w:val="235"/>
        </w:trPr>
        <w:tc>
          <w:tcPr>
            <w:tcW w:w="1830" w:type="dxa"/>
            <w:vMerge/>
          </w:tcPr>
          <w:p w14:paraId="22228E8C"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p>
        </w:tc>
        <w:tc>
          <w:tcPr>
            <w:tcW w:w="4152" w:type="dxa"/>
            <w:vMerge/>
          </w:tcPr>
          <w:p w14:paraId="22C34EC1" w14:textId="77777777" w:rsidR="00ED6B20" w:rsidRPr="002264BF" w:rsidRDefault="00ED6B20" w:rsidP="004A7559">
            <w:pPr>
              <w:spacing w:after="0" w:line="240" w:lineRule="auto"/>
              <w:ind w:firstLine="0"/>
              <w:rPr>
                <w:rFonts w:ascii="Century Gothic" w:eastAsia="Times New Roman" w:hAnsi="Century Gothic" w:cs="Times New Roman"/>
                <w:bCs/>
                <w:kern w:val="36"/>
                <w:sz w:val="16"/>
                <w:szCs w:val="16"/>
                <w:lang w:eastAsia="es-ES"/>
              </w:rPr>
            </w:pPr>
          </w:p>
        </w:tc>
        <w:tc>
          <w:tcPr>
            <w:tcW w:w="2457" w:type="dxa"/>
          </w:tcPr>
          <w:p w14:paraId="39B0F6F0" w14:textId="459415B0" w:rsidR="00ED6B20" w:rsidRPr="002264BF" w:rsidRDefault="00ED6B20" w:rsidP="004A7559">
            <w:pPr>
              <w:spacing w:after="0" w:line="240" w:lineRule="auto"/>
              <w:ind w:firstLine="0"/>
              <w:rPr>
                <w:rFonts w:ascii="Century Gothic" w:eastAsia="Times New Roman" w:hAnsi="Century Gothic" w:cs="Times New Roman"/>
                <w:b/>
                <w:kern w:val="36"/>
                <w:sz w:val="16"/>
                <w:szCs w:val="16"/>
                <w:lang w:eastAsia="es-ES"/>
              </w:rPr>
            </w:pPr>
            <w:r w:rsidRPr="002264BF">
              <w:rPr>
                <w:rFonts w:ascii="Century Gothic" w:eastAsia="Times New Roman" w:hAnsi="Century Gothic" w:cs="Times New Roman"/>
                <w:b/>
                <w:kern w:val="36"/>
                <w:sz w:val="16"/>
                <w:szCs w:val="16"/>
                <w:lang w:eastAsia="es-ES"/>
              </w:rPr>
              <w:t xml:space="preserve">Número de página: </w:t>
            </w:r>
            <w:r w:rsidRPr="002264BF">
              <w:rPr>
                <w:rFonts w:ascii="Century Gothic" w:eastAsia="Times New Roman" w:hAnsi="Century Gothic" w:cs="Times New Roman"/>
                <w:b/>
                <w:kern w:val="36"/>
                <w:sz w:val="16"/>
                <w:szCs w:val="16"/>
                <w:lang w:eastAsia="es-ES"/>
              </w:rPr>
              <w:fldChar w:fldCharType="begin"/>
            </w:r>
            <w:r w:rsidRPr="002264BF">
              <w:rPr>
                <w:rFonts w:ascii="Century Gothic" w:eastAsia="Times New Roman" w:hAnsi="Century Gothic" w:cs="Times New Roman"/>
                <w:b/>
                <w:kern w:val="36"/>
                <w:sz w:val="16"/>
                <w:szCs w:val="16"/>
                <w:lang w:eastAsia="es-ES"/>
              </w:rPr>
              <w:instrText>PAGE  \* Arabic  \* MERGEFORMAT</w:instrText>
            </w:r>
            <w:r w:rsidRPr="002264BF">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7</w:t>
            </w:r>
            <w:r w:rsidRPr="002264BF">
              <w:rPr>
                <w:rFonts w:ascii="Century Gothic" w:eastAsia="Times New Roman" w:hAnsi="Century Gothic" w:cs="Times New Roman"/>
                <w:b/>
                <w:kern w:val="36"/>
                <w:sz w:val="16"/>
                <w:szCs w:val="16"/>
                <w:lang w:eastAsia="es-ES"/>
              </w:rPr>
              <w:fldChar w:fldCharType="end"/>
            </w:r>
            <w:r w:rsidRPr="002264BF">
              <w:rPr>
                <w:rFonts w:ascii="Century Gothic" w:eastAsia="Times New Roman" w:hAnsi="Century Gothic" w:cs="Times New Roman"/>
                <w:b/>
                <w:kern w:val="36"/>
                <w:sz w:val="16"/>
                <w:szCs w:val="16"/>
                <w:lang w:eastAsia="es-ES"/>
              </w:rPr>
              <w:t xml:space="preserve"> de </w:t>
            </w:r>
            <w:r w:rsidRPr="002264BF">
              <w:rPr>
                <w:rFonts w:ascii="Century Gothic" w:eastAsia="Times New Roman" w:hAnsi="Century Gothic" w:cs="Times New Roman"/>
                <w:b/>
                <w:kern w:val="36"/>
                <w:sz w:val="16"/>
                <w:szCs w:val="16"/>
                <w:lang w:eastAsia="es-ES"/>
              </w:rPr>
              <w:fldChar w:fldCharType="begin"/>
            </w:r>
            <w:r w:rsidRPr="002264BF">
              <w:rPr>
                <w:rFonts w:ascii="Century Gothic" w:eastAsia="Times New Roman" w:hAnsi="Century Gothic" w:cs="Times New Roman"/>
                <w:b/>
                <w:kern w:val="36"/>
                <w:sz w:val="16"/>
                <w:szCs w:val="16"/>
                <w:lang w:eastAsia="es-ES"/>
              </w:rPr>
              <w:instrText>NUMPAGES  \* Arabic  \* MERGEFORMAT</w:instrText>
            </w:r>
            <w:r w:rsidRPr="002264BF">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37</w:t>
            </w:r>
            <w:r w:rsidRPr="002264BF">
              <w:rPr>
                <w:rFonts w:ascii="Century Gothic" w:eastAsia="Times New Roman" w:hAnsi="Century Gothic" w:cs="Times New Roman"/>
                <w:b/>
                <w:kern w:val="36"/>
                <w:sz w:val="16"/>
                <w:szCs w:val="16"/>
                <w:lang w:eastAsia="es-ES"/>
              </w:rPr>
              <w:fldChar w:fldCharType="end"/>
            </w:r>
          </w:p>
          <w:p w14:paraId="54FE3133" w14:textId="77777777" w:rsidR="00ED6B20" w:rsidRPr="002264BF" w:rsidRDefault="00ED6B20" w:rsidP="004A7559">
            <w:pPr>
              <w:spacing w:after="0" w:line="240" w:lineRule="auto"/>
              <w:ind w:firstLine="0"/>
              <w:jc w:val="center"/>
              <w:rPr>
                <w:rFonts w:ascii="Century Gothic" w:eastAsia="Times New Roman" w:hAnsi="Century Gothic" w:cs="Times New Roman"/>
                <w:sz w:val="16"/>
                <w:szCs w:val="16"/>
                <w:lang w:eastAsia="es-ES"/>
              </w:rPr>
            </w:pPr>
          </w:p>
        </w:tc>
        <w:tc>
          <w:tcPr>
            <w:tcW w:w="1984" w:type="dxa"/>
            <w:vMerge/>
          </w:tcPr>
          <w:p w14:paraId="36B24D77" w14:textId="77777777" w:rsidR="00ED6B20" w:rsidRPr="002264BF" w:rsidRDefault="00ED6B20" w:rsidP="004A7559">
            <w:pPr>
              <w:spacing w:after="0" w:line="240" w:lineRule="auto"/>
              <w:ind w:firstLine="0"/>
              <w:rPr>
                <w:rFonts w:ascii="Century Gothic" w:eastAsia="Times New Roman" w:hAnsi="Century Gothic" w:cs="Times New Roman"/>
                <w:b/>
                <w:kern w:val="36"/>
                <w:sz w:val="16"/>
                <w:szCs w:val="16"/>
                <w:lang w:eastAsia="es-ES"/>
              </w:rPr>
            </w:pPr>
          </w:p>
        </w:tc>
      </w:tr>
      <w:bookmarkEnd w:id="0"/>
    </w:tbl>
    <w:p w14:paraId="093DF718" w14:textId="77777777" w:rsidR="00ED6B20" w:rsidRPr="00ED6B20" w:rsidRDefault="00ED6B20" w:rsidP="00ED6B20">
      <w:pPr>
        <w:keepNext/>
        <w:spacing w:after="0" w:line="360" w:lineRule="auto"/>
        <w:ind w:left="928" w:firstLine="0"/>
        <w:outlineLvl w:val="0"/>
        <w:rPr>
          <w:rFonts w:ascii="Arial" w:eastAsia="Times New Roman" w:hAnsi="Arial" w:cs="Arial"/>
          <w:b/>
          <w:sz w:val="20"/>
          <w:szCs w:val="20"/>
          <w:lang w:val="es-ES_tradnl" w:eastAsia="es-ES"/>
        </w:rPr>
      </w:pPr>
    </w:p>
    <w:p w14:paraId="293CFB0F" w14:textId="77777777" w:rsidR="00ED6B20" w:rsidRPr="00ED6B20" w:rsidRDefault="00ED6B20" w:rsidP="00ED6B20">
      <w:pPr>
        <w:spacing w:after="0" w:line="240" w:lineRule="auto"/>
        <w:ind w:firstLine="0"/>
        <w:rPr>
          <w:rFonts w:ascii="Arial" w:eastAsia="Times New Roman" w:hAnsi="Arial" w:cs="Times New Roman"/>
          <w:sz w:val="48"/>
          <w:szCs w:val="48"/>
          <w:lang w:val="es-ES_tradnl" w:eastAsia="es-ES"/>
        </w:rPr>
      </w:pPr>
    </w:p>
    <w:p w14:paraId="23782FCA" w14:textId="640F9F92" w:rsidR="00ED6B20" w:rsidRPr="002F1F3E" w:rsidRDefault="00ED6B20" w:rsidP="00ED6B20">
      <w:pPr>
        <w:tabs>
          <w:tab w:val="left" w:pos="2910"/>
        </w:tabs>
        <w:spacing w:after="0" w:line="240" w:lineRule="auto"/>
        <w:ind w:firstLine="0"/>
        <w:rPr>
          <w:rFonts w:ascii="Arial" w:eastAsia="Times New Roman" w:hAnsi="Arial" w:cs="Times New Roman"/>
          <w:i/>
          <w:iCs/>
          <w:sz w:val="48"/>
          <w:szCs w:val="48"/>
          <w:lang w:val="es-ES_tradnl" w:eastAsia="es-ES"/>
        </w:rPr>
      </w:pPr>
    </w:p>
    <w:p w14:paraId="3DE3B7D1" w14:textId="77777777" w:rsidR="002F1F3E" w:rsidRPr="00ED6B20" w:rsidRDefault="002F1F3E" w:rsidP="00ED6B20">
      <w:pPr>
        <w:tabs>
          <w:tab w:val="left" w:pos="2910"/>
        </w:tabs>
        <w:spacing w:after="0" w:line="240" w:lineRule="auto"/>
        <w:ind w:firstLine="0"/>
        <w:rPr>
          <w:rFonts w:ascii="Arial" w:eastAsia="Times New Roman" w:hAnsi="Arial" w:cs="Times New Roman"/>
          <w:i/>
          <w:iCs/>
          <w:sz w:val="48"/>
          <w:szCs w:val="48"/>
          <w:lang w:val="es-ES_tradnl" w:eastAsia="es-ES"/>
        </w:rPr>
      </w:pPr>
    </w:p>
    <w:p w14:paraId="54CE1AD8" w14:textId="77777777" w:rsidR="00ED6B20" w:rsidRPr="00ED6B20" w:rsidRDefault="00ED6B20" w:rsidP="002F1F3E">
      <w:pPr>
        <w:spacing w:after="0" w:line="240" w:lineRule="auto"/>
        <w:ind w:firstLine="0"/>
        <w:rPr>
          <w:rFonts w:ascii="Arial" w:eastAsia="Times New Roman" w:hAnsi="Arial" w:cs="Times New Roman"/>
          <w:i/>
          <w:iCs/>
          <w:sz w:val="48"/>
          <w:szCs w:val="48"/>
          <w:lang w:val="es-ES_tradnl" w:eastAsia="es-ES"/>
        </w:rPr>
      </w:pPr>
    </w:p>
    <w:p w14:paraId="01E8AEBC" w14:textId="77777777" w:rsidR="00ED6B20" w:rsidRPr="00B630B7" w:rsidRDefault="00ED6B20" w:rsidP="00ED6B20">
      <w:pPr>
        <w:spacing w:after="0" w:line="240" w:lineRule="auto"/>
        <w:ind w:firstLine="0"/>
        <w:jc w:val="center"/>
        <w:rPr>
          <w:rFonts w:ascii="Arial" w:eastAsia="Times New Roman" w:hAnsi="Arial" w:cs="Times New Roman"/>
          <w:i/>
          <w:iCs/>
          <w:sz w:val="44"/>
          <w:szCs w:val="44"/>
          <w:lang w:val="es-ES_tradnl" w:eastAsia="es-ES"/>
        </w:rPr>
      </w:pPr>
      <w:r w:rsidRPr="00B630B7">
        <w:rPr>
          <w:rFonts w:ascii="Arial" w:eastAsia="Times New Roman" w:hAnsi="Arial" w:cs="Times New Roman"/>
          <w:i/>
          <w:iCs/>
          <w:sz w:val="44"/>
          <w:szCs w:val="44"/>
          <w:lang w:val="es-ES_tradnl" w:eastAsia="es-ES"/>
        </w:rPr>
        <w:t>Manual de procedimientos para la elaboración de informes sobre resultados de ejecución presupuestaria y seguimiento de medidas de contención del gasto</w:t>
      </w:r>
    </w:p>
    <w:p w14:paraId="568402BD" w14:textId="77777777" w:rsidR="00ED6B20" w:rsidRPr="00ED6B20" w:rsidRDefault="00ED6B20" w:rsidP="00ED6B20">
      <w:pPr>
        <w:spacing w:after="0" w:line="240" w:lineRule="auto"/>
        <w:ind w:firstLine="0"/>
        <w:jc w:val="center"/>
        <w:rPr>
          <w:rFonts w:ascii="Arial" w:eastAsia="Times New Roman" w:hAnsi="Arial" w:cs="Arial"/>
          <w:sz w:val="48"/>
          <w:szCs w:val="48"/>
          <w:lang w:val="es-ES_tradnl" w:eastAsia="es-ES"/>
        </w:rPr>
      </w:pPr>
    </w:p>
    <w:p w14:paraId="2169FF74" w14:textId="77777777" w:rsidR="00ED6B20" w:rsidRPr="00ED6B20" w:rsidRDefault="00ED6B20" w:rsidP="00ED6B20">
      <w:pPr>
        <w:spacing w:after="0" w:line="240" w:lineRule="auto"/>
        <w:ind w:firstLine="0"/>
        <w:rPr>
          <w:rFonts w:ascii="Arial" w:eastAsia="Times New Roman" w:hAnsi="Arial" w:cs="Times New Roman"/>
          <w:sz w:val="48"/>
          <w:szCs w:val="48"/>
          <w:lang w:val="es-ES_tradnl" w:eastAsia="es-ES"/>
        </w:rPr>
      </w:pPr>
    </w:p>
    <w:p w14:paraId="7A79DA1B" w14:textId="77777777" w:rsidR="00ED6B20" w:rsidRPr="00ED6B20" w:rsidRDefault="00ED6B20" w:rsidP="00ED6B20">
      <w:pPr>
        <w:spacing w:after="0" w:line="240" w:lineRule="auto"/>
        <w:ind w:firstLine="0"/>
        <w:rPr>
          <w:rFonts w:ascii="Arial" w:eastAsia="Times New Roman" w:hAnsi="Arial" w:cs="Times New Roman"/>
          <w:sz w:val="48"/>
          <w:szCs w:val="48"/>
          <w:lang w:val="es-ES_tradnl" w:eastAsia="es-ES"/>
        </w:rPr>
      </w:pPr>
    </w:p>
    <w:p w14:paraId="2FB13D43"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3D880C21"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27463132"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4ADA1185"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2ADF0AA9"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49A8CC16"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6BAA47E6"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7E952F92"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3C4EFF55" w14:textId="77777777" w:rsidR="00ED6B20" w:rsidRPr="00ED6B20" w:rsidRDefault="00ED6B20" w:rsidP="00ED6B20">
      <w:pPr>
        <w:spacing w:after="0" w:line="240" w:lineRule="auto"/>
        <w:ind w:firstLine="0"/>
        <w:rPr>
          <w:rFonts w:ascii="Arial" w:eastAsia="Times New Roman" w:hAnsi="Arial" w:cs="Times New Roman"/>
          <w:szCs w:val="20"/>
          <w:lang w:val="es-ES_tradnl" w:eastAsia="es-ES"/>
        </w:rPr>
      </w:pPr>
    </w:p>
    <w:p w14:paraId="3DA62D21" w14:textId="46698B4A" w:rsidR="00ED6B20" w:rsidRDefault="00ED6B20" w:rsidP="00ED6B20">
      <w:pPr>
        <w:spacing w:after="0" w:line="240" w:lineRule="auto"/>
        <w:ind w:firstLine="0"/>
        <w:rPr>
          <w:rFonts w:ascii="Arial" w:eastAsia="Times New Roman" w:hAnsi="Arial" w:cs="Times New Roman"/>
          <w:szCs w:val="20"/>
          <w:lang w:val="es-ES_tradnl" w:eastAsia="es-ES"/>
        </w:rPr>
      </w:pPr>
    </w:p>
    <w:p w14:paraId="5A117B42" w14:textId="6BB289F6" w:rsidR="002F1F3E" w:rsidRDefault="002F1F3E" w:rsidP="00ED6B20">
      <w:pPr>
        <w:spacing w:after="0" w:line="240" w:lineRule="auto"/>
        <w:ind w:firstLine="0"/>
        <w:rPr>
          <w:rFonts w:ascii="Arial" w:eastAsia="Times New Roman" w:hAnsi="Arial" w:cs="Times New Roman"/>
          <w:szCs w:val="20"/>
          <w:lang w:val="es-ES_tradnl" w:eastAsia="es-ES"/>
        </w:rPr>
      </w:pPr>
    </w:p>
    <w:p w14:paraId="3B638D4A" w14:textId="75303183" w:rsidR="002F1F3E" w:rsidRDefault="002F1F3E" w:rsidP="00ED6B20">
      <w:pPr>
        <w:spacing w:after="0" w:line="240" w:lineRule="auto"/>
        <w:ind w:firstLine="0"/>
        <w:rPr>
          <w:rFonts w:ascii="Arial" w:eastAsia="Times New Roman" w:hAnsi="Arial" w:cs="Times New Roman"/>
          <w:szCs w:val="20"/>
          <w:lang w:val="es-ES_tradnl" w:eastAsia="es-ES"/>
        </w:rPr>
      </w:pPr>
    </w:p>
    <w:p w14:paraId="54E8626E" w14:textId="7214E8E7" w:rsidR="002F1F3E" w:rsidRDefault="002F1F3E" w:rsidP="00ED6B20">
      <w:pPr>
        <w:spacing w:after="0" w:line="240" w:lineRule="auto"/>
        <w:ind w:firstLine="0"/>
        <w:rPr>
          <w:rFonts w:ascii="Arial" w:eastAsia="Times New Roman" w:hAnsi="Arial" w:cs="Times New Roman"/>
          <w:szCs w:val="20"/>
          <w:lang w:val="es-ES_tradnl" w:eastAsia="es-ES"/>
        </w:rPr>
      </w:pPr>
    </w:p>
    <w:p w14:paraId="2737E90B" w14:textId="77777777" w:rsidR="002F1F3E" w:rsidRPr="00ED6B20" w:rsidRDefault="002F1F3E" w:rsidP="00ED6B20">
      <w:pPr>
        <w:spacing w:after="0" w:line="240" w:lineRule="auto"/>
        <w:ind w:firstLine="0"/>
        <w:rPr>
          <w:rFonts w:ascii="Arial" w:eastAsia="Times New Roman" w:hAnsi="Arial" w:cs="Times New Roman"/>
          <w:szCs w:val="20"/>
          <w:lang w:val="es-ES_tradnl" w:eastAsia="es-ES"/>
        </w:rPr>
      </w:pPr>
    </w:p>
    <w:p w14:paraId="2B1E2F3E" w14:textId="77777777" w:rsidR="00ED6B20" w:rsidRPr="00ED6B20" w:rsidRDefault="00ED6B20" w:rsidP="00ED6B20">
      <w:pPr>
        <w:spacing w:after="0" w:line="240" w:lineRule="auto"/>
        <w:ind w:firstLine="0"/>
        <w:rPr>
          <w:rFonts w:ascii="Arial" w:eastAsia="Times New Roman" w:hAnsi="Arial" w:cs="Times New Roman"/>
          <w:sz w:val="24"/>
          <w:szCs w:val="24"/>
          <w:lang w:val="es-ES_tradnl" w:eastAsia="es-ES"/>
        </w:rPr>
      </w:pPr>
    </w:p>
    <w:p w14:paraId="400738B6" w14:textId="77777777" w:rsidR="00ED6B20" w:rsidRPr="00ED6B20" w:rsidRDefault="00ED6B20" w:rsidP="00ED6B20">
      <w:pPr>
        <w:spacing w:after="0" w:line="240" w:lineRule="auto"/>
        <w:ind w:firstLine="0"/>
        <w:rPr>
          <w:rFonts w:ascii="Arial" w:eastAsia="Times New Roman" w:hAnsi="Arial" w:cs="Times New Roman"/>
          <w:sz w:val="24"/>
          <w:szCs w:val="24"/>
          <w:lang w:val="es-ES_tradnl" w:eastAsia="es-ES"/>
        </w:rPr>
      </w:pPr>
    </w:p>
    <w:p w14:paraId="70177A20"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r w:rsidRPr="00ED6B20">
        <w:rPr>
          <w:rFonts w:ascii="Arial" w:eastAsia="Times New Roman" w:hAnsi="Arial" w:cs="Arial"/>
          <w:b/>
          <w:kern w:val="36"/>
          <w:sz w:val="24"/>
          <w:szCs w:val="24"/>
          <w:lang w:eastAsia="zh-CN"/>
        </w:rPr>
        <w:t>3. Tabla de contenido</w:t>
      </w:r>
    </w:p>
    <w:p w14:paraId="4FB51FED"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p>
    <w:tbl>
      <w:tblPr>
        <w:tblW w:w="0" w:type="auto"/>
        <w:tblInd w:w="567" w:type="dxa"/>
        <w:tblLook w:val="04A0" w:firstRow="1" w:lastRow="0" w:firstColumn="1" w:lastColumn="0" w:noHBand="0" w:noVBand="1"/>
      </w:tblPr>
      <w:tblGrid>
        <w:gridCol w:w="8828"/>
        <w:gridCol w:w="577"/>
      </w:tblGrid>
      <w:tr w:rsidR="00ED6B20" w:rsidRPr="00ED6B20" w14:paraId="539B930D" w14:textId="77777777" w:rsidTr="005E458C">
        <w:tc>
          <w:tcPr>
            <w:tcW w:w="8828" w:type="dxa"/>
          </w:tcPr>
          <w:p w14:paraId="16F0F124"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r w:rsidRPr="00ED6B20">
              <w:rPr>
                <w:rFonts w:ascii="Arial" w:eastAsia="Times New Roman" w:hAnsi="Arial" w:cs="Arial"/>
                <w:bCs/>
                <w:kern w:val="36"/>
                <w:sz w:val="24"/>
                <w:szCs w:val="24"/>
                <w:lang w:eastAsia="zh-CN"/>
              </w:rPr>
              <w:t>Propósito</w:t>
            </w:r>
          </w:p>
        </w:tc>
        <w:tc>
          <w:tcPr>
            <w:tcW w:w="577" w:type="dxa"/>
          </w:tcPr>
          <w:p w14:paraId="345FA076"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r w:rsidRPr="00ED6B20">
              <w:rPr>
                <w:rFonts w:ascii="Arial" w:eastAsia="Times New Roman" w:hAnsi="Arial" w:cs="Arial"/>
                <w:bCs/>
                <w:kern w:val="36"/>
                <w:sz w:val="24"/>
                <w:szCs w:val="24"/>
                <w:lang w:eastAsia="zh-CN"/>
              </w:rPr>
              <w:t>2</w:t>
            </w:r>
          </w:p>
        </w:tc>
      </w:tr>
      <w:tr w:rsidR="00ED6B20" w:rsidRPr="00ED6B20" w14:paraId="640D6489" w14:textId="77777777" w:rsidTr="005E458C">
        <w:tc>
          <w:tcPr>
            <w:tcW w:w="8828" w:type="dxa"/>
          </w:tcPr>
          <w:p w14:paraId="12653ECE"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r w:rsidRPr="00ED6B20">
              <w:rPr>
                <w:rFonts w:ascii="Arial" w:eastAsia="Times New Roman" w:hAnsi="Arial" w:cs="Arial"/>
                <w:bCs/>
                <w:kern w:val="36"/>
                <w:sz w:val="24"/>
                <w:szCs w:val="24"/>
                <w:lang w:eastAsia="zh-CN"/>
              </w:rPr>
              <w:t>Alcance</w:t>
            </w:r>
          </w:p>
        </w:tc>
        <w:tc>
          <w:tcPr>
            <w:tcW w:w="577" w:type="dxa"/>
          </w:tcPr>
          <w:p w14:paraId="51271996"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r w:rsidRPr="00ED6B20">
              <w:rPr>
                <w:rFonts w:ascii="Arial" w:eastAsia="Times New Roman" w:hAnsi="Arial" w:cs="Arial"/>
                <w:bCs/>
                <w:kern w:val="36"/>
                <w:sz w:val="24"/>
                <w:szCs w:val="24"/>
                <w:lang w:eastAsia="zh-CN"/>
              </w:rPr>
              <w:t>3</w:t>
            </w:r>
          </w:p>
        </w:tc>
      </w:tr>
      <w:tr w:rsidR="00ED6B20" w:rsidRPr="00ED6B20" w14:paraId="3EB5A55C" w14:textId="77777777" w:rsidTr="005E458C">
        <w:tc>
          <w:tcPr>
            <w:tcW w:w="8828" w:type="dxa"/>
          </w:tcPr>
          <w:p w14:paraId="70D6BBD3"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r w:rsidRPr="00ED6B20">
              <w:rPr>
                <w:rFonts w:ascii="Arial" w:eastAsia="Times New Roman" w:hAnsi="Arial" w:cs="Arial"/>
                <w:bCs/>
                <w:kern w:val="36"/>
                <w:sz w:val="24"/>
                <w:szCs w:val="24"/>
                <w:lang w:eastAsia="zh-CN"/>
              </w:rPr>
              <w:t>Listado de procedimientos de la instancia</w:t>
            </w:r>
          </w:p>
        </w:tc>
        <w:tc>
          <w:tcPr>
            <w:tcW w:w="577" w:type="dxa"/>
          </w:tcPr>
          <w:p w14:paraId="78F0889B"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r w:rsidRPr="00ED6B20">
              <w:rPr>
                <w:rFonts w:ascii="Arial" w:eastAsia="Times New Roman" w:hAnsi="Arial" w:cs="Arial"/>
                <w:bCs/>
                <w:kern w:val="36"/>
                <w:sz w:val="24"/>
                <w:szCs w:val="24"/>
                <w:lang w:eastAsia="zh-CN"/>
              </w:rPr>
              <w:t>3</w:t>
            </w:r>
          </w:p>
        </w:tc>
      </w:tr>
      <w:tr w:rsidR="00ED6B20" w:rsidRPr="00ED6B20" w14:paraId="784311C0" w14:textId="77777777" w:rsidTr="005E458C">
        <w:tc>
          <w:tcPr>
            <w:tcW w:w="8828" w:type="dxa"/>
          </w:tcPr>
          <w:p w14:paraId="5995886C"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p>
        </w:tc>
        <w:tc>
          <w:tcPr>
            <w:tcW w:w="577" w:type="dxa"/>
          </w:tcPr>
          <w:p w14:paraId="589F7472" w14:textId="77777777" w:rsidR="00ED6B20" w:rsidRPr="00ED6B20" w:rsidRDefault="00ED6B20" w:rsidP="00ED6B20">
            <w:pPr>
              <w:suppressAutoHyphens/>
              <w:spacing w:after="0" w:line="240" w:lineRule="auto"/>
              <w:ind w:firstLine="0"/>
              <w:jc w:val="both"/>
              <w:rPr>
                <w:rFonts w:ascii="Arial" w:eastAsia="Times New Roman" w:hAnsi="Arial" w:cs="Arial"/>
                <w:bCs/>
                <w:kern w:val="36"/>
                <w:sz w:val="24"/>
                <w:szCs w:val="24"/>
                <w:lang w:eastAsia="zh-CN"/>
              </w:rPr>
            </w:pPr>
          </w:p>
        </w:tc>
      </w:tr>
    </w:tbl>
    <w:p w14:paraId="400CF8DF"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p>
    <w:p w14:paraId="4CB4623F"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r w:rsidRPr="00ED6B20">
        <w:rPr>
          <w:rFonts w:ascii="Arial" w:eastAsia="Times New Roman" w:hAnsi="Arial" w:cs="Arial"/>
          <w:b/>
          <w:kern w:val="36"/>
          <w:sz w:val="24"/>
          <w:szCs w:val="24"/>
          <w:lang w:eastAsia="zh-CN"/>
        </w:rPr>
        <w:t>4. Propósito</w:t>
      </w:r>
    </w:p>
    <w:p w14:paraId="3F29DF8E"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p>
    <w:p w14:paraId="44722E2A" w14:textId="77777777" w:rsidR="00ED6B20" w:rsidRPr="00ED6B20" w:rsidRDefault="00ED6B20" w:rsidP="00ED6B20">
      <w:pPr>
        <w:autoSpaceDE w:val="0"/>
        <w:autoSpaceDN w:val="0"/>
        <w:adjustRightInd w:val="0"/>
        <w:spacing w:after="0" w:line="240" w:lineRule="auto"/>
        <w:ind w:firstLine="0"/>
        <w:rPr>
          <w:rFonts w:ascii="Arial" w:eastAsia="Times New Roman" w:hAnsi="Arial" w:cs="Arial"/>
          <w:color w:val="000000"/>
          <w:sz w:val="24"/>
          <w:szCs w:val="24"/>
        </w:rPr>
      </w:pPr>
    </w:p>
    <w:p w14:paraId="6B61EA74" w14:textId="77777777" w:rsidR="00ED6B20" w:rsidRPr="00ED6B20" w:rsidRDefault="00ED6B20" w:rsidP="00ED6B20">
      <w:pPr>
        <w:shd w:val="clear" w:color="auto" w:fill="FFFFFF"/>
        <w:spacing w:after="0" w:line="360" w:lineRule="auto"/>
        <w:ind w:firstLine="0"/>
        <w:jc w:val="both"/>
        <w:rPr>
          <w:rFonts w:ascii="Arial" w:eastAsia="Times New Roman" w:hAnsi="Arial" w:cs="Arial"/>
          <w:sz w:val="24"/>
          <w:szCs w:val="24"/>
          <w:lang w:val="es-ES_tradnl" w:eastAsia="es-ES"/>
        </w:rPr>
      </w:pPr>
      <w:r w:rsidRPr="00ED6B20">
        <w:rPr>
          <w:rFonts w:ascii="Arial" w:eastAsia="Times New Roman" w:hAnsi="Arial" w:cs="Arial"/>
          <w:sz w:val="24"/>
          <w:szCs w:val="24"/>
          <w:lang w:val="es-ES_tradnl" w:eastAsia="es-ES"/>
        </w:rPr>
        <w:t>La finalidad de este documento es establecer las principales actividades que desarrollan las personas funcionarias de la Universidad Nacional, específicamente el Programa de Gestión Financiera, la Vicerrectoría de Administración y la Rectoría y el Consejo Universitario, en relación con el proceso de elaboración de informes sobre resultados de ejecución presupuestaria y seguimiento de medidas de contención del gasto, para una eficiente ejecución presupuestaria, y a la vez, la reorientación de los recursos que quedan ociosos para atender otras necesidades institucionales.</w:t>
      </w:r>
    </w:p>
    <w:p w14:paraId="2774D42A" w14:textId="77777777" w:rsidR="00ED6B20" w:rsidRPr="00ED6B20" w:rsidRDefault="00ED6B20" w:rsidP="00ED6B20">
      <w:pPr>
        <w:suppressAutoHyphens/>
        <w:spacing w:after="0" w:line="240" w:lineRule="auto"/>
        <w:ind w:left="567" w:hanging="141"/>
        <w:jc w:val="both"/>
        <w:rPr>
          <w:rFonts w:ascii="Arial" w:eastAsia="Times New Roman" w:hAnsi="Arial" w:cs="Arial"/>
          <w:color w:val="000000"/>
          <w:sz w:val="24"/>
          <w:szCs w:val="24"/>
          <w:lang w:val="es-ES_tradnl"/>
        </w:rPr>
      </w:pPr>
    </w:p>
    <w:p w14:paraId="47FC2487"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r w:rsidRPr="00ED6B20">
        <w:rPr>
          <w:rFonts w:ascii="Arial" w:eastAsia="Times New Roman" w:hAnsi="Arial" w:cs="Arial"/>
          <w:b/>
          <w:kern w:val="36"/>
          <w:sz w:val="24"/>
          <w:szCs w:val="24"/>
          <w:lang w:eastAsia="zh-CN"/>
        </w:rPr>
        <w:t>5. Alcance</w:t>
      </w:r>
    </w:p>
    <w:p w14:paraId="2F121DA5" w14:textId="77777777" w:rsidR="00ED6B20" w:rsidRPr="00ED6B20" w:rsidRDefault="00ED6B20" w:rsidP="00ED6B20">
      <w:pPr>
        <w:suppressAutoHyphens/>
        <w:spacing w:after="0" w:line="240" w:lineRule="auto"/>
        <w:ind w:left="567" w:hanging="141"/>
        <w:jc w:val="both"/>
        <w:rPr>
          <w:rFonts w:ascii="Arial" w:eastAsia="Times New Roman" w:hAnsi="Arial" w:cs="Arial"/>
          <w:bCs/>
          <w:kern w:val="36"/>
          <w:sz w:val="24"/>
          <w:szCs w:val="24"/>
          <w:lang w:eastAsia="zh-CN"/>
        </w:rPr>
      </w:pPr>
    </w:p>
    <w:p w14:paraId="65080B2C" w14:textId="77777777" w:rsidR="00ED6B20" w:rsidRPr="00ED6B20" w:rsidRDefault="00ED6B20" w:rsidP="00ED6B20">
      <w:pPr>
        <w:shd w:val="clear" w:color="auto" w:fill="FFFFFF"/>
        <w:spacing w:after="0" w:line="360" w:lineRule="auto"/>
        <w:ind w:firstLine="0"/>
        <w:jc w:val="both"/>
        <w:rPr>
          <w:rFonts w:ascii="Arial" w:eastAsia="Times New Roman" w:hAnsi="Arial" w:cs="Arial"/>
          <w:sz w:val="24"/>
          <w:szCs w:val="24"/>
          <w:lang w:val="es-ES_tradnl" w:eastAsia="es-ES"/>
        </w:rPr>
      </w:pPr>
      <w:r w:rsidRPr="00ED6B20">
        <w:rPr>
          <w:rFonts w:ascii="Arial" w:eastAsia="Times New Roman" w:hAnsi="Arial" w:cs="Arial"/>
          <w:sz w:val="24"/>
          <w:szCs w:val="24"/>
          <w:lang w:val="es-ES_tradnl" w:eastAsia="es-ES"/>
        </w:rPr>
        <w:t>El presente manual detalla los procedimientos que se ejecutan en el Programa de Gestión Financiera, la Vicerrectoría de Administración, la Rectoría y el Consejo Universitario, enmarcados en una eficiente ejecución presupuestaria y el seguimiento de las medidas establecidas para la contención del gasto y la sostenibilidad financiera. Se detallan las actividades relacionadas con la recopilación de información para la elaboración de informes de ejecución presupuestaria trimestral, semestral y de liquidación presupuestaria, que se presentan de forma interna a las autoridades universitarias y a los entes externos como la Contraloría General de la República, asimismo aquellas actividades que coadyuvan a una eficiente ejecución de presupuesto y el seguimiento de medidas para un uso racional del gasto.</w:t>
      </w:r>
    </w:p>
    <w:p w14:paraId="4D079999" w14:textId="4A74065C" w:rsidR="00ED6B20" w:rsidRDefault="00ED6B20"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6024C62B" w14:textId="7DD35C26"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308319AA" w14:textId="307C4BFA"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2B7B78A8" w14:textId="3AD09FC5"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708E2121" w14:textId="1799E3A8"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05BF5078" w14:textId="177EB40F"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72CE5A38" w14:textId="71680E14"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3FF0F94C" w14:textId="1A989EF8"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6C175912" w14:textId="56C10498" w:rsidR="00AF53AD"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45DA1B34" w14:textId="77777777" w:rsidR="00AF53AD" w:rsidRPr="00ED6B20" w:rsidRDefault="00AF53AD" w:rsidP="00ED6B20">
      <w:pPr>
        <w:suppressAutoHyphens/>
        <w:spacing w:after="0" w:line="240" w:lineRule="auto"/>
        <w:ind w:left="567" w:hanging="141"/>
        <w:jc w:val="both"/>
        <w:rPr>
          <w:rFonts w:ascii="Arial" w:eastAsia="Times New Roman" w:hAnsi="Arial" w:cs="Arial"/>
          <w:bCs/>
          <w:kern w:val="36"/>
          <w:sz w:val="24"/>
          <w:szCs w:val="24"/>
          <w:lang w:val="es-ES_tradnl" w:eastAsia="zh-CN"/>
        </w:rPr>
      </w:pPr>
    </w:p>
    <w:p w14:paraId="379C6BDC" w14:textId="5B526784" w:rsidR="00ED6B20" w:rsidRDefault="00ED6B20" w:rsidP="00ED6B20">
      <w:pPr>
        <w:suppressAutoHyphens/>
        <w:spacing w:after="0" w:line="240" w:lineRule="auto"/>
        <w:ind w:left="567" w:hanging="141"/>
        <w:jc w:val="both"/>
        <w:rPr>
          <w:rFonts w:ascii="Arial" w:eastAsia="Times New Roman" w:hAnsi="Arial" w:cs="Arial"/>
          <w:b/>
          <w:kern w:val="36"/>
          <w:sz w:val="24"/>
          <w:szCs w:val="24"/>
          <w:lang w:eastAsia="zh-CN"/>
        </w:rPr>
      </w:pPr>
      <w:r w:rsidRPr="00ED6B20">
        <w:rPr>
          <w:rFonts w:ascii="Arial" w:eastAsia="Times New Roman" w:hAnsi="Arial" w:cs="Arial"/>
          <w:b/>
          <w:kern w:val="36"/>
          <w:sz w:val="24"/>
          <w:szCs w:val="24"/>
          <w:lang w:eastAsia="zh-CN"/>
        </w:rPr>
        <w:t>6. Listado de procedimientos de la instancia</w:t>
      </w:r>
    </w:p>
    <w:p w14:paraId="035A13B1" w14:textId="77777777" w:rsidR="00AF53AD" w:rsidRPr="00ED6B20" w:rsidRDefault="00AF53AD" w:rsidP="00ED6B20">
      <w:pPr>
        <w:suppressAutoHyphens/>
        <w:spacing w:after="0" w:line="240" w:lineRule="auto"/>
        <w:ind w:left="567" w:hanging="141"/>
        <w:jc w:val="both"/>
        <w:rPr>
          <w:rFonts w:ascii="Arial" w:eastAsia="Times New Roman" w:hAnsi="Arial" w:cs="Arial"/>
          <w:b/>
          <w:kern w:val="36"/>
          <w:sz w:val="24"/>
          <w:szCs w:val="24"/>
          <w:lang w:eastAsia="zh-CN"/>
        </w:rPr>
      </w:pPr>
    </w:p>
    <w:p w14:paraId="06E29DBC" w14:textId="77777777" w:rsidR="00ED6B20" w:rsidRPr="00ED6B20" w:rsidRDefault="00ED6B20" w:rsidP="00ED6B20">
      <w:pPr>
        <w:keepNext/>
        <w:widowControl w:val="0"/>
        <w:numPr>
          <w:ilvl w:val="0"/>
          <w:numId w:val="24"/>
        </w:numPr>
        <w:shd w:val="clear" w:color="auto" w:fill="FFFFFF"/>
        <w:spacing w:after="0" w:line="240" w:lineRule="auto"/>
        <w:outlineLvl w:val="2"/>
        <w:rPr>
          <w:rFonts w:ascii="Arial" w:eastAsia="Times New Roman" w:hAnsi="Arial" w:cs="Arial"/>
          <w:b/>
          <w:bCs/>
          <w:color w:val="333333"/>
          <w:sz w:val="24"/>
          <w:szCs w:val="24"/>
          <w:lang w:val="es-ES_tradnl" w:eastAsia="es-ES"/>
        </w:rPr>
      </w:pPr>
      <w:r w:rsidRPr="00ED6B20">
        <w:rPr>
          <w:rFonts w:ascii="Arial" w:eastAsia="Times New Roman" w:hAnsi="Arial" w:cs="Arial"/>
          <w:b/>
          <w:bCs/>
          <w:color w:val="333333"/>
          <w:sz w:val="24"/>
          <w:szCs w:val="24"/>
          <w:lang w:val="es-ES_tradnl" w:eastAsia="es-ES"/>
        </w:rPr>
        <w:t xml:space="preserve">UNA-VADM-PROC-001-2022: </w:t>
      </w:r>
    </w:p>
    <w:p w14:paraId="3EC9DB5C" w14:textId="77777777" w:rsidR="00ED6B20" w:rsidRPr="00ED6B20" w:rsidRDefault="00000000" w:rsidP="00ED6B20">
      <w:pPr>
        <w:keepNext/>
        <w:widowControl w:val="0"/>
        <w:shd w:val="clear" w:color="auto" w:fill="FFFFFF"/>
        <w:spacing w:after="0" w:line="240" w:lineRule="auto"/>
        <w:ind w:left="720" w:firstLine="0"/>
        <w:outlineLvl w:val="2"/>
        <w:rPr>
          <w:rFonts w:ascii="Arial" w:eastAsia="Times New Roman" w:hAnsi="Arial" w:cs="Arial"/>
          <w:b/>
          <w:bCs/>
          <w:color w:val="333333"/>
          <w:sz w:val="24"/>
          <w:szCs w:val="24"/>
          <w:lang w:val="es-ES_tradnl" w:eastAsia="es-ES"/>
        </w:rPr>
      </w:pPr>
      <w:hyperlink r:id="rId9" w:history="1">
        <w:r w:rsidR="00ED6B20" w:rsidRPr="00ED6B20">
          <w:rPr>
            <w:rFonts w:ascii="Arial" w:eastAsia="Times New Roman" w:hAnsi="Arial" w:cs="Arial"/>
            <w:b/>
            <w:bCs/>
            <w:color w:val="0000FF"/>
            <w:sz w:val="24"/>
            <w:szCs w:val="24"/>
            <w:u w:val="single"/>
            <w:lang w:val="es-ES_tradnl" w:eastAsia="es-ES"/>
          </w:rPr>
          <w:t>Procedimiento para el Seguimiento de las medidas de contención y racionalidad del gasto</w:t>
        </w:r>
      </w:hyperlink>
    </w:p>
    <w:p w14:paraId="60F13CC0" w14:textId="77777777" w:rsidR="00ED6B20" w:rsidRPr="00ED6B20" w:rsidRDefault="00ED6B20" w:rsidP="00ED6B20">
      <w:pPr>
        <w:keepNext/>
        <w:widowControl w:val="0"/>
        <w:numPr>
          <w:ilvl w:val="0"/>
          <w:numId w:val="24"/>
        </w:numPr>
        <w:shd w:val="clear" w:color="auto" w:fill="FFFFFF"/>
        <w:spacing w:after="0" w:line="240" w:lineRule="auto"/>
        <w:outlineLvl w:val="2"/>
        <w:rPr>
          <w:rFonts w:ascii="Arial" w:eastAsia="Times New Roman" w:hAnsi="Arial" w:cs="Arial"/>
          <w:b/>
          <w:bCs/>
          <w:color w:val="333333"/>
          <w:sz w:val="24"/>
          <w:szCs w:val="24"/>
          <w:lang w:val="es-ES_tradnl" w:eastAsia="es-ES"/>
        </w:rPr>
      </w:pPr>
      <w:r w:rsidRPr="00ED6B20">
        <w:rPr>
          <w:rFonts w:ascii="Arial" w:eastAsia="Times New Roman" w:hAnsi="Arial" w:cs="Arial"/>
          <w:b/>
          <w:bCs/>
          <w:color w:val="333333"/>
          <w:sz w:val="24"/>
          <w:szCs w:val="24"/>
          <w:lang w:val="es-ES_tradnl" w:eastAsia="es-ES"/>
        </w:rPr>
        <w:t xml:space="preserve">UNA-VADM-PROC-002-2022: </w:t>
      </w:r>
    </w:p>
    <w:p w14:paraId="21B473E9" w14:textId="77777777" w:rsidR="00ED6B20" w:rsidRPr="00ED6B20" w:rsidRDefault="00000000" w:rsidP="00ED6B20">
      <w:pPr>
        <w:keepNext/>
        <w:widowControl w:val="0"/>
        <w:shd w:val="clear" w:color="auto" w:fill="FFFFFF"/>
        <w:spacing w:after="0" w:line="240" w:lineRule="auto"/>
        <w:ind w:left="720" w:firstLine="0"/>
        <w:outlineLvl w:val="2"/>
        <w:rPr>
          <w:rFonts w:ascii="Arial" w:eastAsia="Times New Roman" w:hAnsi="Arial" w:cs="Arial"/>
          <w:b/>
          <w:bCs/>
          <w:color w:val="333333"/>
          <w:sz w:val="24"/>
          <w:szCs w:val="24"/>
          <w:lang w:val="es-ES_tradnl" w:eastAsia="es-ES"/>
        </w:rPr>
      </w:pPr>
      <w:hyperlink r:id="rId10" w:history="1">
        <w:r w:rsidR="00ED6B20" w:rsidRPr="00ED6B20">
          <w:rPr>
            <w:rFonts w:ascii="Arial" w:eastAsia="Times New Roman" w:hAnsi="Arial" w:cs="Arial"/>
            <w:b/>
            <w:bCs/>
            <w:color w:val="0000FF"/>
            <w:sz w:val="24"/>
            <w:szCs w:val="24"/>
            <w:u w:val="single"/>
            <w:lang w:val="es-ES_tradnl" w:eastAsia="es-ES"/>
          </w:rPr>
          <w:t>Procedimiento para la Elaboración de informe de liquidación presupuestaria y análisis de resultados.</w:t>
        </w:r>
      </w:hyperlink>
    </w:p>
    <w:p w14:paraId="22CF632D" w14:textId="77777777" w:rsidR="00ED6B20" w:rsidRPr="00ED6B20" w:rsidRDefault="00ED6B20" w:rsidP="00ED6B20">
      <w:pPr>
        <w:keepNext/>
        <w:widowControl w:val="0"/>
        <w:numPr>
          <w:ilvl w:val="0"/>
          <w:numId w:val="24"/>
        </w:numPr>
        <w:shd w:val="clear" w:color="auto" w:fill="FFFFFF"/>
        <w:spacing w:after="0" w:line="240" w:lineRule="auto"/>
        <w:outlineLvl w:val="2"/>
        <w:rPr>
          <w:rFonts w:ascii="Arial" w:eastAsia="Times New Roman" w:hAnsi="Arial" w:cs="Arial"/>
          <w:color w:val="333333"/>
          <w:sz w:val="24"/>
          <w:szCs w:val="24"/>
          <w:lang w:val="es-MX" w:eastAsia="es-MX"/>
        </w:rPr>
      </w:pPr>
      <w:r w:rsidRPr="00ED6B20">
        <w:rPr>
          <w:rFonts w:ascii="Arial" w:eastAsia="Times New Roman" w:hAnsi="Arial" w:cs="Arial"/>
          <w:b/>
          <w:bCs/>
          <w:color w:val="333333"/>
          <w:sz w:val="24"/>
          <w:szCs w:val="24"/>
          <w:lang w:val="es-ES_tradnl" w:eastAsia="es-ES"/>
        </w:rPr>
        <w:t>UNA-VADM-PROC-003-2022</w:t>
      </w:r>
    </w:p>
    <w:p w14:paraId="091C6B4D" w14:textId="77777777" w:rsidR="00ED6B20" w:rsidRPr="00ED6B20" w:rsidRDefault="00000000" w:rsidP="00ED6B20">
      <w:pPr>
        <w:keepNext/>
        <w:widowControl w:val="0"/>
        <w:shd w:val="clear" w:color="auto" w:fill="FFFFFF"/>
        <w:spacing w:after="0" w:line="240" w:lineRule="auto"/>
        <w:ind w:left="720" w:firstLine="0"/>
        <w:outlineLvl w:val="2"/>
        <w:rPr>
          <w:rFonts w:ascii="Arial" w:eastAsia="Times New Roman" w:hAnsi="Arial" w:cs="Arial"/>
          <w:color w:val="333333"/>
          <w:sz w:val="24"/>
          <w:szCs w:val="24"/>
          <w:lang w:val="es-MX" w:eastAsia="es-MX"/>
        </w:rPr>
      </w:pPr>
      <w:hyperlink r:id="rId11" w:history="1">
        <w:r w:rsidR="00ED6B20" w:rsidRPr="00ED6B20">
          <w:rPr>
            <w:rFonts w:ascii="Arial" w:eastAsia="Times New Roman" w:hAnsi="Arial" w:cs="Arial"/>
            <w:b/>
            <w:bCs/>
            <w:color w:val="0000FF"/>
            <w:sz w:val="24"/>
            <w:szCs w:val="24"/>
            <w:u w:val="single"/>
            <w:lang w:val="es-ES_tradnl" w:eastAsia="es-ES"/>
          </w:rPr>
          <w:t xml:space="preserve"> Procedimiento para la Elaboración de informes de ejecución presupuestaria trimestral.</w:t>
        </w:r>
      </w:hyperlink>
    </w:p>
    <w:p w14:paraId="020747F0" w14:textId="77777777" w:rsidR="00ED6B20" w:rsidRPr="00ED6B20" w:rsidRDefault="00ED6B20" w:rsidP="00ED6B20">
      <w:pPr>
        <w:keepNext/>
        <w:widowControl w:val="0"/>
        <w:numPr>
          <w:ilvl w:val="0"/>
          <w:numId w:val="24"/>
        </w:numPr>
        <w:shd w:val="clear" w:color="auto" w:fill="FFFFFF"/>
        <w:spacing w:after="0" w:line="240" w:lineRule="auto"/>
        <w:outlineLvl w:val="2"/>
        <w:rPr>
          <w:rFonts w:ascii="Arial" w:eastAsia="Times New Roman" w:hAnsi="Arial" w:cs="Arial"/>
          <w:color w:val="333333"/>
          <w:sz w:val="24"/>
          <w:szCs w:val="24"/>
          <w:lang w:val="es-MX" w:eastAsia="es-MX"/>
        </w:rPr>
      </w:pPr>
      <w:r w:rsidRPr="00ED6B20">
        <w:rPr>
          <w:rFonts w:ascii="Arial" w:eastAsia="Times New Roman" w:hAnsi="Arial" w:cs="Arial"/>
          <w:b/>
          <w:bCs/>
          <w:color w:val="333333"/>
          <w:sz w:val="24"/>
          <w:szCs w:val="24"/>
          <w:lang w:val="es-ES_tradnl" w:eastAsia="es-ES"/>
        </w:rPr>
        <w:t>UNA-VADM-PROC-004-2022</w:t>
      </w:r>
    </w:p>
    <w:p w14:paraId="6C5F7669" w14:textId="77777777" w:rsidR="00ED6B20" w:rsidRPr="00ED6B20" w:rsidRDefault="00000000" w:rsidP="00ED6B20">
      <w:pPr>
        <w:keepNext/>
        <w:widowControl w:val="0"/>
        <w:shd w:val="clear" w:color="auto" w:fill="FFFFFF"/>
        <w:spacing w:after="0" w:line="240" w:lineRule="auto"/>
        <w:ind w:left="720" w:firstLine="0"/>
        <w:outlineLvl w:val="2"/>
        <w:rPr>
          <w:rFonts w:ascii="Arial" w:eastAsia="Times New Roman" w:hAnsi="Arial" w:cs="Arial"/>
          <w:color w:val="333333"/>
          <w:sz w:val="24"/>
          <w:szCs w:val="24"/>
          <w:lang w:val="es-MX" w:eastAsia="es-MX"/>
        </w:rPr>
      </w:pPr>
      <w:hyperlink r:id="rId12" w:history="1">
        <w:r w:rsidR="00ED6B20" w:rsidRPr="00ED6B20">
          <w:rPr>
            <w:rFonts w:ascii="Arial" w:eastAsia="Times New Roman" w:hAnsi="Arial" w:cs="Arial"/>
            <w:b/>
            <w:bCs/>
            <w:color w:val="0000FF"/>
            <w:sz w:val="24"/>
            <w:szCs w:val="24"/>
            <w:u w:val="single"/>
            <w:lang w:val="es-ES_tradnl" w:eastAsia="es-ES"/>
          </w:rPr>
          <w:t>Procedimiento para la Elaboración de informes de ejecución presupuestaria semestral.</w:t>
        </w:r>
      </w:hyperlink>
    </w:p>
    <w:p w14:paraId="254E8B24" w14:textId="77777777" w:rsidR="00ED6B20" w:rsidRPr="00ED6B20" w:rsidRDefault="00ED6B20" w:rsidP="00ED6B20">
      <w:pPr>
        <w:keepNext/>
        <w:widowControl w:val="0"/>
        <w:numPr>
          <w:ilvl w:val="0"/>
          <w:numId w:val="24"/>
        </w:numPr>
        <w:shd w:val="clear" w:color="auto" w:fill="FFFFFF"/>
        <w:spacing w:after="0" w:line="240" w:lineRule="auto"/>
        <w:outlineLvl w:val="2"/>
        <w:rPr>
          <w:rFonts w:ascii="Arial" w:eastAsia="Times New Roman" w:hAnsi="Arial" w:cs="Arial"/>
          <w:b/>
          <w:bCs/>
          <w:color w:val="333333"/>
          <w:sz w:val="24"/>
          <w:szCs w:val="24"/>
          <w:lang w:val="es-ES_tradnl" w:eastAsia="es-ES"/>
        </w:rPr>
      </w:pPr>
      <w:r w:rsidRPr="00ED6B20">
        <w:rPr>
          <w:rFonts w:ascii="Arial" w:eastAsia="Times New Roman" w:hAnsi="Arial" w:cs="Arial"/>
          <w:b/>
          <w:bCs/>
          <w:color w:val="333333"/>
          <w:sz w:val="24"/>
          <w:szCs w:val="24"/>
          <w:lang w:val="es-ES_tradnl" w:eastAsia="es-ES"/>
        </w:rPr>
        <w:t xml:space="preserve">UNA-VADM-PROC-005-2022: </w:t>
      </w:r>
    </w:p>
    <w:p w14:paraId="513CAB56" w14:textId="77777777" w:rsidR="00ED6B20" w:rsidRPr="00ED6B20" w:rsidRDefault="00000000" w:rsidP="00ED6B20">
      <w:pPr>
        <w:keepNext/>
        <w:widowControl w:val="0"/>
        <w:shd w:val="clear" w:color="auto" w:fill="FFFFFF"/>
        <w:spacing w:after="0" w:line="240" w:lineRule="auto"/>
        <w:ind w:left="720" w:firstLine="0"/>
        <w:outlineLvl w:val="2"/>
        <w:rPr>
          <w:rFonts w:ascii="Arial" w:eastAsia="Times New Roman" w:hAnsi="Arial" w:cs="Arial"/>
          <w:b/>
          <w:bCs/>
          <w:color w:val="333333"/>
          <w:sz w:val="24"/>
          <w:szCs w:val="24"/>
          <w:lang w:val="es-ES_tradnl" w:eastAsia="es-ES"/>
        </w:rPr>
      </w:pPr>
      <w:hyperlink r:id="rId13" w:history="1">
        <w:r w:rsidR="00ED6B20" w:rsidRPr="00ED6B20">
          <w:rPr>
            <w:rFonts w:ascii="Arial" w:eastAsia="Times New Roman" w:hAnsi="Arial" w:cs="Arial"/>
            <w:b/>
            <w:bCs/>
            <w:color w:val="0000FF"/>
            <w:sz w:val="24"/>
            <w:szCs w:val="24"/>
            <w:u w:val="single"/>
            <w:lang w:val="es-ES_tradnl" w:eastAsia="es-ES"/>
          </w:rPr>
          <w:t>Procedimiento para el Monitoreo de la ejecución presupuestaria al cierre (junio o periodo definido por la Vicerrectoría de Administración).</w:t>
        </w:r>
      </w:hyperlink>
    </w:p>
    <w:p w14:paraId="1F85D21E" w14:textId="77777777" w:rsidR="00ED6B20" w:rsidRPr="00ED6B20" w:rsidRDefault="00ED6B20" w:rsidP="00ED6B20">
      <w:pPr>
        <w:spacing w:after="0" w:line="240" w:lineRule="auto"/>
        <w:ind w:firstLine="0"/>
        <w:rPr>
          <w:rFonts w:ascii="Arial" w:eastAsia="Times New Roman" w:hAnsi="Arial" w:cs="Times New Roman"/>
          <w:sz w:val="24"/>
          <w:szCs w:val="24"/>
          <w:lang w:val="es-ES_tradnl" w:eastAsia="es-ES"/>
        </w:rPr>
      </w:pPr>
    </w:p>
    <w:p w14:paraId="6BDA9480" w14:textId="77777777" w:rsidR="00ED6B20" w:rsidRPr="00ED6B20" w:rsidRDefault="00ED6B20" w:rsidP="00ED6B20">
      <w:pPr>
        <w:spacing w:after="0" w:line="240" w:lineRule="auto"/>
        <w:ind w:firstLine="0"/>
        <w:rPr>
          <w:rFonts w:ascii="Arial" w:eastAsia="Times New Roman" w:hAnsi="Arial" w:cs="Times New Roman"/>
          <w:sz w:val="24"/>
          <w:szCs w:val="24"/>
          <w:lang w:val="es-MX" w:eastAsia="es-ES"/>
        </w:rPr>
      </w:pPr>
    </w:p>
    <w:p w14:paraId="3B7FD6E8" w14:textId="77777777" w:rsidR="00ED6B20" w:rsidRPr="00ED6B20" w:rsidRDefault="00ED6B20" w:rsidP="00ED6B20">
      <w:pPr>
        <w:spacing w:after="0" w:line="240" w:lineRule="auto"/>
        <w:ind w:firstLine="0"/>
        <w:rPr>
          <w:rFonts w:ascii="Arial" w:eastAsia="Times New Roman" w:hAnsi="Arial" w:cs="Times New Roman"/>
          <w:sz w:val="24"/>
          <w:szCs w:val="24"/>
          <w:lang w:val="es-ES_tradnl" w:eastAsia="es-ES"/>
        </w:rPr>
      </w:pPr>
    </w:p>
    <w:p w14:paraId="3264450B" w14:textId="77777777" w:rsidR="00ED6B20" w:rsidRPr="00ED6B20" w:rsidRDefault="00ED6B20" w:rsidP="00ED6B20">
      <w:pPr>
        <w:spacing w:after="0" w:line="240" w:lineRule="auto"/>
        <w:ind w:firstLine="0"/>
        <w:rPr>
          <w:rFonts w:ascii="Arial" w:eastAsia="Times New Roman" w:hAnsi="Arial" w:cs="Times New Roman"/>
          <w:sz w:val="24"/>
          <w:szCs w:val="24"/>
          <w:lang w:val="es-MX" w:eastAsia="es-ES"/>
        </w:rPr>
      </w:pPr>
    </w:p>
    <w:p w14:paraId="4BB98AC4" w14:textId="77777777" w:rsidR="00ED6B20" w:rsidRPr="00ED6B20" w:rsidRDefault="00ED6B20" w:rsidP="00ED6B20">
      <w:pPr>
        <w:spacing w:after="0" w:line="240" w:lineRule="auto"/>
        <w:ind w:firstLine="0"/>
        <w:rPr>
          <w:rFonts w:ascii="Arial" w:eastAsia="Times New Roman" w:hAnsi="Arial" w:cs="Times New Roman"/>
          <w:sz w:val="24"/>
          <w:szCs w:val="24"/>
          <w:lang w:val="es-MX" w:eastAsia="es-ES"/>
        </w:rPr>
      </w:pPr>
    </w:p>
    <w:p w14:paraId="280D5DE4" w14:textId="77777777" w:rsidR="00ED6B20" w:rsidRPr="00ED6B20" w:rsidRDefault="00ED6B20" w:rsidP="00ED6B20">
      <w:pPr>
        <w:spacing w:after="0" w:line="240" w:lineRule="auto"/>
        <w:ind w:firstLine="0"/>
        <w:rPr>
          <w:rFonts w:ascii="Arial" w:eastAsia="Times New Roman" w:hAnsi="Arial" w:cs="Times New Roman"/>
          <w:sz w:val="24"/>
          <w:szCs w:val="24"/>
          <w:lang w:val="es-MX" w:eastAsia="es-ES"/>
        </w:rPr>
      </w:pPr>
    </w:p>
    <w:p w14:paraId="23D7C1C1" w14:textId="77777777" w:rsidR="00ED6B20" w:rsidRPr="00ED6B20" w:rsidRDefault="00ED6B20" w:rsidP="00ED6B20">
      <w:pPr>
        <w:spacing w:after="0" w:line="240" w:lineRule="auto"/>
        <w:ind w:firstLine="0"/>
        <w:rPr>
          <w:rFonts w:ascii="Arial" w:eastAsia="Times New Roman" w:hAnsi="Arial" w:cs="Times New Roman"/>
          <w:szCs w:val="20"/>
          <w:lang w:val="es-MX" w:eastAsia="es-ES"/>
        </w:rPr>
      </w:pPr>
    </w:p>
    <w:p w14:paraId="2730DF5C" w14:textId="77777777" w:rsidR="00ED6B20" w:rsidRPr="00ED6B20" w:rsidRDefault="00ED6B20" w:rsidP="00ED6B20">
      <w:pPr>
        <w:spacing w:after="0" w:line="240" w:lineRule="auto"/>
        <w:ind w:firstLine="0"/>
        <w:rPr>
          <w:rFonts w:ascii="Arial" w:eastAsia="Times New Roman" w:hAnsi="Arial" w:cs="Times New Roman"/>
          <w:szCs w:val="20"/>
          <w:lang w:val="es-MX" w:eastAsia="es-ES"/>
        </w:rPr>
      </w:pPr>
    </w:p>
    <w:p w14:paraId="18F58286" w14:textId="77777777" w:rsidR="00ED6B20" w:rsidRPr="00ED6B20" w:rsidRDefault="00ED6B20" w:rsidP="00ED6B20">
      <w:pPr>
        <w:suppressAutoHyphens/>
        <w:spacing w:after="0" w:line="240" w:lineRule="auto"/>
        <w:ind w:left="567" w:hanging="141"/>
        <w:jc w:val="both"/>
        <w:rPr>
          <w:rFonts w:ascii="Arial" w:eastAsia="Times New Roman" w:hAnsi="Arial" w:cs="Arial"/>
          <w:b/>
          <w:kern w:val="36"/>
          <w:sz w:val="20"/>
          <w:szCs w:val="20"/>
          <w:lang w:val="es-MX" w:eastAsia="zh-CN"/>
        </w:rPr>
      </w:pPr>
    </w:p>
    <w:p w14:paraId="1D9D07B4" w14:textId="77777777" w:rsidR="00ED6B20" w:rsidRPr="00ED6B20" w:rsidRDefault="00ED6B20" w:rsidP="00ED6B20">
      <w:pPr>
        <w:suppressAutoHyphens/>
        <w:spacing w:after="0" w:line="240" w:lineRule="auto"/>
        <w:ind w:firstLine="0"/>
        <w:jc w:val="both"/>
        <w:rPr>
          <w:rFonts w:ascii="Arial" w:eastAsia="Times New Roman" w:hAnsi="Arial" w:cs="Arial"/>
          <w:b/>
          <w:kern w:val="36"/>
          <w:sz w:val="20"/>
          <w:szCs w:val="20"/>
          <w:lang w:eastAsia="zh-CN"/>
        </w:rPr>
      </w:pPr>
    </w:p>
    <w:p w14:paraId="4582361D" w14:textId="0080FF6C" w:rsidR="00ED6B20" w:rsidRDefault="00ED6B20">
      <w:pPr>
        <w:rPr>
          <w:rFonts w:ascii="Arial" w:eastAsia="Arial" w:hAnsi="Arial" w:cs="Arial"/>
          <w:b/>
          <w:color w:val="000000"/>
          <w:sz w:val="24"/>
          <w:szCs w:val="24"/>
        </w:rPr>
      </w:pPr>
      <w:r>
        <w:rPr>
          <w:rFonts w:ascii="Arial" w:eastAsia="Arial" w:hAnsi="Arial" w:cs="Arial"/>
          <w:b/>
          <w:color w:val="000000"/>
          <w:sz w:val="24"/>
          <w:szCs w:val="24"/>
        </w:rPr>
        <w:br w:type="page"/>
      </w:r>
    </w:p>
    <w:p w14:paraId="6FD37E5D" w14:textId="77777777" w:rsidR="00ED6B20" w:rsidRDefault="00ED6B20" w:rsidP="00ED6B20">
      <w:pPr>
        <w:ind w:firstLine="0"/>
        <w:rPr>
          <w:rFonts w:ascii="Arial" w:eastAsia="Arial" w:hAnsi="Arial" w:cs="Arial"/>
          <w:b/>
          <w:color w:val="000000"/>
          <w:sz w:val="24"/>
          <w:szCs w:val="24"/>
        </w:rPr>
      </w:pPr>
    </w:p>
    <w:p w14:paraId="4262C706" w14:textId="77777777" w:rsidR="00ED6B20" w:rsidRDefault="00ED6B20">
      <w:pPr>
        <w:rPr>
          <w:rFonts w:ascii="Arial" w:eastAsia="Arial" w:hAnsi="Arial" w:cs="Arial"/>
          <w:b/>
          <w:color w:val="000000"/>
          <w:sz w:val="24"/>
          <w:szCs w:val="24"/>
        </w:rPr>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4043"/>
        <w:gridCol w:w="2374"/>
        <w:gridCol w:w="2180"/>
      </w:tblGrid>
      <w:tr w:rsidR="00356D5A" w:rsidRPr="00356D5A" w14:paraId="27E63CA0" w14:textId="77777777" w:rsidTr="00281D31">
        <w:trPr>
          <w:trHeight w:val="227"/>
        </w:trPr>
        <w:tc>
          <w:tcPr>
            <w:tcW w:w="1830" w:type="dxa"/>
            <w:vMerge w:val="restart"/>
          </w:tcPr>
          <w:p w14:paraId="1AB708ED" w14:textId="3363983C"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r w:rsidRPr="00356D5A">
              <w:rPr>
                <w:rFonts w:ascii="Arial" w:eastAsia="Times New Roman" w:hAnsi="Arial" w:cs="Times New Roman"/>
                <w:noProof/>
                <w:szCs w:val="20"/>
                <w:lang w:val="es-ES_tradnl" w:eastAsia="es-ES"/>
              </w:rPr>
              <w:drawing>
                <wp:anchor distT="0" distB="0" distL="114300" distR="114300" simplePos="0" relativeHeight="251659264" behindDoc="0" locked="0" layoutInCell="1" allowOverlap="1" wp14:anchorId="755850FF" wp14:editId="716E669D">
                  <wp:simplePos x="0" y="0"/>
                  <wp:positionH relativeFrom="column">
                    <wp:posOffset>5080</wp:posOffset>
                  </wp:positionH>
                  <wp:positionV relativeFrom="paragraph">
                    <wp:posOffset>117475</wp:posOffset>
                  </wp:positionV>
                  <wp:extent cx="1032510" cy="704850"/>
                  <wp:effectExtent l="0" t="0" r="0" b="0"/>
                  <wp:wrapThrough wrapText="bothSides">
                    <wp:wrapPolygon edited="0">
                      <wp:start x="0" y="0"/>
                      <wp:lineTo x="0" y="18681"/>
                      <wp:lineTo x="21122" y="18681"/>
                      <wp:lineTo x="2112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3" w:type="dxa"/>
            <w:vMerge w:val="restart"/>
            <w:vAlign w:val="center"/>
          </w:tcPr>
          <w:p w14:paraId="7ADE2CFB" w14:textId="77777777" w:rsidR="00356D5A" w:rsidRPr="00356D5A" w:rsidRDefault="00356D5A" w:rsidP="00356D5A">
            <w:pPr>
              <w:spacing w:after="0" w:line="240" w:lineRule="auto"/>
              <w:ind w:firstLine="0"/>
              <w:jc w:val="center"/>
              <w:rPr>
                <w:rFonts w:ascii="Century Gothic" w:eastAsia="Times New Roman" w:hAnsi="Century Gothic" w:cs="Times New Roman"/>
                <w:b/>
                <w:kern w:val="36"/>
                <w:sz w:val="24"/>
                <w:szCs w:val="24"/>
                <w:lang w:eastAsia="es-ES"/>
              </w:rPr>
            </w:pPr>
            <w:r w:rsidRPr="00356D5A">
              <w:rPr>
                <w:rFonts w:ascii="Arial" w:eastAsia="Times New Roman" w:hAnsi="Arial" w:cs="Times New Roman"/>
                <w:b/>
                <w:kern w:val="36"/>
                <w:sz w:val="24"/>
                <w:szCs w:val="24"/>
                <w:lang w:val="es-ES_tradnl" w:eastAsia="es-ES"/>
              </w:rPr>
              <w:t>Vicerrectoría de Administración</w:t>
            </w:r>
          </w:p>
        </w:tc>
        <w:tc>
          <w:tcPr>
            <w:tcW w:w="2456" w:type="dxa"/>
          </w:tcPr>
          <w:p w14:paraId="3870A4ED"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r w:rsidRPr="00356D5A">
              <w:rPr>
                <w:rFonts w:ascii="Century Gothic" w:eastAsia="Times New Roman" w:hAnsi="Century Gothic" w:cs="Times New Roman"/>
                <w:b/>
                <w:kern w:val="36"/>
                <w:sz w:val="16"/>
                <w:szCs w:val="16"/>
                <w:lang w:eastAsia="es-ES"/>
              </w:rPr>
              <w:t>Código:</w:t>
            </w:r>
            <w:r w:rsidRPr="00356D5A">
              <w:rPr>
                <w:rFonts w:ascii="Century Gothic" w:eastAsia="Times New Roman" w:hAnsi="Century Gothic" w:cs="Times New Roman"/>
                <w:bCs/>
                <w:kern w:val="36"/>
                <w:sz w:val="16"/>
                <w:szCs w:val="16"/>
                <w:lang w:eastAsia="es-ES"/>
              </w:rPr>
              <w:t xml:space="preserve"> </w:t>
            </w:r>
          </w:p>
          <w:p w14:paraId="5473E8CB"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r w:rsidRPr="00356D5A">
              <w:rPr>
                <w:rFonts w:ascii="Century Gothic" w:eastAsia="Times New Roman" w:hAnsi="Century Gothic" w:cs="Times New Roman"/>
                <w:bCs/>
                <w:kern w:val="36"/>
                <w:sz w:val="16"/>
                <w:szCs w:val="16"/>
                <w:lang w:eastAsia="es-ES"/>
              </w:rPr>
              <w:t>UNA-VADM-PROC-001-2022</w:t>
            </w:r>
          </w:p>
        </w:tc>
        <w:tc>
          <w:tcPr>
            <w:tcW w:w="1984" w:type="dxa"/>
            <w:vMerge w:val="restart"/>
          </w:tcPr>
          <w:p w14:paraId="7DB6A5A2" w14:textId="77777777"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p>
          <w:p w14:paraId="62FD3BA6" w14:textId="041DEDEC"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r w:rsidRPr="00356D5A">
              <w:rPr>
                <w:rFonts w:ascii="Arial" w:eastAsia="Times New Roman" w:hAnsi="Arial" w:cs="Times New Roman"/>
                <w:noProof/>
                <w:szCs w:val="20"/>
                <w:lang w:val="es-ES_tradnl" w:eastAsia="es-ES"/>
              </w:rPr>
              <w:drawing>
                <wp:inline distT="0" distB="0" distL="0" distR="0" wp14:anchorId="58283CF3" wp14:editId="020B3C88">
                  <wp:extent cx="1295400" cy="806450"/>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06450"/>
                          </a:xfrm>
                          <a:prstGeom prst="rect">
                            <a:avLst/>
                          </a:prstGeom>
                          <a:noFill/>
                          <a:ln>
                            <a:noFill/>
                          </a:ln>
                        </pic:spPr>
                      </pic:pic>
                    </a:graphicData>
                  </a:graphic>
                </wp:inline>
              </w:drawing>
            </w:r>
          </w:p>
        </w:tc>
      </w:tr>
      <w:tr w:rsidR="00356D5A" w:rsidRPr="00356D5A" w14:paraId="37A9378C" w14:textId="77777777" w:rsidTr="00281D31">
        <w:trPr>
          <w:trHeight w:val="345"/>
        </w:trPr>
        <w:tc>
          <w:tcPr>
            <w:tcW w:w="1830" w:type="dxa"/>
            <w:vMerge/>
          </w:tcPr>
          <w:p w14:paraId="46B0A07D"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vAlign w:val="center"/>
          </w:tcPr>
          <w:p w14:paraId="0109B780" w14:textId="77777777" w:rsidR="00356D5A" w:rsidRPr="00356D5A" w:rsidRDefault="00356D5A" w:rsidP="00356D5A">
            <w:pPr>
              <w:spacing w:after="0" w:line="240" w:lineRule="auto"/>
              <w:ind w:firstLine="0"/>
              <w:jc w:val="center"/>
              <w:rPr>
                <w:rFonts w:ascii="Century Gothic" w:eastAsia="Times New Roman" w:hAnsi="Century Gothic" w:cs="Times New Roman"/>
                <w:bCs/>
                <w:kern w:val="36"/>
                <w:sz w:val="16"/>
                <w:szCs w:val="16"/>
                <w:lang w:eastAsia="es-ES"/>
              </w:rPr>
            </w:pPr>
          </w:p>
        </w:tc>
        <w:tc>
          <w:tcPr>
            <w:tcW w:w="2456" w:type="dxa"/>
          </w:tcPr>
          <w:p w14:paraId="6CD1660A"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r w:rsidRPr="00356D5A">
              <w:rPr>
                <w:rFonts w:ascii="Century Gothic" w:eastAsia="Times New Roman" w:hAnsi="Century Gothic" w:cs="Times New Roman"/>
                <w:b/>
                <w:kern w:val="36"/>
                <w:sz w:val="16"/>
                <w:szCs w:val="16"/>
                <w:lang w:eastAsia="es-ES"/>
              </w:rPr>
              <w:t>Fecha:</w:t>
            </w:r>
            <w:r w:rsidRPr="00356D5A">
              <w:rPr>
                <w:rFonts w:ascii="Century Gothic" w:eastAsia="Times New Roman" w:hAnsi="Century Gothic" w:cs="Times New Roman"/>
                <w:bCs/>
                <w:kern w:val="36"/>
                <w:sz w:val="16"/>
                <w:szCs w:val="16"/>
                <w:lang w:eastAsia="es-ES"/>
              </w:rPr>
              <w:t xml:space="preserve"> junio 2022</w:t>
            </w:r>
          </w:p>
        </w:tc>
        <w:tc>
          <w:tcPr>
            <w:tcW w:w="1984" w:type="dxa"/>
            <w:vMerge/>
          </w:tcPr>
          <w:p w14:paraId="384484D8" w14:textId="77777777"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p>
        </w:tc>
      </w:tr>
      <w:tr w:rsidR="00356D5A" w:rsidRPr="00356D5A" w14:paraId="28679C00" w14:textId="77777777" w:rsidTr="00281D31">
        <w:trPr>
          <w:trHeight w:val="284"/>
        </w:trPr>
        <w:tc>
          <w:tcPr>
            <w:tcW w:w="1830" w:type="dxa"/>
            <w:vMerge/>
          </w:tcPr>
          <w:p w14:paraId="71C4D0F8"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val="restart"/>
            <w:vAlign w:val="center"/>
          </w:tcPr>
          <w:p w14:paraId="2691B581" w14:textId="77777777" w:rsidR="00356D5A" w:rsidRPr="00356D5A" w:rsidRDefault="00356D5A" w:rsidP="00356D5A">
            <w:pPr>
              <w:suppressAutoHyphens/>
              <w:spacing w:after="0" w:line="240" w:lineRule="auto"/>
              <w:ind w:firstLine="0"/>
              <w:jc w:val="center"/>
              <w:rPr>
                <w:rFonts w:ascii="Arial" w:eastAsia="Times New Roman" w:hAnsi="Arial" w:cs="Arial"/>
                <w:bCs/>
                <w:kern w:val="36"/>
                <w:sz w:val="20"/>
                <w:szCs w:val="20"/>
                <w:lang w:eastAsia="zh-CN"/>
              </w:rPr>
            </w:pPr>
            <w:r w:rsidRPr="00356D5A">
              <w:rPr>
                <w:rFonts w:ascii="Arial" w:eastAsia="Times New Roman" w:hAnsi="Arial" w:cs="Times New Roman"/>
                <w:i/>
                <w:szCs w:val="20"/>
                <w:lang w:val="es-ES_tradnl" w:eastAsia="es-ES"/>
              </w:rPr>
              <w:t>“Procedimiento para el seguimiento de las medidas de contención y racionalidad del gasto”</w:t>
            </w:r>
          </w:p>
        </w:tc>
        <w:tc>
          <w:tcPr>
            <w:tcW w:w="2456" w:type="dxa"/>
          </w:tcPr>
          <w:p w14:paraId="3EECCFA2"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r w:rsidRPr="00356D5A">
              <w:rPr>
                <w:rFonts w:ascii="Century Gothic" w:eastAsia="Times New Roman" w:hAnsi="Century Gothic" w:cs="Times New Roman"/>
                <w:b/>
                <w:kern w:val="36"/>
                <w:sz w:val="16"/>
                <w:szCs w:val="16"/>
                <w:lang w:eastAsia="es-ES"/>
              </w:rPr>
              <w:t>Número de versión:</w:t>
            </w:r>
            <w:r w:rsidRPr="00356D5A">
              <w:rPr>
                <w:rFonts w:ascii="Century Gothic" w:eastAsia="Times New Roman" w:hAnsi="Century Gothic" w:cs="Times New Roman"/>
                <w:bCs/>
                <w:kern w:val="36"/>
                <w:sz w:val="16"/>
                <w:szCs w:val="16"/>
                <w:lang w:eastAsia="es-ES"/>
              </w:rPr>
              <w:t xml:space="preserve"> 1</w:t>
            </w:r>
          </w:p>
        </w:tc>
        <w:tc>
          <w:tcPr>
            <w:tcW w:w="1984" w:type="dxa"/>
            <w:vMerge/>
          </w:tcPr>
          <w:p w14:paraId="1DE6556B" w14:textId="77777777"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p>
        </w:tc>
      </w:tr>
      <w:tr w:rsidR="00356D5A" w:rsidRPr="00356D5A" w14:paraId="50FD047F" w14:textId="77777777" w:rsidTr="00281D31">
        <w:trPr>
          <w:trHeight w:val="235"/>
        </w:trPr>
        <w:tc>
          <w:tcPr>
            <w:tcW w:w="1830" w:type="dxa"/>
            <w:vMerge/>
          </w:tcPr>
          <w:p w14:paraId="29D87355"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tcPr>
          <w:p w14:paraId="6FCD5AB8" w14:textId="77777777" w:rsidR="00356D5A" w:rsidRPr="00356D5A" w:rsidRDefault="00356D5A" w:rsidP="00356D5A">
            <w:pPr>
              <w:spacing w:after="0" w:line="240" w:lineRule="auto"/>
              <w:ind w:firstLine="0"/>
              <w:rPr>
                <w:rFonts w:ascii="Century Gothic" w:eastAsia="Times New Roman" w:hAnsi="Century Gothic" w:cs="Times New Roman"/>
                <w:bCs/>
                <w:kern w:val="36"/>
                <w:sz w:val="16"/>
                <w:szCs w:val="16"/>
                <w:lang w:eastAsia="es-ES"/>
              </w:rPr>
            </w:pPr>
          </w:p>
        </w:tc>
        <w:tc>
          <w:tcPr>
            <w:tcW w:w="2456" w:type="dxa"/>
          </w:tcPr>
          <w:p w14:paraId="341E32B1" w14:textId="77777777"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r w:rsidRPr="00356D5A">
              <w:rPr>
                <w:rFonts w:ascii="Century Gothic" w:eastAsia="Times New Roman" w:hAnsi="Century Gothic" w:cs="Times New Roman"/>
                <w:b/>
                <w:kern w:val="36"/>
                <w:sz w:val="16"/>
                <w:szCs w:val="16"/>
                <w:lang w:eastAsia="es-ES"/>
              </w:rPr>
              <w:t>Número de página:</w:t>
            </w:r>
          </w:p>
          <w:p w14:paraId="058B6EDF" w14:textId="590C6737"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r w:rsidRPr="00356D5A">
              <w:rPr>
                <w:rFonts w:ascii="Century Gothic" w:eastAsia="Times New Roman" w:hAnsi="Century Gothic" w:cs="Times New Roman"/>
                <w:b/>
                <w:kern w:val="36"/>
                <w:sz w:val="16"/>
                <w:szCs w:val="16"/>
                <w:lang w:eastAsia="es-ES"/>
              </w:rPr>
              <w:fldChar w:fldCharType="begin"/>
            </w:r>
            <w:r w:rsidRPr="00356D5A">
              <w:rPr>
                <w:rFonts w:ascii="Century Gothic" w:eastAsia="Times New Roman" w:hAnsi="Century Gothic" w:cs="Times New Roman"/>
                <w:b/>
                <w:kern w:val="36"/>
                <w:sz w:val="16"/>
                <w:szCs w:val="16"/>
                <w:lang w:eastAsia="es-ES"/>
              </w:rPr>
              <w:instrText>PAGE  \* Arabic  \* MERGEFORMAT</w:instrText>
            </w:r>
            <w:r w:rsidRPr="00356D5A">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10</w:t>
            </w:r>
            <w:r w:rsidRPr="00356D5A">
              <w:rPr>
                <w:rFonts w:ascii="Century Gothic" w:eastAsia="Times New Roman" w:hAnsi="Century Gothic" w:cs="Times New Roman"/>
                <w:b/>
                <w:kern w:val="36"/>
                <w:sz w:val="16"/>
                <w:szCs w:val="16"/>
                <w:lang w:eastAsia="es-ES"/>
              </w:rPr>
              <w:fldChar w:fldCharType="end"/>
            </w:r>
            <w:r w:rsidRPr="00356D5A">
              <w:rPr>
                <w:rFonts w:ascii="Century Gothic" w:eastAsia="Times New Roman" w:hAnsi="Century Gothic" w:cs="Times New Roman"/>
                <w:b/>
                <w:kern w:val="36"/>
                <w:sz w:val="16"/>
                <w:szCs w:val="16"/>
                <w:lang w:eastAsia="es-ES"/>
              </w:rPr>
              <w:t xml:space="preserve"> de </w:t>
            </w:r>
            <w:r w:rsidRPr="00356D5A">
              <w:rPr>
                <w:rFonts w:ascii="Century Gothic" w:eastAsia="Times New Roman" w:hAnsi="Century Gothic" w:cs="Times New Roman"/>
                <w:b/>
                <w:kern w:val="36"/>
                <w:sz w:val="16"/>
                <w:szCs w:val="16"/>
                <w:lang w:eastAsia="es-ES"/>
              </w:rPr>
              <w:fldChar w:fldCharType="begin"/>
            </w:r>
            <w:r w:rsidRPr="00356D5A">
              <w:rPr>
                <w:rFonts w:ascii="Century Gothic" w:eastAsia="Times New Roman" w:hAnsi="Century Gothic" w:cs="Times New Roman"/>
                <w:b/>
                <w:kern w:val="36"/>
                <w:sz w:val="16"/>
                <w:szCs w:val="16"/>
                <w:lang w:eastAsia="es-ES"/>
              </w:rPr>
              <w:instrText>NUMPAGES  \* Arabic  \* MERGEFORMAT</w:instrText>
            </w:r>
            <w:r w:rsidRPr="00356D5A">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37</w:t>
            </w:r>
            <w:r w:rsidRPr="00356D5A">
              <w:rPr>
                <w:rFonts w:ascii="Century Gothic" w:eastAsia="Times New Roman" w:hAnsi="Century Gothic" w:cs="Times New Roman"/>
                <w:b/>
                <w:kern w:val="36"/>
                <w:sz w:val="16"/>
                <w:szCs w:val="16"/>
                <w:lang w:eastAsia="es-ES"/>
              </w:rPr>
              <w:fldChar w:fldCharType="end"/>
            </w:r>
          </w:p>
          <w:p w14:paraId="512907D3" w14:textId="77777777" w:rsidR="00356D5A" w:rsidRPr="00356D5A" w:rsidRDefault="00356D5A" w:rsidP="00356D5A">
            <w:pPr>
              <w:spacing w:after="0" w:line="240" w:lineRule="auto"/>
              <w:ind w:firstLine="0"/>
              <w:jc w:val="center"/>
              <w:rPr>
                <w:rFonts w:ascii="Century Gothic" w:eastAsia="Times New Roman" w:hAnsi="Century Gothic" w:cs="Times New Roman"/>
                <w:sz w:val="16"/>
                <w:szCs w:val="16"/>
                <w:lang w:eastAsia="es-ES"/>
              </w:rPr>
            </w:pPr>
          </w:p>
        </w:tc>
        <w:tc>
          <w:tcPr>
            <w:tcW w:w="1984" w:type="dxa"/>
            <w:vMerge/>
          </w:tcPr>
          <w:p w14:paraId="2E1E06F1" w14:textId="77777777" w:rsidR="00356D5A" w:rsidRPr="00356D5A" w:rsidRDefault="00356D5A" w:rsidP="00356D5A">
            <w:pPr>
              <w:spacing w:after="0" w:line="240" w:lineRule="auto"/>
              <w:ind w:firstLine="0"/>
              <w:rPr>
                <w:rFonts w:ascii="Century Gothic" w:eastAsia="Times New Roman" w:hAnsi="Century Gothic" w:cs="Times New Roman"/>
                <w:b/>
                <w:kern w:val="36"/>
                <w:sz w:val="16"/>
                <w:szCs w:val="16"/>
                <w:lang w:eastAsia="es-ES"/>
              </w:rPr>
            </w:pPr>
          </w:p>
        </w:tc>
      </w:tr>
    </w:tbl>
    <w:p w14:paraId="6291294C" w14:textId="0ED411BD" w:rsidR="00DA4EC7" w:rsidRDefault="00DA4EC7" w:rsidP="00DA4EC7">
      <w:pPr>
        <w:pBdr>
          <w:top w:val="nil"/>
          <w:left w:val="nil"/>
          <w:bottom w:val="nil"/>
          <w:right w:val="nil"/>
          <w:between w:val="nil"/>
        </w:pBdr>
        <w:spacing w:after="0" w:line="360" w:lineRule="auto"/>
        <w:ind w:firstLine="0"/>
        <w:rPr>
          <w:rFonts w:ascii="Arial" w:eastAsia="Arial" w:hAnsi="Arial" w:cs="Arial"/>
          <w:b/>
          <w:color w:val="000000"/>
          <w:sz w:val="24"/>
          <w:szCs w:val="24"/>
        </w:rPr>
      </w:pPr>
    </w:p>
    <w:p w14:paraId="33D5AF14" w14:textId="77777777" w:rsidR="00CB299F" w:rsidRPr="006B6AC5" w:rsidRDefault="00CB299F" w:rsidP="006B6AC5">
      <w:pPr>
        <w:pStyle w:val="Ttulo1"/>
        <w:spacing w:before="0" w:after="0" w:line="240" w:lineRule="auto"/>
        <w:ind w:left="928"/>
        <w:rPr>
          <w:rFonts w:ascii="Arial" w:hAnsi="Arial" w:cs="Arial"/>
          <w:sz w:val="24"/>
          <w:szCs w:val="24"/>
        </w:rPr>
      </w:pPr>
      <w:bookmarkStart w:id="1" w:name="_Toc16251640"/>
      <w:r w:rsidRPr="006B6AC5">
        <w:rPr>
          <w:rFonts w:ascii="Arial" w:hAnsi="Arial" w:cs="Arial"/>
          <w:sz w:val="24"/>
          <w:szCs w:val="24"/>
        </w:rPr>
        <w:t>1</w:t>
      </w:r>
      <w:r w:rsidRPr="006B6AC5">
        <w:rPr>
          <w:rFonts w:ascii="Arial" w:hAnsi="Arial" w:cs="Arial"/>
          <w:szCs w:val="24"/>
        </w:rPr>
        <w:t>.</w:t>
      </w:r>
      <w:r w:rsidRPr="005213C1">
        <w:rPr>
          <w:rFonts w:cs="Arial"/>
          <w:szCs w:val="24"/>
        </w:rPr>
        <w:t xml:space="preserve"> </w:t>
      </w:r>
      <w:r w:rsidRPr="006B6AC5">
        <w:rPr>
          <w:rFonts w:ascii="Arial" w:hAnsi="Arial" w:cs="Arial"/>
          <w:sz w:val="24"/>
          <w:szCs w:val="24"/>
        </w:rPr>
        <w:t>Propósito</w:t>
      </w:r>
      <w:bookmarkEnd w:id="1"/>
    </w:p>
    <w:p w14:paraId="27AA54BB" w14:textId="77777777" w:rsidR="00CB299F" w:rsidRPr="006B6AC5" w:rsidRDefault="00CB299F" w:rsidP="006B6AC5">
      <w:pPr>
        <w:spacing w:after="0" w:line="240" w:lineRule="auto"/>
        <w:jc w:val="both"/>
        <w:rPr>
          <w:rFonts w:ascii="Arial" w:hAnsi="Arial" w:cs="Arial"/>
          <w:sz w:val="24"/>
          <w:szCs w:val="24"/>
        </w:rPr>
      </w:pPr>
    </w:p>
    <w:p w14:paraId="4C8141D4" w14:textId="77777777" w:rsidR="00CB299F" w:rsidRPr="006B6AC5" w:rsidRDefault="00CB299F" w:rsidP="006B6AC5">
      <w:pPr>
        <w:shd w:val="clear" w:color="auto" w:fill="FFFFFF"/>
        <w:spacing w:after="0" w:line="240" w:lineRule="auto"/>
        <w:jc w:val="both"/>
        <w:rPr>
          <w:rFonts w:ascii="Arial" w:hAnsi="Arial" w:cs="Arial"/>
          <w:sz w:val="24"/>
          <w:szCs w:val="24"/>
        </w:rPr>
      </w:pPr>
      <w:r w:rsidRPr="006B6AC5">
        <w:rPr>
          <w:rFonts w:ascii="Arial" w:hAnsi="Arial" w:cs="Arial"/>
          <w:sz w:val="24"/>
          <w:szCs w:val="24"/>
        </w:rPr>
        <w:t xml:space="preserve">La finalidad de este documento es llevar a cabo la definición y el seguimiento de las medidas y acciones para la contención y uso racional del gasto adoptadas en la Universidad Nacional, como mecanismo de control para la sostenibilidad financiera de la institución en cada periodo presupuestario. </w:t>
      </w:r>
    </w:p>
    <w:p w14:paraId="15C74F30" w14:textId="77777777" w:rsidR="00CB299F" w:rsidRPr="006B6AC5" w:rsidRDefault="00CB299F" w:rsidP="006B6AC5">
      <w:pPr>
        <w:shd w:val="clear" w:color="auto" w:fill="FFFFFF"/>
        <w:spacing w:after="0" w:line="240" w:lineRule="auto"/>
        <w:jc w:val="both"/>
        <w:rPr>
          <w:rFonts w:ascii="Arial" w:hAnsi="Arial" w:cs="Arial"/>
          <w:sz w:val="24"/>
          <w:szCs w:val="24"/>
        </w:rPr>
      </w:pPr>
    </w:p>
    <w:p w14:paraId="1A35B0DE" w14:textId="6F5C90A3" w:rsidR="00CB299F" w:rsidRDefault="00CB299F" w:rsidP="006B6AC5">
      <w:pPr>
        <w:shd w:val="clear" w:color="auto" w:fill="FFFFFF"/>
        <w:spacing w:after="0" w:line="240" w:lineRule="auto"/>
        <w:jc w:val="both"/>
        <w:rPr>
          <w:rFonts w:ascii="Arial" w:hAnsi="Arial" w:cs="Arial"/>
          <w:sz w:val="24"/>
          <w:szCs w:val="24"/>
        </w:rPr>
      </w:pPr>
      <w:r w:rsidRPr="006B6AC5">
        <w:rPr>
          <w:rFonts w:ascii="Arial" w:hAnsi="Arial" w:cs="Arial"/>
          <w:sz w:val="24"/>
          <w:szCs w:val="24"/>
        </w:rPr>
        <w:t xml:space="preserve">Este procedimiento se elabora en cumplimiento de la disposición 4.7 establecida en el estudio Informe Nro.DFOE-SOC-IF-00011-2020, </w:t>
      </w:r>
      <w:r w:rsidRPr="006B6AC5">
        <w:rPr>
          <w:rFonts w:ascii="Arial" w:hAnsi="Arial" w:cs="Arial"/>
          <w:i/>
          <w:iCs/>
          <w:sz w:val="24"/>
          <w:szCs w:val="24"/>
        </w:rPr>
        <w:t xml:space="preserve">Informe de auditoría de carácter especial sobre el proceso de planificación institucional, ejecución y evaluación presupuestaria en la Universidad Nacional (UNA), </w:t>
      </w:r>
      <w:r w:rsidRPr="006B6AC5">
        <w:rPr>
          <w:rFonts w:ascii="Arial" w:hAnsi="Arial" w:cs="Arial"/>
          <w:sz w:val="24"/>
          <w:szCs w:val="24"/>
        </w:rPr>
        <w:t>del 25 de noviembre de 2020, emitido por la Contraloría General de la República (CGR), a saber:</w:t>
      </w:r>
    </w:p>
    <w:p w14:paraId="4D25BD31" w14:textId="77777777" w:rsidR="006B6AC5" w:rsidRPr="006B6AC5" w:rsidRDefault="006B6AC5" w:rsidP="006B6AC5">
      <w:pPr>
        <w:shd w:val="clear" w:color="auto" w:fill="FFFFFF"/>
        <w:spacing w:after="0" w:line="240" w:lineRule="auto"/>
        <w:jc w:val="both"/>
        <w:rPr>
          <w:rFonts w:ascii="Arial" w:hAnsi="Arial" w:cs="Arial"/>
          <w:sz w:val="24"/>
          <w:szCs w:val="24"/>
        </w:rPr>
      </w:pPr>
    </w:p>
    <w:p w14:paraId="18CEF29E" w14:textId="77777777" w:rsidR="00CB299F" w:rsidRPr="006B6AC5" w:rsidRDefault="00CB299F" w:rsidP="006B6AC5">
      <w:pPr>
        <w:spacing w:after="0" w:line="240" w:lineRule="auto"/>
        <w:ind w:left="709" w:right="760"/>
        <w:jc w:val="both"/>
        <w:rPr>
          <w:rFonts w:ascii="Arial" w:hAnsi="Arial" w:cs="Arial"/>
          <w:i/>
          <w:iCs/>
          <w:sz w:val="24"/>
          <w:szCs w:val="24"/>
        </w:rPr>
      </w:pPr>
      <w:r w:rsidRPr="006B6AC5">
        <w:rPr>
          <w:rFonts w:ascii="Arial" w:hAnsi="Arial" w:cs="Arial"/>
          <w:i/>
          <w:iCs/>
          <w:sz w:val="24"/>
          <w:szCs w:val="24"/>
        </w:rPr>
        <w:t>“Definir e implementar, un mecanismo de control que regule la implementación, el seguimiento y la valoración de las acciones para el uso racional del gasto que ejecute la UNA, mecanismo que deberá contener, al menos, responsables, objetivos, metas e indicadores. Para el cumplimiento de esta disposición, se debe remitir a la Contraloría General, a más tardar el 30 de julio de 2021, una certificación en la cual haga constar que dicho mecanismo de control fue definido. Asimismo, a más tardar el 30 de noviembre de 2021 remitir al Órgano Contralor una certificación donde acredite que el mencionado mecanismo fue debidamente implementado.”</w:t>
      </w:r>
    </w:p>
    <w:p w14:paraId="563E5331" w14:textId="77777777" w:rsidR="00CB299F" w:rsidRPr="006B6AC5" w:rsidRDefault="00CB299F" w:rsidP="006B6AC5">
      <w:pPr>
        <w:spacing w:after="0" w:line="240" w:lineRule="auto"/>
        <w:jc w:val="both"/>
        <w:rPr>
          <w:rFonts w:ascii="Arial" w:hAnsi="Arial" w:cs="Arial"/>
          <w:sz w:val="24"/>
          <w:szCs w:val="24"/>
        </w:rPr>
      </w:pPr>
    </w:p>
    <w:p w14:paraId="300A56B1" w14:textId="77777777" w:rsidR="00CB299F" w:rsidRPr="006B6AC5" w:rsidRDefault="00CB299F" w:rsidP="006B6AC5">
      <w:pPr>
        <w:spacing w:after="0" w:line="240" w:lineRule="auto"/>
        <w:jc w:val="both"/>
        <w:rPr>
          <w:rFonts w:ascii="Arial" w:hAnsi="Arial" w:cs="Arial"/>
          <w:sz w:val="24"/>
          <w:szCs w:val="24"/>
        </w:rPr>
      </w:pPr>
      <w:r w:rsidRPr="006B6AC5">
        <w:rPr>
          <w:rFonts w:ascii="Arial" w:hAnsi="Arial" w:cs="Arial"/>
          <w:sz w:val="24"/>
          <w:szCs w:val="24"/>
        </w:rPr>
        <w:t>Cada año las autoridades universitarias definirán las medidas y acciones de contención y uso racional del gasto para implementar en el siguiente periodo, además en caso de ser necesario se podrán incorporar otras medidas durante el periodo en ejecución.</w:t>
      </w:r>
    </w:p>
    <w:p w14:paraId="17ACA09D" w14:textId="77777777" w:rsidR="00CB299F" w:rsidRPr="006B6AC5" w:rsidRDefault="00CB299F" w:rsidP="006B6AC5">
      <w:pPr>
        <w:spacing w:after="0" w:line="240" w:lineRule="auto"/>
        <w:jc w:val="both"/>
        <w:rPr>
          <w:rFonts w:ascii="Arial" w:hAnsi="Arial" w:cs="Arial"/>
          <w:sz w:val="24"/>
          <w:szCs w:val="24"/>
        </w:rPr>
      </w:pPr>
    </w:p>
    <w:p w14:paraId="549A787B" w14:textId="77777777" w:rsidR="00CB299F" w:rsidRPr="006B6AC5" w:rsidRDefault="00CB299F" w:rsidP="006B6AC5">
      <w:pPr>
        <w:shd w:val="clear" w:color="auto" w:fill="FFFFFF"/>
        <w:spacing w:after="0" w:line="240" w:lineRule="auto"/>
        <w:jc w:val="both"/>
        <w:rPr>
          <w:rFonts w:ascii="Arial" w:hAnsi="Arial" w:cs="Arial"/>
          <w:sz w:val="24"/>
          <w:szCs w:val="24"/>
        </w:rPr>
      </w:pPr>
      <w:r w:rsidRPr="006B6AC5">
        <w:rPr>
          <w:rFonts w:ascii="Arial" w:hAnsi="Arial" w:cs="Arial"/>
          <w:sz w:val="24"/>
          <w:szCs w:val="24"/>
        </w:rPr>
        <w:t xml:space="preserve">Además, sustituye el instructivo </w:t>
      </w:r>
      <w:hyperlink r:id="rId14" w:history="1">
        <w:r w:rsidRPr="006B6AC5">
          <w:rPr>
            <w:rStyle w:val="Hipervnculo"/>
            <w:rFonts w:ascii="Arial" w:hAnsi="Arial" w:cs="Arial"/>
            <w:sz w:val="24"/>
            <w:szCs w:val="24"/>
          </w:rPr>
          <w:t>UNA-VADM-INST-036-2021</w:t>
        </w:r>
      </w:hyperlink>
      <w:r w:rsidRPr="006B6AC5">
        <w:rPr>
          <w:rFonts w:ascii="Arial" w:hAnsi="Arial" w:cs="Arial"/>
          <w:sz w:val="24"/>
          <w:szCs w:val="24"/>
        </w:rPr>
        <w:t xml:space="preserve"> que se había elaborado previamente a este procedimiento, ya que se valora que las actividades que se realizan trascienden a diferentes instancias universitarias que participan en este proceso.</w:t>
      </w:r>
    </w:p>
    <w:p w14:paraId="450CF188" w14:textId="77777777" w:rsidR="00CB299F" w:rsidRPr="006B6AC5" w:rsidRDefault="00CB299F" w:rsidP="006B6AC5">
      <w:pPr>
        <w:spacing w:after="0" w:line="240" w:lineRule="auto"/>
        <w:jc w:val="both"/>
        <w:rPr>
          <w:rFonts w:ascii="Arial" w:hAnsi="Arial" w:cs="Arial"/>
          <w:sz w:val="24"/>
          <w:szCs w:val="24"/>
        </w:rPr>
      </w:pPr>
    </w:p>
    <w:p w14:paraId="1C9AC8FF" w14:textId="77777777" w:rsidR="00CB299F" w:rsidRPr="006B6AC5" w:rsidRDefault="00CB299F" w:rsidP="006B6AC5">
      <w:pPr>
        <w:spacing w:after="0" w:line="240" w:lineRule="auto"/>
        <w:jc w:val="both"/>
        <w:rPr>
          <w:rFonts w:ascii="Arial" w:hAnsi="Arial" w:cs="Arial"/>
          <w:sz w:val="24"/>
          <w:szCs w:val="24"/>
        </w:rPr>
      </w:pPr>
    </w:p>
    <w:p w14:paraId="791DA943" w14:textId="77777777" w:rsidR="00CB299F" w:rsidRPr="006B6AC5" w:rsidRDefault="00CB299F" w:rsidP="006B6AC5">
      <w:pPr>
        <w:spacing w:after="0" w:line="240" w:lineRule="auto"/>
        <w:jc w:val="both"/>
        <w:rPr>
          <w:rFonts w:ascii="Arial" w:hAnsi="Arial" w:cs="Arial"/>
          <w:sz w:val="24"/>
          <w:szCs w:val="24"/>
        </w:rPr>
      </w:pPr>
    </w:p>
    <w:p w14:paraId="01F36C40" w14:textId="77777777" w:rsidR="00CB299F" w:rsidRPr="006B6AC5" w:rsidRDefault="00CB299F" w:rsidP="006B6AC5">
      <w:pPr>
        <w:spacing w:after="0" w:line="240" w:lineRule="auto"/>
        <w:jc w:val="both"/>
        <w:rPr>
          <w:rFonts w:ascii="Arial" w:hAnsi="Arial" w:cs="Arial"/>
          <w:sz w:val="24"/>
          <w:szCs w:val="24"/>
        </w:rPr>
      </w:pPr>
    </w:p>
    <w:p w14:paraId="728C7EEE" w14:textId="77777777" w:rsidR="00CB299F" w:rsidRPr="006B6AC5" w:rsidRDefault="00CB299F" w:rsidP="006B6AC5">
      <w:pPr>
        <w:spacing w:after="0" w:line="240" w:lineRule="auto"/>
        <w:jc w:val="both"/>
        <w:rPr>
          <w:rFonts w:ascii="Arial" w:hAnsi="Arial" w:cs="Arial"/>
          <w:sz w:val="24"/>
          <w:szCs w:val="24"/>
        </w:rPr>
      </w:pPr>
    </w:p>
    <w:p w14:paraId="12EE6CB3" w14:textId="77777777" w:rsidR="00CB299F" w:rsidRPr="006B6AC5" w:rsidRDefault="00CB299F" w:rsidP="006B6AC5">
      <w:pPr>
        <w:spacing w:after="0" w:line="240" w:lineRule="auto"/>
        <w:jc w:val="both"/>
        <w:rPr>
          <w:rFonts w:ascii="Arial" w:hAnsi="Arial" w:cs="Arial"/>
          <w:sz w:val="24"/>
          <w:szCs w:val="24"/>
        </w:rPr>
      </w:pPr>
    </w:p>
    <w:p w14:paraId="5FCCB95C" w14:textId="77777777" w:rsidR="00CB299F" w:rsidRPr="006B6AC5" w:rsidRDefault="00CB299F" w:rsidP="006B6AC5">
      <w:pPr>
        <w:pStyle w:val="Ttulo1"/>
        <w:spacing w:before="0" w:after="0" w:line="240" w:lineRule="auto"/>
        <w:ind w:left="928"/>
        <w:rPr>
          <w:rFonts w:ascii="Arial" w:hAnsi="Arial" w:cs="Arial"/>
          <w:sz w:val="24"/>
          <w:szCs w:val="24"/>
        </w:rPr>
      </w:pPr>
      <w:bookmarkStart w:id="2" w:name="_Toc16251641"/>
      <w:r w:rsidRPr="006B6AC5">
        <w:rPr>
          <w:rFonts w:ascii="Arial" w:hAnsi="Arial" w:cs="Arial"/>
          <w:sz w:val="24"/>
          <w:szCs w:val="24"/>
        </w:rPr>
        <w:t>2. Alcance</w:t>
      </w:r>
      <w:bookmarkEnd w:id="2"/>
    </w:p>
    <w:p w14:paraId="4BEFF050" w14:textId="77777777" w:rsidR="00CB299F" w:rsidRPr="006B6AC5" w:rsidRDefault="00CB299F" w:rsidP="006B6AC5">
      <w:pPr>
        <w:spacing w:after="0" w:line="240" w:lineRule="auto"/>
        <w:rPr>
          <w:rFonts w:ascii="Arial" w:hAnsi="Arial" w:cs="Arial"/>
          <w:sz w:val="24"/>
          <w:szCs w:val="24"/>
        </w:rPr>
      </w:pPr>
    </w:p>
    <w:p w14:paraId="4EE30A7F" w14:textId="77777777" w:rsidR="00CB299F" w:rsidRPr="006B6AC5" w:rsidRDefault="00CB299F" w:rsidP="006B6AC5">
      <w:pPr>
        <w:shd w:val="clear" w:color="auto" w:fill="FFFFFF"/>
        <w:spacing w:after="0" w:line="240" w:lineRule="auto"/>
        <w:jc w:val="both"/>
        <w:rPr>
          <w:rFonts w:ascii="Arial" w:hAnsi="Arial" w:cs="Arial"/>
          <w:sz w:val="24"/>
          <w:szCs w:val="24"/>
        </w:rPr>
      </w:pPr>
      <w:r w:rsidRPr="006B6AC5">
        <w:rPr>
          <w:rFonts w:ascii="Arial" w:hAnsi="Arial" w:cs="Arial"/>
          <w:sz w:val="24"/>
          <w:szCs w:val="24"/>
        </w:rPr>
        <w:t xml:space="preserve">Este procedimiento se aplica específicamente en la Vicerrectoría de Administración, como instancia encargada del seguimiento a las medidas establecidas para la contención del gasto y la sostenibilidad financiera, cuyo resultado se incluye en un apartado de los informes semestrales de ejecución presupuestaria y en el análisis de resultados de liquidación presupuestaria elaborada por el Programa de Gestión Financiera. </w:t>
      </w:r>
    </w:p>
    <w:p w14:paraId="77169761" w14:textId="77777777" w:rsidR="00CB299F" w:rsidRPr="006B6AC5" w:rsidRDefault="00CB299F" w:rsidP="006B6AC5">
      <w:pPr>
        <w:shd w:val="clear" w:color="auto" w:fill="FFFFFF"/>
        <w:spacing w:after="0" w:line="240" w:lineRule="auto"/>
        <w:jc w:val="both"/>
        <w:rPr>
          <w:rFonts w:ascii="Arial" w:hAnsi="Arial" w:cs="Arial"/>
          <w:sz w:val="24"/>
          <w:szCs w:val="24"/>
        </w:rPr>
      </w:pPr>
    </w:p>
    <w:p w14:paraId="38BA5DFF" w14:textId="77777777" w:rsidR="00CB299F" w:rsidRPr="006B6AC5" w:rsidRDefault="00CB299F" w:rsidP="006B6AC5">
      <w:pPr>
        <w:shd w:val="clear" w:color="auto" w:fill="FFFFFF"/>
        <w:spacing w:after="0" w:line="240" w:lineRule="auto"/>
        <w:jc w:val="both"/>
        <w:rPr>
          <w:rFonts w:ascii="Arial" w:hAnsi="Arial" w:cs="Arial"/>
          <w:sz w:val="24"/>
          <w:szCs w:val="24"/>
          <w:highlight w:val="green"/>
        </w:rPr>
      </w:pPr>
      <w:r w:rsidRPr="006B6AC5">
        <w:rPr>
          <w:rFonts w:ascii="Arial" w:hAnsi="Arial" w:cs="Arial"/>
          <w:sz w:val="24"/>
          <w:szCs w:val="24"/>
        </w:rPr>
        <w:t>El análisis de las medidas adoptadas y los resultados de su implementación se realiza en el seno del Consejo de Rectoría, que a su vez la Rectoría lo eleva para conocimiento y/o aprobación del Consejo Universitario y para la emisión de acuerdos cuando se trate de alguna restricción que implique modificación de normativa institucional.</w:t>
      </w:r>
    </w:p>
    <w:p w14:paraId="60B4DFEB" w14:textId="77777777" w:rsidR="00CB299F" w:rsidRPr="006B6AC5" w:rsidRDefault="00CB299F" w:rsidP="006B6AC5">
      <w:pPr>
        <w:spacing w:after="0" w:line="240" w:lineRule="auto"/>
        <w:ind w:left="720"/>
        <w:rPr>
          <w:rFonts w:ascii="Arial" w:hAnsi="Arial" w:cs="Arial"/>
          <w:sz w:val="24"/>
          <w:szCs w:val="24"/>
        </w:rPr>
      </w:pPr>
    </w:p>
    <w:p w14:paraId="15FF23DF" w14:textId="77777777" w:rsidR="00CB299F" w:rsidRPr="006B6AC5" w:rsidRDefault="00CB299F" w:rsidP="006B6AC5">
      <w:pPr>
        <w:pStyle w:val="Ttulo1"/>
        <w:spacing w:before="0" w:after="0" w:line="240" w:lineRule="auto"/>
        <w:ind w:left="928"/>
        <w:rPr>
          <w:rFonts w:ascii="Arial" w:hAnsi="Arial" w:cs="Arial"/>
          <w:sz w:val="24"/>
          <w:szCs w:val="24"/>
        </w:rPr>
      </w:pPr>
      <w:bookmarkStart w:id="3" w:name="_Toc16251642"/>
      <w:r w:rsidRPr="006B6AC5">
        <w:rPr>
          <w:rFonts w:ascii="Arial" w:hAnsi="Arial" w:cs="Arial"/>
          <w:sz w:val="24"/>
          <w:szCs w:val="24"/>
        </w:rPr>
        <w:t xml:space="preserve">3. </w:t>
      </w:r>
      <w:bookmarkEnd w:id="3"/>
      <w:r w:rsidRPr="006B6AC5">
        <w:rPr>
          <w:rFonts w:ascii="Arial" w:hAnsi="Arial" w:cs="Arial"/>
          <w:sz w:val="24"/>
          <w:szCs w:val="24"/>
        </w:rPr>
        <w:t xml:space="preserve">Documentos normativos </w:t>
      </w:r>
    </w:p>
    <w:p w14:paraId="780FF242" w14:textId="77777777" w:rsidR="00CB299F" w:rsidRPr="006B6AC5" w:rsidRDefault="00CB299F" w:rsidP="006B6AC5">
      <w:pPr>
        <w:spacing w:after="0" w:line="240" w:lineRule="auto"/>
        <w:rPr>
          <w:rFonts w:ascii="Arial" w:hAnsi="Arial" w:cs="Arial"/>
          <w:sz w:val="24"/>
          <w:szCs w:val="24"/>
        </w:rPr>
      </w:pPr>
    </w:p>
    <w:p w14:paraId="16CDBC6C" w14:textId="77777777" w:rsidR="00CB299F" w:rsidRPr="006B6AC5" w:rsidRDefault="00CB299F" w:rsidP="006B6AC5">
      <w:pPr>
        <w:pStyle w:val="Prrafodelista"/>
        <w:spacing w:after="0" w:line="240" w:lineRule="auto"/>
        <w:ind w:left="0"/>
        <w:jc w:val="both"/>
        <w:rPr>
          <w:rFonts w:ascii="Arial" w:hAnsi="Arial" w:cs="Arial"/>
          <w:sz w:val="24"/>
          <w:szCs w:val="24"/>
        </w:rPr>
      </w:pPr>
      <w:r w:rsidRPr="006B6AC5">
        <w:rPr>
          <w:rFonts w:ascii="Arial" w:hAnsi="Arial" w:cs="Arial"/>
          <w:sz w:val="24"/>
          <w:szCs w:val="24"/>
        </w:rPr>
        <w:t>Son un conjunto de leyes, normas y reglamentos nacionales, que delimitan este procedimiento e instauran la forma en que deben desarrollarse las acciones a seguir en caso de elaborar informes sobre resultados de ejecución presupuestaria en los que se incorpora la matriz de seguimiento de medidas de contención del gasto en la Universidad Nacional.</w:t>
      </w:r>
    </w:p>
    <w:p w14:paraId="6DC24B2E" w14:textId="77777777" w:rsidR="00CB299F" w:rsidRPr="006B6AC5" w:rsidRDefault="00CB299F" w:rsidP="006B6AC5">
      <w:pPr>
        <w:spacing w:after="0" w:line="240" w:lineRule="auto"/>
        <w:rPr>
          <w:rFonts w:ascii="Arial" w:hAnsi="Arial" w:cs="Arial"/>
          <w:sz w:val="24"/>
          <w:szCs w:val="24"/>
        </w:rPr>
      </w:pPr>
    </w:p>
    <w:p w14:paraId="51CB1CA5" w14:textId="77777777" w:rsidR="00CB299F" w:rsidRPr="006B6AC5" w:rsidRDefault="00CB299F" w:rsidP="006B6AC5">
      <w:pPr>
        <w:pStyle w:val="Ttulo2"/>
        <w:spacing w:before="0" w:after="0" w:line="240" w:lineRule="auto"/>
        <w:rPr>
          <w:rFonts w:ascii="Arial" w:hAnsi="Arial" w:cs="Arial"/>
          <w:i/>
          <w:iCs/>
          <w:sz w:val="24"/>
          <w:szCs w:val="24"/>
        </w:rPr>
      </w:pPr>
      <w:r w:rsidRPr="006B6AC5">
        <w:rPr>
          <w:rFonts w:ascii="Arial" w:hAnsi="Arial" w:cs="Arial"/>
          <w:i/>
          <w:iCs/>
          <w:sz w:val="24"/>
          <w:szCs w:val="24"/>
        </w:rPr>
        <w:t>Externo</w:t>
      </w:r>
    </w:p>
    <w:p w14:paraId="7816C65F" w14:textId="77777777" w:rsidR="00CB299F" w:rsidRPr="006B6AC5" w:rsidRDefault="00CB299F" w:rsidP="006B6AC5">
      <w:pPr>
        <w:shd w:val="clear" w:color="auto" w:fill="FFFFFF"/>
        <w:spacing w:after="0" w:line="240" w:lineRule="auto"/>
        <w:ind w:left="207"/>
        <w:jc w:val="both"/>
        <w:rPr>
          <w:rFonts w:ascii="Arial" w:hAnsi="Arial" w:cs="Arial"/>
          <w:sz w:val="24"/>
          <w:szCs w:val="24"/>
        </w:rPr>
      </w:pPr>
    </w:p>
    <w:p w14:paraId="1CC521F3" w14:textId="77777777" w:rsidR="00CB299F" w:rsidRPr="006B6AC5" w:rsidRDefault="00CB299F" w:rsidP="006B6AC5">
      <w:pPr>
        <w:pStyle w:val="Prrafodelista"/>
        <w:numPr>
          <w:ilvl w:val="0"/>
          <w:numId w:val="19"/>
        </w:numPr>
        <w:shd w:val="clear" w:color="auto" w:fill="FFFFFF"/>
        <w:spacing w:after="0" w:line="240" w:lineRule="auto"/>
        <w:contextualSpacing w:val="0"/>
        <w:jc w:val="both"/>
        <w:rPr>
          <w:rFonts w:ascii="Arial" w:hAnsi="Arial" w:cs="Arial"/>
          <w:sz w:val="24"/>
          <w:szCs w:val="24"/>
        </w:rPr>
      </w:pPr>
      <w:r w:rsidRPr="006B6AC5">
        <w:rPr>
          <w:rFonts w:ascii="Arial" w:hAnsi="Arial" w:cs="Arial"/>
          <w:sz w:val="24"/>
          <w:szCs w:val="24"/>
        </w:rPr>
        <w:t>Ley N°9635 de Fortalecimiento de las Finanzas Públicas.</w:t>
      </w:r>
    </w:p>
    <w:p w14:paraId="51B42F6F" w14:textId="77777777" w:rsidR="00CB299F" w:rsidRPr="006B6AC5" w:rsidRDefault="00CB299F" w:rsidP="006B6AC5">
      <w:pPr>
        <w:pStyle w:val="Prrafodelista"/>
        <w:numPr>
          <w:ilvl w:val="0"/>
          <w:numId w:val="19"/>
        </w:numPr>
        <w:spacing w:after="0" w:line="240" w:lineRule="auto"/>
        <w:contextualSpacing w:val="0"/>
        <w:jc w:val="both"/>
        <w:rPr>
          <w:rFonts w:ascii="Arial" w:hAnsi="Arial" w:cs="Arial"/>
          <w:sz w:val="24"/>
          <w:szCs w:val="24"/>
        </w:rPr>
      </w:pPr>
      <w:r w:rsidRPr="006B6AC5">
        <w:rPr>
          <w:rFonts w:ascii="Arial" w:hAnsi="Arial" w:cs="Arial"/>
          <w:sz w:val="24"/>
          <w:szCs w:val="24"/>
        </w:rPr>
        <w:t>Normas técnicas sobre presupuesto público.</w:t>
      </w:r>
    </w:p>
    <w:p w14:paraId="088C8C18" w14:textId="77777777" w:rsidR="00CB299F" w:rsidRPr="006B6AC5" w:rsidRDefault="00CB299F" w:rsidP="006B6AC5">
      <w:pPr>
        <w:pStyle w:val="Prrafodelista"/>
        <w:numPr>
          <w:ilvl w:val="0"/>
          <w:numId w:val="19"/>
        </w:numPr>
        <w:spacing w:after="0" w:line="240" w:lineRule="auto"/>
        <w:contextualSpacing w:val="0"/>
        <w:jc w:val="both"/>
        <w:rPr>
          <w:rFonts w:ascii="Arial" w:hAnsi="Arial" w:cs="Arial"/>
          <w:sz w:val="24"/>
          <w:szCs w:val="24"/>
        </w:rPr>
      </w:pPr>
      <w:r w:rsidRPr="006B6AC5">
        <w:rPr>
          <w:rFonts w:ascii="Arial" w:hAnsi="Arial" w:cs="Arial"/>
          <w:sz w:val="24"/>
          <w:szCs w:val="24"/>
        </w:rPr>
        <w:t>Ley de Administración Financiera y Presupuestos Públicos No. 8131.</w:t>
      </w:r>
    </w:p>
    <w:p w14:paraId="12E7353C" w14:textId="77777777" w:rsidR="00CB299F" w:rsidRPr="006B6AC5" w:rsidRDefault="00CB299F" w:rsidP="006B6AC5">
      <w:pPr>
        <w:spacing w:after="0" w:line="240" w:lineRule="auto"/>
        <w:ind w:left="207"/>
        <w:jc w:val="both"/>
        <w:rPr>
          <w:rFonts w:ascii="Arial" w:hAnsi="Arial" w:cs="Arial"/>
          <w:sz w:val="24"/>
          <w:szCs w:val="24"/>
        </w:rPr>
      </w:pPr>
    </w:p>
    <w:p w14:paraId="4AF20155" w14:textId="77777777" w:rsidR="00CB299F" w:rsidRPr="006B6AC5" w:rsidRDefault="00CB299F" w:rsidP="006B6AC5">
      <w:pPr>
        <w:pStyle w:val="Ttulo2"/>
        <w:spacing w:before="0" w:after="0" w:line="240" w:lineRule="auto"/>
        <w:rPr>
          <w:rFonts w:ascii="Arial" w:hAnsi="Arial" w:cs="Arial"/>
          <w:i/>
          <w:iCs/>
          <w:sz w:val="24"/>
          <w:szCs w:val="24"/>
        </w:rPr>
      </w:pPr>
      <w:r w:rsidRPr="006B6AC5">
        <w:rPr>
          <w:rFonts w:ascii="Arial" w:hAnsi="Arial" w:cs="Arial"/>
          <w:i/>
          <w:iCs/>
          <w:sz w:val="24"/>
          <w:szCs w:val="24"/>
        </w:rPr>
        <w:t>Interno</w:t>
      </w:r>
    </w:p>
    <w:p w14:paraId="4129FF1B" w14:textId="77777777" w:rsidR="00CB299F" w:rsidRPr="006B6AC5" w:rsidRDefault="00CB299F" w:rsidP="006B6AC5">
      <w:pPr>
        <w:spacing w:after="0" w:line="240" w:lineRule="auto"/>
        <w:ind w:left="207"/>
        <w:jc w:val="both"/>
        <w:rPr>
          <w:rFonts w:ascii="Arial" w:hAnsi="Arial" w:cs="Arial"/>
          <w:sz w:val="24"/>
          <w:szCs w:val="24"/>
        </w:rPr>
      </w:pPr>
    </w:p>
    <w:p w14:paraId="032C97DD" w14:textId="77777777" w:rsidR="00CB299F" w:rsidRPr="006B6AC5" w:rsidRDefault="00CB299F" w:rsidP="006B6AC5">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Reglamento del Sistema de Planificación de la Universidad Nacional.</w:t>
      </w:r>
    </w:p>
    <w:p w14:paraId="60CA9FB9" w14:textId="77777777" w:rsidR="00CB299F" w:rsidRPr="006B6AC5" w:rsidRDefault="00CB299F" w:rsidP="006B6AC5">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Reglamento del Sistema de Mejoramiento Continuo de la Gestión en la Universidad Nacional.</w:t>
      </w:r>
    </w:p>
    <w:p w14:paraId="585E5D04" w14:textId="77777777" w:rsidR="00CB299F" w:rsidRPr="006B6AC5" w:rsidRDefault="00CB299F" w:rsidP="006B6AC5">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Políticas Institucionales del Sistema de Mejoramiento Continuo de la Gestión en la Universidad.</w:t>
      </w:r>
    </w:p>
    <w:p w14:paraId="37234702" w14:textId="77777777" w:rsidR="00CB299F" w:rsidRPr="006B6AC5" w:rsidRDefault="00CB299F" w:rsidP="006B6AC5">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Directrices para formulación, aprobación, ejecución y evaluación del POAI.</w:t>
      </w:r>
    </w:p>
    <w:p w14:paraId="5F67E86C" w14:textId="77777777" w:rsidR="00CB299F" w:rsidRPr="006B6AC5" w:rsidRDefault="00CB299F" w:rsidP="006B6AC5">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Procedimiento para la Formulación, la Aprobación, la Ejecución, el Seguimiento y la Evaluación del POAI.</w:t>
      </w:r>
    </w:p>
    <w:p w14:paraId="304C6920" w14:textId="77777777" w:rsidR="00CB299F" w:rsidRPr="006B6AC5" w:rsidRDefault="00CB299F" w:rsidP="006B6AC5">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Niveles de aprobación interna del presupuesto institucional y su ejecución.</w:t>
      </w:r>
    </w:p>
    <w:p w14:paraId="7E69CE0F" w14:textId="77777777" w:rsidR="00CB299F" w:rsidRPr="006B6AC5" w:rsidRDefault="00CB299F" w:rsidP="006B6AC5">
      <w:pPr>
        <w:suppressAutoHyphens/>
        <w:spacing w:after="0" w:line="240" w:lineRule="auto"/>
        <w:ind w:left="567"/>
        <w:jc w:val="both"/>
        <w:rPr>
          <w:rFonts w:ascii="Arial" w:hAnsi="Arial" w:cs="Arial"/>
          <w:sz w:val="24"/>
          <w:szCs w:val="24"/>
        </w:rPr>
      </w:pPr>
    </w:p>
    <w:p w14:paraId="3C1302B2" w14:textId="77777777" w:rsidR="00CB299F" w:rsidRPr="006B6AC5" w:rsidRDefault="00CB299F" w:rsidP="006B6AC5">
      <w:pPr>
        <w:pStyle w:val="Ttulo1"/>
        <w:spacing w:before="0" w:after="0" w:line="240" w:lineRule="auto"/>
        <w:ind w:left="928"/>
        <w:rPr>
          <w:rFonts w:ascii="Arial" w:hAnsi="Arial" w:cs="Arial"/>
          <w:sz w:val="24"/>
          <w:szCs w:val="24"/>
        </w:rPr>
      </w:pPr>
      <w:r w:rsidRPr="006B6AC5">
        <w:rPr>
          <w:rFonts w:ascii="Arial" w:hAnsi="Arial" w:cs="Arial"/>
          <w:sz w:val="24"/>
          <w:szCs w:val="24"/>
        </w:rPr>
        <w:t>4. Documentos de referencia</w:t>
      </w:r>
    </w:p>
    <w:p w14:paraId="405B3A36" w14:textId="77777777" w:rsidR="00CB299F" w:rsidRPr="006B6AC5" w:rsidRDefault="00CB299F" w:rsidP="006B6AC5">
      <w:pPr>
        <w:suppressAutoHyphens/>
        <w:spacing w:after="0" w:line="240" w:lineRule="auto"/>
        <w:ind w:left="928"/>
        <w:jc w:val="both"/>
        <w:rPr>
          <w:rFonts w:ascii="Arial" w:hAnsi="Arial" w:cs="Arial"/>
          <w:sz w:val="24"/>
          <w:szCs w:val="24"/>
        </w:rPr>
      </w:pPr>
    </w:p>
    <w:p w14:paraId="06D4F167" w14:textId="77777777" w:rsidR="00CB299F" w:rsidRPr="006B6AC5" w:rsidRDefault="00CB299F" w:rsidP="006B6AC5">
      <w:pPr>
        <w:numPr>
          <w:ilvl w:val="0"/>
          <w:numId w:val="21"/>
        </w:numPr>
        <w:shd w:val="clear" w:color="auto" w:fill="FFFFFF"/>
        <w:spacing w:after="0" w:line="240" w:lineRule="auto"/>
        <w:ind w:left="567"/>
        <w:jc w:val="both"/>
        <w:rPr>
          <w:rFonts w:ascii="Arial" w:hAnsi="Arial" w:cs="Arial"/>
          <w:sz w:val="24"/>
          <w:szCs w:val="24"/>
        </w:rPr>
      </w:pPr>
      <w:r w:rsidRPr="006B6AC5">
        <w:rPr>
          <w:rFonts w:ascii="Arial" w:hAnsi="Arial" w:cs="Arial"/>
          <w:sz w:val="24"/>
          <w:szCs w:val="24"/>
        </w:rPr>
        <w:t>Plan de mediano plazo institucional, periodo vigente.</w:t>
      </w:r>
    </w:p>
    <w:p w14:paraId="323DB058" w14:textId="77777777" w:rsidR="00CB299F" w:rsidRPr="006B6AC5" w:rsidRDefault="00CB299F" w:rsidP="006B6AC5">
      <w:pPr>
        <w:numPr>
          <w:ilvl w:val="0"/>
          <w:numId w:val="21"/>
        </w:numPr>
        <w:shd w:val="clear" w:color="auto" w:fill="FFFFFF"/>
        <w:spacing w:after="0" w:line="240" w:lineRule="auto"/>
        <w:ind w:left="567"/>
        <w:jc w:val="both"/>
        <w:rPr>
          <w:rFonts w:ascii="Arial" w:hAnsi="Arial" w:cs="Arial"/>
          <w:sz w:val="24"/>
          <w:szCs w:val="24"/>
        </w:rPr>
      </w:pPr>
      <w:r w:rsidRPr="006B6AC5">
        <w:rPr>
          <w:rFonts w:ascii="Arial" w:hAnsi="Arial" w:cs="Arial"/>
          <w:sz w:val="24"/>
          <w:szCs w:val="24"/>
        </w:rPr>
        <w:t>Plan estratégico de la Vicerrectoría de Administración, periodo vigente.</w:t>
      </w:r>
    </w:p>
    <w:p w14:paraId="03A2F517" w14:textId="77777777" w:rsidR="00CB299F" w:rsidRPr="006B6AC5" w:rsidRDefault="00CB299F" w:rsidP="006B6AC5">
      <w:pPr>
        <w:numPr>
          <w:ilvl w:val="0"/>
          <w:numId w:val="21"/>
        </w:numPr>
        <w:shd w:val="clear" w:color="auto" w:fill="FFFFFF"/>
        <w:spacing w:after="0" w:line="240" w:lineRule="auto"/>
        <w:ind w:left="567"/>
        <w:jc w:val="both"/>
        <w:rPr>
          <w:rFonts w:ascii="Arial" w:hAnsi="Arial" w:cs="Arial"/>
          <w:sz w:val="24"/>
          <w:szCs w:val="24"/>
        </w:rPr>
      </w:pPr>
      <w:r w:rsidRPr="006B6AC5">
        <w:rPr>
          <w:rFonts w:ascii="Arial" w:hAnsi="Arial" w:cs="Arial"/>
          <w:sz w:val="24"/>
          <w:szCs w:val="24"/>
        </w:rPr>
        <w:t>Plan de acción Sistema de Valoración de Riesgos (SEVRI) de la Vicerrectoría de Administración, vigente.</w:t>
      </w:r>
    </w:p>
    <w:p w14:paraId="1DA13405" w14:textId="2BEB2FE2" w:rsidR="00CB299F" w:rsidRDefault="00CB299F" w:rsidP="006B6AC5">
      <w:pPr>
        <w:numPr>
          <w:ilvl w:val="0"/>
          <w:numId w:val="21"/>
        </w:numPr>
        <w:shd w:val="clear" w:color="auto" w:fill="FFFFFF"/>
        <w:spacing w:after="0" w:line="240" w:lineRule="auto"/>
        <w:ind w:left="567"/>
        <w:jc w:val="both"/>
        <w:rPr>
          <w:rFonts w:ascii="Arial" w:hAnsi="Arial" w:cs="Arial"/>
          <w:sz w:val="24"/>
          <w:szCs w:val="24"/>
        </w:rPr>
      </w:pPr>
      <w:r w:rsidRPr="006B6AC5">
        <w:rPr>
          <w:rFonts w:ascii="Arial" w:hAnsi="Arial" w:cs="Arial"/>
          <w:sz w:val="24"/>
          <w:szCs w:val="24"/>
        </w:rPr>
        <w:t>Informes de ejecución presupuestaria trimestrales (internos) y semestrales.</w:t>
      </w:r>
    </w:p>
    <w:p w14:paraId="7898B728" w14:textId="77777777" w:rsidR="00C97B55" w:rsidRPr="006B6AC5" w:rsidRDefault="00C97B55" w:rsidP="00C97B55">
      <w:pPr>
        <w:shd w:val="clear" w:color="auto" w:fill="FFFFFF"/>
        <w:spacing w:after="0" w:line="240" w:lineRule="auto"/>
        <w:ind w:left="567" w:firstLine="0"/>
        <w:jc w:val="both"/>
        <w:rPr>
          <w:rFonts w:ascii="Arial" w:hAnsi="Arial" w:cs="Arial"/>
          <w:sz w:val="24"/>
          <w:szCs w:val="24"/>
        </w:rPr>
      </w:pPr>
    </w:p>
    <w:p w14:paraId="4C55744A" w14:textId="77777777" w:rsidR="00CB299F" w:rsidRPr="006B6AC5" w:rsidRDefault="00CB299F" w:rsidP="006B6AC5">
      <w:pPr>
        <w:numPr>
          <w:ilvl w:val="0"/>
          <w:numId w:val="21"/>
        </w:numPr>
        <w:shd w:val="clear" w:color="auto" w:fill="FFFFFF"/>
        <w:spacing w:after="0" w:line="240" w:lineRule="auto"/>
        <w:ind w:left="567"/>
        <w:jc w:val="both"/>
        <w:rPr>
          <w:rFonts w:ascii="Arial" w:hAnsi="Arial" w:cs="Arial"/>
          <w:sz w:val="24"/>
          <w:szCs w:val="24"/>
        </w:rPr>
      </w:pPr>
      <w:r w:rsidRPr="006B6AC5">
        <w:rPr>
          <w:rFonts w:ascii="Arial" w:hAnsi="Arial" w:cs="Arial"/>
          <w:sz w:val="24"/>
          <w:szCs w:val="24"/>
        </w:rPr>
        <w:t>Informe de liquidación presupuestaria y análisis de los resultados de la liquidación presupuestaria.</w:t>
      </w:r>
    </w:p>
    <w:p w14:paraId="055B17DF" w14:textId="77777777" w:rsidR="00CB299F" w:rsidRPr="006B6AC5" w:rsidRDefault="00CB299F" w:rsidP="006B6AC5">
      <w:pPr>
        <w:suppressAutoHyphens/>
        <w:spacing w:after="0" w:line="240" w:lineRule="auto"/>
        <w:ind w:left="851"/>
        <w:jc w:val="both"/>
        <w:rPr>
          <w:rFonts w:ascii="Arial" w:hAnsi="Arial" w:cs="Arial"/>
          <w:sz w:val="24"/>
          <w:szCs w:val="24"/>
        </w:rPr>
      </w:pPr>
    </w:p>
    <w:p w14:paraId="12AF8973" w14:textId="77777777" w:rsidR="00CB299F" w:rsidRPr="006B6AC5" w:rsidRDefault="00CB299F" w:rsidP="006B6AC5">
      <w:pPr>
        <w:pStyle w:val="Ttulo1"/>
        <w:spacing w:before="0" w:after="0" w:line="240" w:lineRule="auto"/>
        <w:ind w:left="1134"/>
        <w:rPr>
          <w:rFonts w:ascii="Arial" w:hAnsi="Arial" w:cs="Arial"/>
          <w:sz w:val="24"/>
          <w:szCs w:val="24"/>
        </w:rPr>
      </w:pPr>
      <w:r w:rsidRPr="006B6AC5">
        <w:rPr>
          <w:rFonts w:ascii="Arial" w:hAnsi="Arial" w:cs="Arial"/>
          <w:sz w:val="24"/>
          <w:szCs w:val="24"/>
        </w:rPr>
        <w:t xml:space="preserve">5.Glosario de términos </w:t>
      </w:r>
    </w:p>
    <w:p w14:paraId="7338C688" w14:textId="77777777" w:rsidR="00CB299F" w:rsidRPr="006B6AC5" w:rsidRDefault="00CB299F" w:rsidP="006B6AC5">
      <w:pPr>
        <w:shd w:val="clear" w:color="auto" w:fill="FFFFFF"/>
        <w:spacing w:after="0" w:line="240" w:lineRule="auto"/>
        <w:jc w:val="both"/>
        <w:rPr>
          <w:rFonts w:ascii="Arial" w:hAnsi="Arial" w:cs="Arial"/>
          <w:sz w:val="24"/>
          <w:szCs w:val="24"/>
        </w:rPr>
      </w:pPr>
    </w:p>
    <w:p w14:paraId="642553BA" w14:textId="77777777" w:rsidR="00CB299F" w:rsidRPr="006B6AC5" w:rsidRDefault="00CB299F" w:rsidP="006B6AC5">
      <w:pPr>
        <w:spacing w:after="0" w:line="240" w:lineRule="auto"/>
        <w:jc w:val="both"/>
        <w:rPr>
          <w:rFonts w:ascii="Arial" w:hAnsi="Arial" w:cs="Arial"/>
          <w:bCs/>
          <w:sz w:val="24"/>
          <w:szCs w:val="24"/>
        </w:rPr>
      </w:pPr>
      <w:r w:rsidRPr="006B6AC5">
        <w:rPr>
          <w:rFonts w:ascii="Arial" w:hAnsi="Arial" w:cs="Arial"/>
          <w:b/>
          <w:sz w:val="24"/>
          <w:szCs w:val="24"/>
        </w:rPr>
        <w:t xml:space="preserve">Informe de Liquidación Presupuestaria: </w:t>
      </w:r>
      <w:r w:rsidRPr="006B6AC5">
        <w:rPr>
          <w:rFonts w:ascii="Arial" w:hAnsi="Arial" w:cs="Arial"/>
          <w:bCs/>
          <w:sz w:val="24"/>
          <w:szCs w:val="24"/>
        </w:rPr>
        <w:t>este es un documento formal que se presenta a la Contraloría General de la República, con los resultados de los ingresos y gastos presupuestarios al cierre del año y el análisis respectivo, se remite a las autoridades para su valoración y es enviado por el Rector al ente contralor.</w:t>
      </w:r>
    </w:p>
    <w:p w14:paraId="0709FE62" w14:textId="77777777" w:rsidR="00CB299F" w:rsidRPr="006B6AC5" w:rsidRDefault="00CB299F" w:rsidP="006B6AC5">
      <w:pPr>
        <w:spacing w:after="0" w:line="240" w:lineRule="auto"/>
        <w:jc w:val="both"/>
        <w:rPr>
          <w:rFonts w:ascii="Arial" w:hAnsi="Arial" w:cs="Arial"/>
          <w:b/>
          <w:sz w:val="24"/>
          <w:szCs w:val="24"/>
        </w:rPr>
      </w:pPr>
    </w:p>
    <w:p w14:paraId="2570BA17" w14:textId="77777777" w:rsidR="00CB299F" w:rsidRPr="006B6AC5" w:rsidRDefault="00CB299F" w:rsidP="006B6AC5">
      <w:pPr>
        <w:spacing w:after="0" w:line="240" w:lineRule="auto"/>
        <w:jc w:val="both"/>
        <w:rPr>
          <w:rFonts w:ascii="Arial" w:hAnsi="Arial" w:cs="Arial"/>
          <w:b/>
          <w:sz w:val="24"/>
          <w:szCs w:val="24"/>
        </w:rPr>
      </w:pPr>
      <w:r w:rsidRPr="006B6AC5">
        <w:rPr>
          <w:rFonts w:ascii="Arial" w:hAnsi="Arial" w:cs="Arial"/>
          <w:b/>
          <w:sz w:val="24"/>
          <w:szCs w:val="24"/>
        </w:rPr>
        <w:t xml:space="preserve">Informe interno de ejecución presupuestaria trimestral: </w:t>
      </w:r>
      <w:r w:rsidRPr="006B6AC5">
        <w:rPr>
          <w:rFonts w:ascii="Arial" w:hAnsi="Arial" w:cs="Arial"/>
          <w:bCs/>
          <w:sz w:val="24"/>
          <w:szCs w:val="24"/>
        </w:rPr>
        <w:t>es una herramienta de control y monitoreo que mide de forma acumulada y con una periodicidad trimestral diferentes variables del presupuesto de ingresos y gastos, el porcentaje de ejecución del presupuesto de las unidades ejecutoras a nivel institucional, presupuesto laboral entre otros.</w:t>
      </w:r>
    </w:p>
    <w:p w14:paraId="709FB894" w14:textId="77777777" w:rsidR="00CB299F" w:rsidRPr="006B6AC5" w:rsidRDefault="00CB299F" w:rsidP="006B6AC5">
      <w:pPr>
        <w:spacing w:after="0" w:line="240" w:lineRule="auto"/>
        <w:jc w:val="both"/>
        <w:rPr>
          <w:rFonts w:ascii="Arial" w:hAnsi="Arial" w:cs="Arial"/>
          <w:b/>
          <w:sz w:val="24"/>
          <w:szCs w:val="24"/>
        </w:rPr>
      </w:pPr>
    </w:p>
    <w:p w14:paraId="3A78F6C2" w14:textId="77777777" w:rsidR="00CB299F" w:rsidRPr="006B6AC5" w:rsidRDefault="00CB299F" w:rsidP="006B6AC5">
      <w:pPr>
        <w:spacing w:after="0" w:line="240" w:lineRule="auto"/>
        <w:jc w:val="both"/>
        <w:rPr>
          <w:rFonts w:ascii="Arial" w:hAnsi="Arial" w:cs="Arial"/>
          <w:b/>
          <w:sz w:val="24"/>
          <w:szCs w:val="24"/>
        </w:rPr>
      </w:pPr>
      <w:r w:rsidRPr="006B6AC5">
        <w:rPr>
          <w:rFonts w:ascii="Arial" w:hAnsi="Arial" w:cs="Arial"/>
          <w:b/>
          <w:sz w:val="24"/>
          <w:szCs w:val="24"/>
        </w:rPr>
        <w:t xml:space="preserve">Informe semestral de ejecución /evaluación presupuestaria: </w:t>
      </w:r>
      <w:r w:rsidRPr="006B6AC5">
        <w:rPr>
          <w:rFonts w:ascii="Arial" w:hAnsi="Arial" w:cs="Arial"/>
          <w:bCs/>
          <w:sz w:val="24"/>
          <w:szCs w:val="24"/>
        </w:rPr>
        <w:t>es una herramienta de control y monitoreo que mide de forma acumulada y con una periodicidad semestral el porcentaje de ejecución del presupuesto de las unidades ejecutoras a nivel institucional, que se analiza y aprueba en el seno del Consejo de Rectoría, y se remite al Consejo Universitario y a la Contraloría General de la República para su conocimiento.</w:t>
      </w:r>
    </w:p>
    <w:p w14:paraId="4D9F4705" w14:textId="77777777" w:rsidR="00CB299F" w:rsidRPr="006B6AC5" w:rsidRDefault="00CB299F" w:rsidP="006B6AC5">
      <w:pPr>
        <w:spacing w:after="0" w:line="240" w:lineRule="auto"/>
        <w:jc w:val="both"/>
        <w:rPr>
          <w:rFonts w:ascii="Arial" w:hAnsi="Arial" w:cs="Arial"/>
          <w:bCs/>
          <w:sz w:val="24"/>
          <w:szCs w:val="24"/>
        </w:rPr>
      </w:pPr>
    </w:p>
    <w:p w14:paraId="72745CC9" w14:textId="77777777" w:rsidR="00CB299F" w:rsidRPr="006B6AC5" w:rsidRDefault="00CB299F" w:rsidP="006B6AC5">
      <w:pPr>
        <w:spacing w:after="0" w:line="240" w:lineRule="auto"/>
        <w:jc w:val="both"/>
        <w:rPr>
          <w:rFonts w:ascii="Arial" w:hAnsi="Arial" w:cs="Arial"/>
          <w:bCs/>
          <w:sz w:val="24"/>
          <w:szCs w:val="24"/>
        </w:rPr>
      </w:pPr>
      <w:r w:rsidRPr="006B6AC5">
        <w:rPr>
          <w:rFonts w:ascii="Arial" w:hAnsi="Arial" w:cs="Arial"/>
          <w:b/>
          <w:sz w:val="24"/>
          <w:szCs w:val="24"/>
        </w:rPr>
        <w:t xml:space="preserve">Medidas de contención del gasto: </w:t>
      </w:r>
      <w:r w:rsidRPr="006B6AC5">
        <w:rPr>
          <w:rFonts w:ascii="Arial" w:hAnsi="Arial" w:cs="Arial"/>
          <w:bCs/>
          <w:sz w:val="24"/>
          <w:szCs w:val="24"/>
        </w:rPr>
        <w:t>son acciones que inciden en la oportunidad y eficiencia en el uso de los recursos y, por tanto, en la sostenibilidad financiera de la institución.</w:t>
      </w:r>
    </w:p>
    <w:p w14:paraId="75188048" w14:textId="77777777" w:rsidR="00CB299F" w:rsidRPr="006B6AC5" w:rsidRDefault="00CB299F" w:rsidP="006B6AC5">
      <w:pPr>
        <w:shd w:val="clear" w:color="auto" w:fill="FFFFFF"/>
        <w:spacing w:after="0" w:line="240" w:lineRule="auto"/>
        <w:jc w:val="both"/>
        <w:rPr>
          <w:rFonts w:ascii="Arial" w:hAnsi="Arial" w:cs="Arial"/>
          <w:sz w:val="24"/>
          <w:szCs w:val="24"/>
        </w:rPr>
      </w:pPr>
    </w:p>
    <w:p w14:paraId="47FE2E56" w14:textId="77777777" w:rsidR="00CB299F" w:rsidRPr="006B6AC5" w:rsidRDefault="00CB299F" w:rsidP="006B6AC5">
      <w:pPr>
        <w:shd w:val="clear" w:color="auto" w:fill="FFFFFF"/>
        <w:spacing w:after="0" w:line="240" w:lineRule="auto"/>
        <w:jc w:val="both"/>
        <w:rPr>
          <w:rFonts w:ascii="Arial" w:hAnsi="Arial" w:cs="Arial"/>
          <w:sz w:val="24"/>
          <w:szCs w:val="24"/>
        </w:rPr>
      </w:pPr>
    </w:p>
    <w:p w14:paraId="7D446D88" w14:textId="77777777" w:rsidR="00CB299F" w:rsidRPr="006B6AC5" w:rsidRDefault="00CB299F" w:rsidP="006B6AC5">
      <w:pPr>
        <w:pStyle w:val="Ttulo1"/>
        <w:spacing w:before="0" w:after="0" w:line="240" w:lineRule="auto"/>
        <w:ind w:left="928"/>
        <w:rPr>
          <w:rFonts w:ascii="Arial" w:hAnsi="Arial" w:cs="Arial"/>
          <w:sz w:val="24"/>
          <w:szCs w:val="24"/>
        </w:rPr>
      </w:pPr>
      <w:r w:rsidRPr="006B6AC5">
        <w:rPr>
          <w:rFonts w:ascii="Arial" w:hAnsi="Arial" w:cs="Arial"/>
          <w:sz w:val="24"/>
          <w:szCs w:val="24"/>
        </w:rPr>
        <w:t xml:space="preserve">6. </w:t>
      </w:r>
      <w:bookmarkStart w:id="4" w:name="_Toc16251643"/>
      <w:r w:rsidRPr="006B6AC5">
        <w:rPr>
          <w:rFonts w:ascii="Arial" w:hAnsi="Arial" w:cs="Arial"/>
          <w:sz w:val="24"/>
          <w:szCs w:val="24"/>
        </w:rPr>
        <w:t>Descripción del procedimiento</w:t>
      </w:r>
      <w:bookmarkEnd w:id="4"/>
    </w:p>
    <w:p w14:paraId="452B07DF" w14:textId="77777777" w:rsidR="00CB299F" w:rsidRPr="006B6AC5" w:rsidRDefault="00CB299F" w:rsidP="006B6AC5">
      <w:pPr>
        <w:spacing w:after="0" w:line="240" w:lineRule="auto"/>
        <w:rPr>
          <w:rFonts w:ascii="Arial" w:hAnsi="Arial" w:cs="Arial"/>
          <w:sz w:val="24"/>
          <w:szCs w:val="24"/>
        </w:rPr>
      </w:pPr>
    </w:p>
    <w:tbl>
      <w:tblPr>
        <w:tblW w:w="10593" w:type="dxa"/>
        <w:tblLayout w:type="fixed"/>
        <w:tblCellMar>
          <w:left w:w="103" w:type="dxa"/>
        </w:tblCellMar>
        <w:tblLook w:val="0000" w:firstRow="0" w:lastRow="0" w:firstColumn="0" w:lastColumn="0" w:noHBand="0" w:noVBand="0"/>
      </w:tblPr>
      <w:tblGrid>
        <w:gridCol w:w="2938"/>
        <w:gridCol w:w="5387"/>
        <w:gridCol w:w="2268"/>
      </w:tblGrid>
      <w:tr w:rsidR="00CB299F" w:rsidRPr="006B6AC5" w14:paraId="39F4945F" w14:textId="77777777" w:rsidTr="00281D31">
        <w:trPr>
          <w:trHeight w:val="567"/>
        </w:trPr>
        <w:tc>
          <w:tcPr>
            <w:tcW w:w="2938" w:type="dxa"/>
            <w:tcBorders>
              <w:top w:val="single" w:sz="4" w:space="0" w:color="000000"/>
              <w:left w:val="single" w:sz="4" w:space="0" w:color="000000"/>
              <w:bottom w:val="single" w:sz="4" w:space="0" w:color="000000"/>
            </w:tcBorders>
            <w:shd w:val="clear" w:color="auto" w:fill="D9D9D9"/>
            <w:vAlign w:val="center"/>
          </w:tcPr>
          <w:p w14:paraId="1ED9CD75" w14:textId="77777777" w:rsidR="00CB299F" w:rsidRPr="006B6AC5" w:rsidRDefault="00CB299F" w:rsidP="006B6AC5">
            <w:pPr>
              <w:spacing w:after="0" w:line="240" w:lineRule="auto"/>
              <w:jc w:val="center"/>
              <w:rPr>
                <w:rFonts w:ascii="Arial" w:hAnsi="Arial" w:cs="Arial"/>
                <w:b/>
                <w:bCs/>
                <w:color w:val="000000"/>
                <w:sz w:val="24"/>
                <w:szCs w:val="24"/>
              </w:rPr>
            </w:pPr>
            <w:r w:rsidRPr="006B6AC5">
              <w:rPr>
                <w:rFonts w:ascii="Arial" w:hAnsi="Arial" w:cs="Arial"/>
                <w:b/>
                <w:bCs/>
                <w:color w:val="000000"/>
                <w:sz w:val="24"/>
                <w:szCs w:val="24"/>
              </w:rPr>
              <w:t>Secuencia de etapas (a)</w:t>
            </w:r>
          </w:p>
        </w:tc>
        <w:tc>
          <w:tcPr>
            <w:tcW w:w="5387" w:type="dxa"/>
            <w:tcBorders>
              <w:top w:val="single" w:sz="4" w:space="0" w:color="000000"/>
              <w:left w:val="single" w:sz="4" w:space="0" w:color="000000"/>
              <w:bottom w:val="single" w:sz="4" w:space="0" w:color="000000"/>
            </w:tcBorders>
            <w:shd w:val="clear" w:color="auto" w:fill="D9D9D9"/>
            <w:vAlign w:val="center"/>
          </w:tcPr>
          <w:p w14:paraId="24ABB402" w14:textId="77777777" w:rsidR="00CB299F" w:rsidRPr="006B6AC5" w:rsidRDefault="00CB299F" w:rsidP="006B6AC5">
            <w:pPr>
              <w:spacing w:after="0" w:line="240" w:lineRule="auto"/>
              <w:jc w:val="center"/>
              <w:rPr>
                <w:rFonts w:ascii="Arial" w:hAnsi="Arial" w:cs="Arial"/>
                <w:b/>
                <w:bCs/>
                <w:color w:val="000000"/>
                <w:sz w:val="24"/>
                <w:szCs w:val="24"/>
              </w:rPr>
            </w:pPr>
            <w:r w:rsidRPr="006B6AC5">
              <w:rPr>
                <w:rFonts w:ascii="Arial" w:hAnsi="Arial" w:cs="Arial"/>
                <w:b/>
                <w:bCs/>
                <w:color w:val="000000"/>
                <w:sz w:val="24"/>
                <w:szCs w:val="24"/>
              </w:rPr>
              <w:t>Descripción de las actividades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257489" w14:textId="77777777" w:rsidR="00CB299F" w:rsidRPr="006B6AC5" w:rsidRDefault="00CB299F" w:rsidP="006B6AC5">
            <w:pPr>
              <w:spacing w:after="0" w:line="240" w:lineRule="auto"/>
              <w:jc w:val="center"/>
              <w:rPr>
                <w:rFonts w:ascii="Arial" w:hAnsi="Arial" w:cs="Arial"/>
                <w:b/>
                <w:bCs/>
                <w:color w:val="000000"/>
                <w:sz w:val="24"/>
                <w:szCs w:val="24"/>
              </w:rPr>
            </w:pPr>
            <w:r w:rsidRPr="006B6AC5">
              <w:rPr>
                <w:rFonts w:ascii="Arial" w:hAnsi="Arial" w:cs="Arial"/>
                <w:b/>
                <w:bCs/>
                <w:color w:val="000000"/>
                <w:sz w:val="24"/>
                <w:szCs w:val="24"/>
              </w:rPr>
              <w:t>Responsable</w:t>
            </w:r>
          </w:p>
        </w:tc>
      </w:tr>
      <w:tr w:rsidR="00CB299F" w:rsidRPr="006B6AC5" w14:paraId="67289D13"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76ECC9DD" w14:textId="77777777" w:rsidR="00CB299F" w:rsidRPr="006B6AC5" w:rsidRDefault="00CB299F" w:rsidP="006B6AC5">
            <w:pPr>
              <w:numPr>
                <w:ilvl w:val="0"/>
                <w:numId w:val="18"/>
              </w:numPr>
              <w:spacing w:after="0" w:line="240" w:lineRule="auto"/>
              <w:ind w:left="323"/>
              <w:jc w:val="both"/>
              <w:rPr>
                <w:rFonts w:ascii="Arial" w:hAnsi="Arial" w:cs="Arial"/>
                <w:bCs/>
                <w:color w:val="000000"/>
                <w:sz w:val="24"/>
                <w:szCs w:val="24"/>
              </w:rPr>
            </w:pPr>
            <w:bookmarkStart w:id="5" w:name="_Hlk77774288"/>
            <w:r w:rsidRPr="006B6AC5">
              <w:rPr>
                <w:rFonts w:ascii="Arial" w:hAnsi="Arial" w:cs="Arial"/>
                <w:bCs/>
                <w:color w:val="000000"/>
                <w:sz w:val="24"/>
                <w:szCs w:val="24"/>
              </w:rPr>
              <w:t>Elabora y remite la propuesta de medidas de contención y uso racional del gasto.</w:t>
            </w:r>
          </w:p>
        </w:tc>
        <w:tc>
          <w:tcPr>
            <w:tcW w:w="5387" w:type="dxa"/>
            <w:tcBorders>
              <w:top w:val="single" w:sz="4" w:space="0" w:color="000000"/>
              <w:left w:val="single" w:sz="4" w:space="0" w:color="000000"/>
              <w:bottom w:val="single" w:sz="4" w:space="0" w:color="000000"/>
            </w:tcBorders>
            <w:shd w:val="clear" w:color="auto" w:fill="FFFFFF"/>
            <w:vAlign w:val="center"/>
          </w:tcPr>
          <w:p w14:paraId="75091CD1"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Analiza el contexto económico nacional e internacional, así como los factores asociados a limitaciones o restricciones al gasto impuestas por la normativa nacional. Asimismo, evalúa la ejecución presupuestaria del año en curso, los ingresos, gastos y compromisos presupuestarios estimados para el año siguiente, entre otros, valorando posibles medidas de contención y uso racional del gasto que deban incluirse en el proceso de formulación presupuestaria del siguiente periodo, o adicionarse al ejercicio presupuestario vigente.</w:t>
            </w:r>
          </w:p>
          <w:p w14:paraId="79A36FBD"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 xml:space="preserve">Elabora la propuesta de medidas de contención y uso racional del gasto para el </w:t>
            </w:r>
            <w:r w:rsidRPr="006B6AC5">
              <w:rPr>
                <w:rFonts w:ascii="Arial" w:hAnsi="Arial" w:cs="Arial"/>
                <w:bCs/>
                <w:color w:val="000000"/>
                <w:sz w:val="24"/>
                <w:szCs w:val="24"/>
              </w:rPr>
              <w:lastRenderedPageBreak/>
              <w:t>siguiente periodo, y de ser necesario se proponen otras medidas durante el periodo en ejecución.</w:t>
            </w:r>
          </w:p>
          <w:p w14:paraId="0E02A292"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Remite la propuesta a la Rectoría, para análisis y aprobación de las medidas propuestas.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66BA" w14:textId="77777777" w:rsidR="00CB299F" w:rsidRPr="006B6AC5" w:rsidRDefault="00CB299F" w:rsidP="006B6AC5">
            <w:pPr>
              <w:spacing w:after="0" w:line="240" w:lineRule="auto"/>
              <w:jc w:val="center"/>
              <w:rPr>
                <w:rFonts w:ascii="Arial" w:hAnsi="Arial" w:cs="Arial"/>
                <w:bCs/>
                <w:color w:val="000000"/>
                <w:sz w:val="24"/>
                <w:szCs w:val="24"/>
              </w:rPr>
            </w:pPr>
            <w:r w:rsidRPr="006B6AC5">
              <w:rPr>
                <w:rFonts w:ascii="Arial" w:hAnsi="Arial" w:cs="Arial"/>
                <w:bCs/>
                <w:color w:val="000000"/>
                <w:sz w:val="24"/>
                <w:szCs w:val="24"/>
              </w:rPr>
              <w:lastRenderedPageBreak/>
              <w:t>Vicerrector(a) de Administración</w:t>
            </w:r>
          </w:p>
        </w:tc>
      </w:tr>
      <w:tr w:rsidR="00CB299F" w:rsidRPr="006B6AC5" w14:paraId="393A0313"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1C1EC1E3" w14:textId="77777777" w:rsidR="00CB299F" w:rsidRPr="006B6AC5" w:rsidRDefault="00CB299F" w:rsidP="006B6AC5">
            <w:pPr>
              <w:numPr>
                <w:ilvl w:val="0"/>
                <w:numId w:val="18"/>
              </w:numPr>
              <w:spacing w:after="0" w:line="240" w:lineRule="auto"/>
              <w:ind w:left="323"/>
              <w:jc w:val="both"/>
              <w:rPr>
                <w:rFonts w:ascii="Arial" w:hAnsi="Arial" w:cs="Arial"/>
                <w:bCs/>
                <w:color w:val="000000"/>
                <w:sz w:val="24"/>
                <w:szCs w:val="24"/>
              </w:rPr>
            </w:pPr>
            <w:r w:rsidRPr="006B6AC5">
              <w:rPr>
                <w:rFonts w:ascii="Arial" w:hAnsi="Arial" w:cs="Arial"/>
                <w:bCs/>
                <w:color w:val="000000"/>
                <w:sz w:val="24"/>
                <w:szCs w:val="24"/>
              </w:rPr>
              <w:t>Analiza y aprueba la propuesta de medidas de contención y uso racional del gasto.</w:t>
            </w:r>
          </w:p>
        </w:tc>
        <w:tc>
          <w:tcPr>
            <w:tcW w:w="5387" w:type="dxa"/>
            <w:tcBorders>
              <w:top w:val="single" w:sz="4" w:space="0" w:color="000000"/>
              <w:left w:val="single" w:sz="4" w:space="0" w:color="000000"/>
              <w:bottom w:val="single" w:sz="4" w:space="0" w:color="000000"/>
            </w:tcBorders>
            <w:shd w:val="clear" w:color="auto" w:fill="FFFFFF"/>
            <w:vAlign w:val="center"/>
          </w:tcPr>
          <w:p w14:paraId="6300EF17"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Analiza en conjunto con el Consejo de Rectoría la propuesta e incorpora otras medidas de contención y uso racional del gasto, en caso de ser necesario.</w:t>
            </w:r>
          </w:p>
          <w:p w14:paraId="35E12617"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Elabora el acuerdo de aprobación de las medidas de contención y uso racional del gasto aprobadas para el siguiente periodo, u otras que se consideran necesario incorporar durante el periodo en ejecución, así como la solicitud de modificación normativa institucional en caso de requerirse, y lo eleva al Consejo Universitario para su conocimiento o aprobación.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06F1" w14:textId="77777777" w:rsidR="00CB299F" w:rsidRPr="006B6AC5" w:rsidRDefault="00CB299F" w:rsidP="006B6AC5">
            <w:pPr>
              <w:spacing w:after="0" w:line="240" w:lineRule="auto"/>
              <w:jc w:val="center"/>
              <w:rPr>
                <w:rFonts w:ascii="Arial" w:hAnsi="Arial" w:cs="Arial"/>
                <w:bCs/>
                <w:color w:val="000000"/>
                <w:sz w:val="24"/>
                <w:szCs w:val="24"/>
              </w:rPr>
            </w:pPr>
            <w:r w:rsidRPr="006B6AC5">
              <w:rPr>
                <w:rFonts w:ascii="Arial" w:hAnsi="Arial" w:cs="Arial"/>
                <w:bCs/>
                <w:color w:val="000000"/>
                <w:sz w:val="24"/>
                <w:szCs w:val="24"/>
              </w:rPr>
              <w:t>Rector</w:t>
            </w:r>
          </w:p>
        </w:tc>
      </w:tr>
      <w:tr w:rsidR="00CB299F" w:rsidRPr="006B6AC5" w14:paraId="54621BCC"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0194BA3C" w14:textId="77777777" w:rsidR="00CB299F" w:rsidRPr="006B6AC5" w:rsidRDefault="00CB299F" w:rsidP="006B6AC5">
            <w:pPr>
              <w:numPr>
                <w:ilvl w:val="0"/>
                <w:numId w:val="18"/>
              </w:numPr>
              <w:spacing w:after="0" w:line="240" w:lineRule="auto"/>
              <w:ind w:left="323"/>
              <w:jc w:val="both"/>
              <w:rPr>
                <w:rFonts w:ascii="Arial" w:hAnsi="Arial" w:cs="Arial"/>
                <w:bCs/>
                <w:color w:val="000000"/>
                <w:sz w:val="24"/>
                <w:szCs w:val="24"/>
              </w:rPr>
            </w:pPr>
            <w:r w:rsidRPr="006B6AC5">
              <w:rPr>
                <w:rFonts w:ascii="Arial" w:hAnsi="Arial" w:cs="Arial"/>
                <w:bCs/>
                <w:color w:val="000000"/>
                <w:sz w:val="24"/>
                <w:szCs w:val="24"/>
              </w:rPr>
              <w:t xml:space="preserve">Analiza y emite acuerdos en caso de que la aplicación de alguna medida implique modificación a la normativa institucional. </w:t>
            </w:r>
          </w:p>
        </w:tc>
        <w:tc>
          <w:tcPr>
            <w:tcW w:w="5387" w:type="dxa"/>
            <w:tcBorders>
              <w:top w:val="single" w:sz="4" w:space="0" w:color="000000"/>
              <w:left w:val="single" w:sz="4" w:space="0" w:color="000000"/>
              <w:bottom w:val="single" w:sz="4" w:space="0" w:color="000000"/>
            </w:tcBorders>
            <w:shd w:val="clear" w:color="auto" w:fill="FFFFFF"/>
            <w:vAlign w:val="center"/>
          </w:tcPr>
          <w:p w14:paraId="41B94A77"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Analiza el acuerdo de Rectoría, sobre las medidas de contención y uso racional del gasto.</w:t>
            </w:r>
          </w:p>
          <w:p w14:paraId="7C6A99AF"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r w:rsidRPr="006B6AC5">
              <w:rPr>
                <w:rFonts w:ascii="Arial" w:hAnsi="Arial" w:cs="Arial"/>
                <w:bCs/>
                <w:color w:val="000000"/>
                <w:sz w:val="24"/>
                <w:szCs w:val="24"/>
              </w:rPr>
              <w:t xml:space="preserve">Emite acuerdo (s) sobre la aplicación de las medidas de contención y uso racional del gasto, en caso de que se requieran modificaciones a la normativa institucional.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6CDCE" w14:textId="77777777" w:rsidR="00CB299F" w:rsidRPr="006B6AC5" w:rsidRDefault="00CB299F" w:rsidP="006B6AC5">
            <w:pPr>
              <w:spacing w:after="0" w:line="240" w:lineRule="auto"/>
              <w:jc w:val="center"/>
              <w:rPr>
                <w:rFonts w:ascii="Arial" w:hAnsi="Arial" w:cs="Arial"/>
                <w:bCs/>
                <w:color w:val="000000"/>
                <w:sz w:val="24"/>
                <w:szCs w:val="24"/>
              </w:rPr>
            </w:pPr>
            <w:r w:rsidRPr="006B6AC5">
              <w:rPr>
                <w:rFonts w:ascii="Arial" w:hAnsi="Arial" w:cs="Arial"/>
                <w:bCs/>
                <w:color w:val="000000"/>
                <w:sz w:val="24"/>
                <w:szCs w:val="24"/>
              </w:rPr>
              <w:t>Consejo Universitario</w:t>
            </w:r>
          </w:p>
        </w:tc>
      </w:tr>
      <w:tr w:rsidR="00CB299F" w:rsidRPr="006B6AC5" w14:paraId="3B25D031"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52D13148" w14:textId="77777777" w:rsidR="00CB299F" w:rsidRPr="006B6AC5" w:rsidRDefault="00CB299F" w:rsidP="006B6AC5">
            <w:pPr>
              <w:numPr>
                <w:ilvl w:val="0"/>
                <w:numId w:val="18"/>
              </w:numPr>
              <w:spacing w:after="0" w:line="240" w:lineRule="auto"/>
              <w:ind w:left="323"/>
              <w:jc w:val="both"/>
              <w:rPr>
                <w:rFonts w:ascii="Arial" w:hAnsi="Arial" w:cs="Arial"/>
                <w:bCs/>
                <w:color w:val="000000"/>
                <w:sz w:val="24"/>
                <w:szCs w:val="24"/>
              </w:rPr>
            </w:pPr>
            <w:r w:rsidRPr="006B6AC5">
              <w:rPr>
                <w:rFonts w:ascii="Arial" w:hAnsi="Arial" w:cs="Arial"/>
                <w:bCs/>
                <w:color w:val="000000"/>
                <w:sz w:val="24"/>
                <w:szCs w:val="24"/>
              </w:rPr>
              <w:t>Comunica las medidas de contención del gasto a la comunidad universitaria.</w:t>
            </w:r>
          </w:p>
        </w:tc>
        <w:tc>
          <w:tcPr>
            <w:tcW w:w="5387" w:type="dxa"/>
            <w:tcBorders>
              <w:top w:val="single" w:sz="4" w:space="0" w:color="000000"/>
              <w:left w:val="single" w:sz="4" w:space="0" w:color="000000"/>
              <w:bottom w:val="single" w:sz="4" w:space="0" w:color="000000"/>
            </w:tcBorders>
            <w:shd w:val="clear" w:color="auto" w:fill="FFFFFF"/>
            <w:vAlign w:val="center"/>
          </w:tcPr>
          <w:p w14:paraId="3E5C7EA2" w14:textId="77777777" w:rsidR="00CB299F" w:rsidRPr="006B6AC5" w:rsidRDefault="00CB299F" w:rsidP="006B6AC5">
            <w:pPr>
              <w:numPr>
                <w:ilvl w:val="1"/>
                <w:numId w:val="18"/>
              </w:numPr>
              <w:spacing w:after="0" w:line="240" w:lineRule="auto"/>
              <w:ind w:left="611"/>
              <w:jc w:val="both"/>
              <w:rPr>
                <w:rFonts w:ascii="Arial" w:hAnsi="Arial" w:cs="Arial"/>
                <w:bCs/>
                <w:color w:val="000000"/>
                <w:sz w:val="24"/>
                <w:szCs w:val="24"/>
              </w:rPr>
            </w:pPr>
            <w:bookmarkStart w:id="6" w:name="_Hlk87437724"/>
            <w:r w:rsidRPr="006B6AC5">
              <w:rPr>
                <w:rFonts w:ascii="Arial" w:hAnsi="Arial" w:cs="Arial"/>
                <w:bCs/>
                <w:color w:val="000000"/>
                <w:sz w:val="24"/>
                <w:szCs w:val="24"/>
              </w:rPr>
              <w:t>Elabora durante el mes de diciembre de cada año la circular y comunica mediante correo electrónico a la comunidad universitaria, las medidas de contención del gasto que se estarán ejecutando en el siguiente periodo presupuestario, asimismo si durante el periodo en ejecución se aprueban otras medidas se comunica de forma inmediata a la comunidad universitaria.</w:t>
            </w:r>
            <w:bookmarkEnd w:id="6"/>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E0C5" w14:textId="77777777" w:rsidR="00CB299F" w:rsidRPr="006B6AC5" w:rsidRDefault="00CB299F" w:rsidP="006B6AC5">
            <w:pPr>
              <w:spacing w:after="0" w:line="240" w:lineRule="auto"/>
              <w:jc w:val="center"/>
              <w:rPr>
                <w:rFonts w:ascii="Arial" w:hAnsi="Arial" w:cs="Arial"/>
                <w:bCs/>
                <w:color w:val="000000"/>
                <w:sz w:val="24"/>
                <w:szCs w:val="24"/>
              </w:rPr>
            </w:pPr>
            <w:r w:rsidRPr="006B6AC5">
              <w:rPr>
                <w:rFonts w:ascii="Arial" w:hAnsi="Arial" w:cs="Arial"/>
                <w:bCs/>
                <w:color w:val="000000"/>
                <w:sz w:val="24"/>
                <w:szCs w:val="24"/>
              </w:rPr>
              <w:t>Rectoría</w:t>
            </w:r>
          </w:p>
        </w:tc>
      </w:tr>
      <w:bookmarkEnd w:id="5"/>
      <w:tr w:rsidR="00CB299F" w:rsidRPr="006B6AC5" w14:paraId="38ACCAA5"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34B0AD8F" w14:textId="77777777" w:rsidR="00CB299F" w:rsidRPr="006B6AC5" w:rsidRDefault="00CB299F" w:rsidP="006B6AC5">
            <w:pPr>
              <w:numPr>
                <w:ilvl w:val="0"/>
                <w:numId w:val="18"/>
              </w:numPr>
              <w:spacing w:after="0" w:line="240" w:lineRule="auto"/>
              <w:ind w:left="323"/>
              <w:jc w:val="both"/>
              <w:rPr>
                <w:rFonts w:ascii="Arial" w:hAnsi="Arial" w:cs="Arial"/>
                <w:bCs/>
                <w:sz w:val="24"/>
                <w:szCs w:val="24"/>
              </w:rPr>
            </w:pPr>
            <w:r w:rsidRPr="006B6AC5">
              <w:rPr>
                <w:rFonts w:ascii="Arial" w:hAnsi="Arial" w:cs="Arial"/>
                <w:bCs/>
                <w:sz w:val="24"/>
                <w:szCs w:val="24"/>
              </w:rPr>
              <w:t>Analiza e instruye sobre seguimiento de las medidas de contención y uso racional del gasto aprobadas.</w:t>
            </w:r>
          </w:p>
        </w:tc>
        <w:tc>
          <w:tcPr>
            <w:tcW w:w="5387" w:type="dxa"/>
            <w:tcBorders>
              <w:top w:val="single" w:sz="4" w:space="0" w:color="000000"/>
              <w:left w:val="single" w:sz="4" w:space="0" w:color="000000"/>
              <w:bottom w:val="single" w:sz="4" w:space="0" w:color="000000"/>
            </w:tcBorders>
            <w:shd w:val="clear" w:color="auto" w:fill="FFFFFF"/>
            <w:vAlign w:val="center"/>
          </w:tcPr>
          <w:p w14:paraId="78FF24E8"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 xml:space="preserve">Analiza las medidas de contención y uso racional del gasto y estrategias para reorientación de recursos que se aplicarán para el siguiente período o durante el periodo en ejercicio, en favor de la sostenibilidad financiera institucional. </w:t>
            </w:r>
          </w:p>
          <w:p w14:paraId="6F37CFF0"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 xml:space="preserve">Instruye, mediante oficio, a las instancias involucradas en los procesos, las responsabilidades del cumplimiento de las </w:t>
            </w:r>
            <w:r w:rsidRPr="006B6AC5">
              <w:rPr>
                <w:rFonts w:ascii="Arial" w:hAnsi="Arial" w:cs="Arial"/>
                <w:bCs/>
                <w:sz w:val="24"/>
                <w:szCs w:val="24"/>
              </w:rPr>
              <w:lastRenderedPageBreak/>
              <w:t>medidas de contención del gasto aprobadas por la Rectoría para el siguiente periodo.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12D89" w14:textId="77777777" w:rsidR="00CB299F" w:rsidRPr="006B6AC5" w:rsidRDefault="00CB299F" w:rsidP="006B6AC5">
            <w:pPr>
              <w:spacing w:after="0" w:line="240" w:lineRule="auto"/>
              <w:jc w:val="center"/>
              <w:rPr>
                <w:rFonts w:ascii="Arial" w:hAnsi="Arial" w:cs="Arial"/>
                <w:bCs/>
                <w:sz w:val="24"/>
                <w:szCs w:val="24"/>
              </w:rPr>
            </w:pPr>
            <w:r w:rsidRPr="006B6AC5">
              <w:rPr>
                <w:rFonts w:ascii="Arial" w:hAnsi="Arial" w:cs="Arial"/>
                <w:bCs/>
                <w:sz w:val="24"/>
                <w:szCs w:val="24"/>
              </w:rPr>
              <w:lastRenderedPageBreak/>
              <w:t>Vicerrector(a) de Administración</w:t>
            </w:r>
          </w:p>
        </w:tc>
      </w:tr>
      <w:tr w:rsidR="00CB299F" w:rsidRPr="006B6AC5" w14:paraId="32B4A289"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57E6E8AB" w14:textId="77777777" w:rsidR="00CB299F" w:rsidRPr="006B6AC5" w:rsidRDefault="00CB299F" w:rsidP="006B6AC5">
            <w:pPr>
              <w:numPr>
                <w:ilvl w:val="0"/>
                <w:numId w:val="18"/>
              </w:numPr>
              <w:spacing w:after="0" w:line="240" w:lineRule="auto"/>
              <w:ind w:left="323"/>
              <w:jc w:val="both"/>
              <w:rPr>
                <w:rFonts w:ascii="Arial" w:hAnsi="Arial" w:cs="Arial"/>
                <w:bCs/>
                <w:sz w:val="24"/>
                <w:szCs w:val="24"/>
              </w:rPr>
            </w:pPr>
            <w:r w:rsidRPr="006B6AC5">
              <w:rPr>
                <w:rFonts w:ascii="Arial" w:hAnsi="Arial" w:cs="Arial"/>
                <w:bCs/>
                <w:sz w:val="24"/>
                <w:szCs w:val="24"/>
              </w:rPr>
              <w:t>Gestiona la información para control y seguimiento de las medidas implementadas de contención y uso racional del gasto.</w:t>
            </w:r>
          </w:p>
        </w:tc>
        <w:tc>
          <w:tcPr>
            <w:tcW w:w="5387" w:type="dxa"/>
            <w:tcBorders>
              <w:top w:val="single" w:sz="4" w:space="0" w:color="000000"/>
              <w:left w:val="single" w:sz="4" w:space="0" w:color="000000"/>
              <w:bottom w:val="single" w:sz="4" w:space="0" w:color="000000"/>
            </w:tcBorders>
            <w:shd w:val="clear" w:color="auto" w:fill="FFFFFF"/>
            <w:vAlign w:val="center"/>
          </w:tcPr>
          <w:p w14:paraId="5078C1F6"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 xml:space="preserve">Verifica las fechas y plazos para la solicitud de información a las instancias, relacionada con el seguimiento de las medidas implementadas de contención y uso racional del gasto (una semana hábil después de concluido cada semestre). </w:t>
            </w:r>
          </w:p>
          <w:p w14:paraId="43B5CC0A"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Solicita, mediante oficio o correo electrónico, a las instancias encargadas de la implementación de las medidas de contención del gasto, un informe sobre el avance en la ejecución de cada una de ellas.</w:t>
            </w:r>
          </w:p>
          <w:p w14:paraId="30617506"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Otorga plazo para el envío de la información y fecha de corte.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33568" w14:textId="77777777" w:rsidR="00CB299F" w:rsidRPr="006B6AC5" w:rsidRDefault="00CB299F" w:rsidP="006B6AC5">
            <w:pPr>
              <w:spacing w:after="0" w:line="240" w:lineRule="auto"/>
              <w:jc w:val="center"/>
              <w:rPr>
                <w:rFonts w:ascii="Arial" w:hAnsi="Arial" w:cs="Arial"/>
                <w:bCs/>
                <w:sz w:val="24"/>
                <w:szCs w:val="24"/>
              </w:rPr>
            </w:pPr>
            <w:r w:rsidRPr="006B6AC5">
              <w:rPr>
                <w:rFonts w:ascii="Arial" w:hAnsi="Arial" w:cs="Arial"/>
                <w:bCs/>
                <w:sz w:val="24"/>
                <w:szCs w:val="24"/>
              </w:rPr>
              <w:t>Profesional Analista de la Vicerrectoría de Administración encargada del proceso de gestión financiera</w:t>
            </w:r>
          </w:p>
        </w:tc>
      </w:tr>
      <w:tr w:rsidR="00CB299F" w:rsidRPr="006B6AC5" w14:paraId="6C40BDE7" w14:textId="77777777" w:rsidTr="00281D31">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56CC2DBF" w14:textId="77777777" w:rsidR="00CB299F" w:rsidRPr="006B6AC5" w:rsidRDefault="00CB299F" w:rsidP="006B6AC5">
            <w:pPr>
              <w:numPr>
                <w:ilvl w:val="0"/>
                <w:numId w:val="18"/>
              </w:numPr>
              <w:spacing w:after="0" w:line="240" w:lineRule="auto"/>
              <w:ind w:left="323"/>
              <w:jc w:val="both"/>
              <w:rPr>
                <w:rFonts w:ascii="Arial" w:hAnsi="Arial" w:cs="Arial"/>
                <w:bCs/>
                <w:sz w:val="24"/>
                <w:szCs w:val="24"/>
              </w:rPr>
            </w:pPr>
            <w:r w:rsidRPr="006B6AC5">
              <w:rPr>
                <w:rFonts w:ascii="Arial" w:hAnsi="Arial" w:cs="Arial"/>
                <w:bCs/>
                <w:sz w:val="24"/>
                <w:szCs w:val="24"/>
              </w:rPr>
              <w:t>Analiza, completa y remite la matriz de control y seguimiento de las medidas de contención y uso racional del gasto.</w:t>
            </w:r>
          </w:p>
        </w:tc>
        <w:tc>
          <w:tcPr>
            <w:tcW w:w="5387" w:type="dxa"/>
            <w:tcBorders>
              <w:top w:val="single" w:sz="4" w:space="0" w:color="000000"/>
              <w:left w:val="single" w:sz="4" w:space="0" w:color="000000"/>
              <w:bottom w:val="single" w:sz="4" w:space="0" w:color="000000"/>
            </w:tcBorders>
            <w:shd w:val="clear" w:color="auto" w:fill="FFFFFF"/>
            <w:vAlign w:val="center"/>
          </w:tcPr>
          <w:p w14:paraId="7203D944"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Recibe los oficios o correos electrónicos de respuesta desde las instancias encargadas, e integra la información en la matriz de control y seguimiento de las medidas de contención y uso racional del gasto.</w:t>
            </w:r>
          </w:p>
          <w:p w14:paraId="18B30097"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Analiza la información recibida y solicita ampliación de la información en caso de ser necesario.</w:t>
            </w:r>
          </w:p>
          <w:p w14:paraId="262A5023"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Completa en la matriz de control y seguimiento de las medidas de contención y uso racional del gasto (</w:t>
            </w:r>
            <w:r w:rsidRPr="006B6AC5">
              <w:rPr>
                <w:rFonts w:ascii="Arial" w:hAnsi="Arial" w:cs="Arial"/>
                <w:bCs/>
                <w:i/>
                <w:iCs/>
                <w:sz w:val="24"/>
                <w:szCs w:val="24"/>
              </w:rPr>
              <w:t>anexo 1</w:t>
            </w:r>
            <w:r w:rsidRPr="006B6AC5">
              <w:rPr>
                <w:rFonts w:ascii="Arial" w:hAnsi="Arial" w:cs="Arial"/>
                <w:bCs/>
                <w:sz w:val="24"/>
                <w:szCs w:val="24"/>
              </w:rPr>
              <w:t>).</w:t>
            </w:r>
          </w:p>
          <w:p w14:paraId="405119CB" w14:textId="77777777" w:rsidR="00CB299F" w:rsidRPr="006B6AC5" w:rsidRDefault="00CB299F" w:rsidP="006B6AC5">
            <w:pPr>
              <w:numPr>
                <w:ilvl w:val="1"/>
                <w:numId w:val="18"/>
              </w:numPr>
              <w:spacing w:after="0" w:line="240" w:lineRule="auto"/>
              <w:jc w:val="both"/>
              <w:rPr>
                <w:rFonts w:ascii="Arial" w:hAnsi="Arial" w:cs="Arial"/>
                <w:bCs/>
                <w:sz w:val="24"/>
                <w:szCs w:val="24"/>
              </w:rPr>
            </w:pPr>
            <w:r w:rsidRPr="006B6AC5">
              <w:rPr>
                <w:rFonts w:ascii="Arial" w:hAnsi="Arial" w:cs="Arial"/>
                <w:bCs/>
                <w:sz w:val="24"/>
                <w:szCs w:val="24"/>
              </w:rPr>
              <w:t>Remite la matriz al Programa de Gestión Financiera, vía oficio o correo electrónico en la fecha establecida, para que ese insumo se incorpore en el apartado de “contención y uso racional del gasto” del informe de ejecución presupuestaria semestral y/o en el informe de liquidación presupuestaria anual, según corresponda.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5ABD" w14:textId="77777777" w:rsidR="00CB299F" w:rsidRPr="006B6AC5" w:rsidRDefault="00CB299F" w:rsidP="006B6AC5">
            <w:pPr>
              <w:spacing w:after="0" w:line="240" w:lineRule="auto"/>
              <w:jc w:val="center"/>
              <w:rPr>
                <w:rFonts w:ascii="Arial" w:hAnsi="Arial" w:cs="Arial"/>
                <w:bCs/>
                <w:sz w:val="24"/>
                <w:szCs w:val="24"/>
              </w:rPr>
            </w:pPr>
            <w:r w:rsidRPr="006B6AC5">
              <w:rPr>
                <w:rFonts w:ascii="Arial" w:hAnsi="Arial" w:cs="Arial"/>
                <w:bCs/>
                <w:sz w:val="24"/>
                <w:szCs w:val="24"/>
              </w:rPr>
              <w:t>Profesional Analista de la Vicerrectoría de Administración encargada del proceso de gestión financiera</w:t>
            </w:r>
          </w:p>
        </w:tc>
      </w:tr>
    </w:tbl>
    <w:p w14:paraId="0AC23E6F" w14:textId="77777777" w:rsidR="00CB299F" w:rsidRPr="006B6AC5" w:rsidRDefault="00CB299F" w:rsidP="006B6AC5">
      <w:pPr>
        <w:spacing w:after="0" w:line="240" w:lineRule="auto"/>
        <w:rPr>
          <w:rFonts w:ascii="Arial" w:hAnsi="Arial" w:cs="Arial"/>
          <w:sz w:val="24"/>
          <w:szCs w:val="24"/>
        </w:rPr>
      </w:pPr>
    </w:p>
    <w:p w14:paraId="58E1E7F0" w14:textId="77777777" w:rsidR="00CB299F" w:rsidRPr="006B6AC5" w:rsidRDefault="00CB299F" w:rsidP="006B6AC5">
      <w:pPr>
        <w:spacing w:after="0" w:line="240" w:lineRule="auto"/>
        <w:rPr>
          <w:rFonts w:ascii="Arial" w:hAnsi="Arial" w:cs="Arial"/>
          <w:sz w:val="24"/>
          <w:szCs w:val="24"/>
        </w:rPr>
      </w:pPr>
    </w:p>
    <w:p w14:paraId="6D8BC431" w14:textId="77777777" w:rsidR="00CB299F" w:rsidRPr="006B6AC5" w:rsidRDefault="00CB299F" w:rsidP="006B6AC5">
      <w:pPr>
        <w:spacing w:after="0" w:line="240" w:lineRule="auto"/>
        <w:rPr>
          <w:rFonts w:ascii="Arial" w:hAnsi="Arial" w:cs="Arial"/>
          <w:sz w:val="24"/>
          <w:szCs w:val="24"/>
        </w:rPr>
      </w:pPr>
    </w:p>
    <w:p w14:paraId="25F27C1F" w14:textId="77777777" w:rsidR="00CB299F" w:rsidRPr="006B6AC5" w:rsidRDefault="00CB299F" w:rsidP="006B6AC5">
      <w:pPr>
        <w:spacing w:after="0" w:line="240" w:lineRule="auto"/>
        <w:rPr>
          <w:rFonts w:ascii="Arial" w:hAnsi="Arial" w:cs="Arial"/>
          <w:sz w:val="24"/>
          <w:szCs w:val="24"/>
        </w:rPr>
      </w:pPr>
    </w:p>
    <w:p w14:paraId="62906F86" w14:textId="77777777" w:rsidR="00CB299F" w:rsidRPr="006B6AC5" w:rsidRDefault="00CB299F" w:rsidP="006B6AC5">
      <w:pPr>
        <w:spacing w:after="0" w:line="240" w:lineRule="auto"/>
        <w:rPr>
          <w:rFonts w:ascii="Arial" w:hAnsi="Arial" w:cs="Arial"/>
          <w:sz w:val="24"/>
          <w:szCs w:val="24"/>
        </w:rPr>
      </w:pPr>
    </w:p>
    <w:p w14:paraId="5A1365B5" w14:textId="77777777" w:rsidR="00CB299F" w:rsidRPr="006B6AC5" w:rsidRDefault="00CB299F" w:rsidP="006B6AC5">
      <w:pPr>
        <w:spacing w:after="0" w:line="240" w:lineRule="auto"/>
        <w:rPr>
          <w:rFonts w:ascii="Arial" w:hAnsi="Arial" w:cs="Arial"/>
          <w:sz w:val="24"/>
          <w:szCs w:val="24"/>
        </w:rPr>
      </w:pPr>
    </w:p>
    <w:p w14:paraId="3531BE86" w14:textId="77777777" w:rsidR="00CB299F" w:rsidRPr="006B6AC5" w:rsidRDefault="00CB299F" w:rsidP="006B6AC5">
      <w:pPr>
        <w:spacing w:after="0" w:line="240" w:lineRule="auto"/>
        <w:rPr>
          <w:rFonts w:ascii="Arial" w:hAnsi="Arial" w:cs="Arial"/>
          <w:sz w:val="24"/>
          <w:szCs w:val="24"/>
        </w:rPr>
      </w:pPr>
    </w:p>
    <w:p w14:paraId="5066F87D" w14:textId="77777777" w:rsidR="00CB299F" w:rsidRPr="006B6AC5" w:rsidRDefault="00CB299F" w:rsidP="006B6AC5">
      <w:pPr>
        <w:spacing w:after="0" w:line="240" w:lineRule="auto"/>
        <w:rPr>
          <w:rFonts w:ascii="Arial" w:hAnsi="Arial" w:cs="Arial"/>
          <w:sz w:val="24"/>
          <w:szCs w:val="24"/>
        </w:rPr>
      </w:pPr>
    </w:p>
    <w:p w14:paraId="1957BD23" w14:textId="77777777" w:rsidR="00CB299F" w:rsidRPr="006B6AC5" w:rsidRDefault="00CB299F" w:rsidP="006B6AC5">
      <w:pPr>
        <w:spacing w:after="0" w:line="240" w:lineRule="auto"/>
        <w:rPr>
          <w:rFonts w:ascii="Arial" w:hAnsi="Arial" w:cs="Arial"/>
          <w:sz w:val="24"/>
          <w:szCs w:val="24"/>
        </w:rPr>
      </w:pPr>
    </w:p>
    <w:p w14:paraId="55FFA681" w14:textId="77777777" w:rsidR="00CB299F" w:rsidRPr="006B6AC5" w:rsidRDefault="00CB299F" w:rsidP="006B6AC5">
      <w:pPr>
        <w:spacing w:after="0" w:line="240" w:lineRule="auto"/>
        <w:rPr>
          <w:rFonts w:ascii="Arial" w:hAnsi="Arial" w:cs="Arial"/>
          <w:sz w:val="24"/>
          <w:szCs w:val="24"/>
        </w:rPr>
      </w:pPr>
    </w:p>
    <w:p w14:paraId="4BA384F2" w14:textId="77777777" w:rsidR="00CB299F" w:rsidRPr="006B6AC5" w:rsidRDefault="00CB299F" w:rsidP="006B6AC5">
      <w:pPr>
        <w:spacing w:after="0" w:line="240" w:lineRule="auto"/>
        <w:rPr>
          <w:rFonts w:ascii="Arial" w:hAnsi="Arial" w:cs="Arial"/>
          <w:sz w:val="24"/>
          <w:szCs w:val="24"/>
        </w:rPr>
      </w:pPr>
    </w:p>
    <w:p w14:paraId="5CCFDA2C" w14:textId="77777777" w:rsidR="00CB299F" w:rsidRPr="006B6AC5" w:rsidRDefault="00CB299F" w:rsidP="006B6AC5">
      <w:pPr>
        <w:spacing w:after="0" w:line="240" w:lineRule="auto"/>
        <w:rPr>
          <w:rFonts w:ascii="Arial" w:hAnsi="Arial" w:cs="Arial"/>
          <w:sz w:val="24"/>
          <w:szCs w:val="24"/>
        </w:rPr>
      </w:pPr>
    </w:p>
    <w:p w14:paraId="2CF1C16C" w14:textId="1C8904DD" w:rsidR="00CB299F" w:rsidRDefault="00CB299F" w:rsidP="006B6AC5">
      <w:pPr>
        <w:pStyle w:val="Ttulo1"/>
        <w:spacing w:before="0" w:after="0" w:line="240" w:lineRule="auto"/>
        <w:ind w:left="928"/>
        <w:rPr>
          <w:rFonts w:ascii="Arial" w:hAnsi="Arial" w:cs="Arial"/>
          <w:sz w:val="24"/>
          <w:szCs w:val="24"/>
        </w:rPr>
      </w:pPr>
      <w:r w:rsidRPr="006B6AC5">
        <w:rPr>
          <w:rFonts w:ascii="Arial" w:hAnsi="Arial" w:cs="Arial"/>
          <w:sz w:val="24"/>
          <w:szCs w:val="24"/>
        </w:rPr>
        <w:t xml:space="preserve">7. </w:t>
      </w:r>
      <w:bookmarkStart w:id="7" w:name="_Toc16251646"/>
      <w:r w:rsidRPr="006B6AC5">
        <w:rPr>
          <w:rFonts w:ascii="Arial" w:hAnsi="Arial" w:cs="Arial"/>
          <w:sz w:val="24"/>
          <w:szCs w:val="24"/>
        </w:rPr>
        <w:t>Anexos</w:t>
      </w:r>
      <w:bookmarkEnd w:id="7"/>
    </w:p>
    <w:p w14:paraId="4F8C5007" w14:textId="77777777" w:rsidR="006B6AC5" w:rsidRPr="006B6AC5" w:rsidRDefault="006B6AC5" w:rsidP="006B6AC5"/>
    <w:p w14:paraId="5196143D" w14:textId="5E38C84B" w:rsidR="00CB299F" w:rsidRDefault="00CB299F" w:rsidP="006B6AC5">
      <w:pPr>
        <w:spacing w:after="0" w:line="240" w:lineRule="auto"/>
        <w:rPr>
          <w:rFonts w:ascii="Arial" w:hAnsi="Arial" w:cs="Arial"/>
          <w:bCs/>
          <w:kern w:val="36"/>
          <w:sz w:val="24"/>
          <w:szCs w:val="24"/>
          <w:lang w:eastAsia="en-US"/>
        </w:rPr>
      </w:pPr>
      <w:r w:rsidRPr="006B6AC5">
        <w:rPr>
          <w:rFonts w:ascii="Arial" w:hAnsi="Arial" w:cs="Arial"/>
          <w:bCs/>
          <w:kern w:val="36"/>
          <w:sz w:val="24"/>
          <w:szCs w:val="24"/>
          <w:lang w:eastAsia="en-US"/>
        </w:rPr>
        <w:t>Anexo 1. Matriz de control y seguimiento de las medidas de contención y uso racional del gasto.</w:t>
      </w:r>
    </w:p>
    <w:p w14:paraId="4368C3BB" w14:textId="77777777" w:rsidR="006B6AC5" w:rsidRPr="006B6AC5" w:rsidRDefault="006B6AC5" w:rsidP="006B6AC5">
      <w:pPr>
        <w:spacing w:after="0" w:line="240" w:lineRule="auto"/>
        <w:rPr>
          <w:rFonts w:ascii="Arial" w:hAnsi="Arial" w:cs="Arial"/>
          <w:bCs/>
          <w:kern w:val="36"/>
          <w:sz w:val="24"/>
          <w:szCs w:val="24"/>
          <w:lang w:eastAsia="en-US"/>
        </w:rPr>
      </w:pPr>
    </w:p>
    <w:p w14:paraId="0593575C" w14:textId="49535896" w:rsidR="00CB299F" w:rsidRPr="006B6AC5" w:rsidRDefault="00CB299F" w:rsidP="006B6AC5">
      <w:pPr>
        <w:spacing w:after="0" w:line="240" w:lineRule="auto"/>
        <w:rPr>
          <w:rFonts w:ascii="Arial" w:hAnsi="Arial" w:cs="Arial"/>
          <w:b/>
          <w:kern w:val="36"/>
          <w:sz w:val="24"/>
          <w:szCs w:val="24"/>
          <w:lang w:eastAsia="en-US"/>
        </w:rPr>
      </w:pPr>
      <w:r w:rsidRPr="006B6AC5">
        <w:rPr>
          <w:rFonts w:ascii="Arial" w:hAnsi="Arial" w:cs="Arial"/>
          <w:b/>
          <w:noProof/>
          <w:kern w:val="36"/>
          <w:sz w:val="24"/>
          <w:szCs w:val="24"/>
          <w:lang w:eastAsia="en-US"/>
        </w:rPr>
        <w:drawing>
          <wp:inline distT="0" distB="0" distL="0" distR="0" wp14:anchorId="67A4AEE0" wp14:editId="079DBC74">
            <wp:extent cx="6280150" cy="1485900"/>
            <wp:effectExtent l="0" t="0" r="6350" b="0"/>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0" cy="1485900"/>
                    </a:xfrm>
                    <a:prstGeom prst="rect">
                      <a:avLst/>
                    </a:prstGeom>
                    <a:noFill/>
                    <a:ln>
                      <a:noFill/>
                    </a:ln>
                  </pic:spPr>
                </pic:pic>
              </a:graphicData>
            </a:graphic>
          </wp:inline>
        </w:drawing>
      </w:r>
    </w:p>
    <w:p w14:paraId="4C9D785E" w14:textId="77777777" w:rsidR="006B6AC5" w:rsidRDefault="006B6AC5" w:rsidP="006B6AC5">
      <w:pPr>
        <w:spacing w:after="0" w:line="240" w:lineRule="auto"/>
        <w:rPr>
          <w:rFonts w:ascii="Arial" w:hAnsi="Arial" w:cs="Arial"/>
          <w:sz w:val="24"/>
          <w:szCs w:val="24"/>
        </w:rPr>
      </w:pPr>
    </w:p>
    <w:p w14:paraId="0F92CF65" w14:textId="77777777" w:rsidR="00CB299F" w:rsidRPr="006B6AC5" w:rsidRDefault="00CB299F" w:rsidP="006B6AC5">
      <w:pPr>
        <w:pStyle w:val="Ttulo1"/>
        <w:spacing w:before="0" w:after="0" w:line="240" w:lineRule="auto"/>
        <w:ind w:left="928"/>
        <w:rPr>
          <w:rFonts w:ascii="Arial" w:hAnsi="Arial" w:cs="Arial"/>
          <w:sz w:val="24"/>
          <w:szCs w:val="24"/>
        </w:rPr>
      </w:pPr>
      <w:r w:rsidRPr="006B6AC5">
        <w:rPr>
          <w:rFonts w:ascii="Arial" w:hAnsi="Arial" w:cs="Arial"/>
          <w:sz w:val="24"/>
          <w:szCs w:val="24"/>
        </w:rPr>
        <w:t>8. Firma de autorización</w:t>
      </w:r>
    </w:p>
    <w:p w14:paraId="0E2B007B" w14:textId="77777777" w:rsidR="00CB299F" w:rsidRPr="006B6AC5" w:rsidRDefault="00CB299F" w:rsidP="006B6AC5">
      <w:pPr>
        <w:spacing w:after="0" w:line="240" w:lineRule="auto"/>
        <w:rPr>
          <w:rFonts w:ascii="Arial" w:hAnsi="Arial" w:cs="Arial"/>
          <w:sz w:val="24"/>
          <w:szCs w:val="24"/>
        </w:rPr>
      </w:pPr>
    </w:p>
    <w:tbl>
      <w:tblPr>
        <w:tblW w:w="9866" w:type="dxa"/>
        <w:tblInd w:w="165" w:type="dxa"/>
        <w:tblLayout w:type="fixed"/>
        <w:tblLook w:val="0000" w:firstRow="0" w:lastRow="0" w:firstColumn="0" w:lastColumn="0" w:noHBand="0" w:noVBand="0"/>
      </w:tblPr>
      <w:tblGrid>
        <w:gridCol w:w="1248"/>
        <w:gridCol w:w="3572"/>
        <w:gridCol w:w="2778"/>
        <w:gridCol w:w="2268"/>
      </w:tblGrid>
      <w:tr w:rsidR="00CB299F" w:rsidRPr="006B6AC5" w14:paraId="6DD2B4AA" w14:textId="77777777" w:rsidTr="006B6AC5">
        <w:trPr>
          <w:trHeight w:val="229"/>
        </w:trPr>
        <w:tc>
          <w:tcPr>
            <w:tcW w:w="1248" w:type="dxa"/>
            <w:tcBorders>
              <w:top w:val="single" w:sz="4" w:space="0" w:color="000000"/>
              <w:left w:val="single" w:sz="4" w:space="0" w:color="000000"/>
              <w:bottom w:val="single" w:sz="4" w:space="0" w:color="000000"/>
            </w:tcBorders>
            <w:shd w:val="pct25" w:color="auto" w:fill="FFFFFF"/>
          </w:tcPr>
          <w:p w14:paraId="22BE174C"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c>
          <w:tcPr>
            <w:tcW w:w="3572" w:type="dxa"/>
            <w:tcBorders>
              <w:top w:val="single" w:sz="4" w:space="0" w:color="000000"/>
              <w:left w:val="single" w:sz="4" w:space="0" w:color="000000"/>
              <w:bottom w:val="single" w:sz="4" w:space="0" w:color="000000"/>
            </w:tcBorders>
            <w:shd w:val="pct25" w:color="auto" w:fill="FFFFFF"/>
          </w:tcPr>
          <w:p w14:paraId="71908351"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Nombre completo y cargo</w:t>
            </w:r>
          </w:p>
        </w:tc>
        <w:tc>
          <w:tcPr>
            <w:tcW w:w="2778" w:type="dxa"/>
            <w:tcBorders>
              <w:top w:val="single" w:sz="4" w:space="0" w:color="000000"/>
              <w:left w:val="single" w:sz="4" w:space="0" w:color="000000"/>
              <w:bottom w:val="single" w:sz="4" w:space="0" w:color="000000"/>
            </w:tcBorders>
            <w:shd w:val="pct25" w:color="auto" w:fill="FFFFFF"/>
          </w:tcPr>
          <w:p w14:paraId="500AA9EB"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Firma</w:t>
            </w:r>
          </w:p>
        </w:tc>
        <w:tc>
          <w:tcPr>
            <w:tcW w:w="2268" w:type="dxa"/>
            <w:tcBorders>
              <w:top w:val="single" w:sz="4" w:space="0" w:color="000000"/>
              <w:left w:val="single" w:sz="4" w:space="0" w:color="000000"/>
              <w:bottom w:val="single" w:sz="4" w:space="0" w:color="000000"/>
              <w:right w:val="single" w:sz="4" w:space="0" w:color="000000"/>
            </w:tcBorders>
            <w:shd w:val="pct25" w:color="auto" w:fill="FFFFFF"/>
          </w:tcPr>
          <w:p w14:paraId="44258100"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Fecha</w:t>
            </w:r>
          </w:p>
        </w:tc>
      </w:tr>
      <w:tr w:rsidR="00CB299F" w:rsidRPr="006B6AC5" w14:paraId="5A93DE17" w14:textId="77777777" w:rsidTr="006B6AC5">
        <w:trPr>
          <w:trHeight w:val="452"/>
        </w:trPr>
        <w:tc>
          <w:tcPr>
            <w:tcW w:w="1248" w:type="dxa"/>
            <w:tcBorders>
              <w:top w:val="single" w:sz="4" w:space="0" w:color="000000"/>
              <w:left w:val="single" w:sz="4" w:space="0" w:color="000000"/>
              <w:bottom w:val="single" w:sz="4" w:space="0" w:color="000000"/>
            </w:tcBorders>
            <w:shd w:val="clear" w:color="auto" w:fill="FFFFFF"/>
          </w:tcPr>
          <w:p w14:paraId="4769CB87"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Elaboró:</w:t>
            </w:r>
          </w:p>
        </w:tc>
        <w:tc>
          <w:tcPr>
            <w:tcW w:w="3572" w:type="dxa"/>
            <w:tcBorders>
              <w:top w:val="single" w:sz="4" w:space="0" w:color="000000"/>
              <w:left w:val="single" w:sz="4" w:space="0" w:color="000000"/>
              <w:bottom w:val="single" w:sz="4" w:space="0" w:color="000000"/>
            </w:tcBorders>
            <w:shd w:val="clear" w:color="auto" w:fill="FFFFFF"/>
          </w:tcPr>
          <w:p w14:paraId="40B1D7EE"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Laura Granda Vargas</w:t>
            </w:r>
          </w:p>
          <w:p w14:paraId="01B58FCB"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Profesional Analista Financiero Contable</w:t>
            </w:r>
          </w:p>
          <w:p w14:paraId="2D5A196B"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Vicerrectoría de Administración</w:t>
            </w:r>
          </w:p>
          <w:p w14:paraId="748DD9F7"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00EFBD23"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837AA7B"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r>
      <w:tr w:rsidR="00CB299F" w:rsidRPr="006B6AC5" w14:paraId="499A7983" w14:textId="77777777" w:rsidTr="006B6AC5">
        <w:trPr>
          <w:trHeight w:val="452"/>
        </w:trPr>
        <w:tc>
          <w:tcPr>
            <w:tcW w:w="1248" w:type="dxa"/>
            <w:tcBorders>
              <w:top w:val="single" w:sz="4" w:space="0" w:color="000000"/>
              <w:left w:val="single" w:sz="4" w:space="0" w:color="000000"/>
              <w:bottom w:val="single" w:sz="4" w:space="0" w:color="000000"/>
            </w:tcBorders>
            <w:shd w:val="clear" w:color="auto" w:fill="FFFFFF"/>
          </w:tcPr>
          <w:p w14:paraId="75BC008A"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Revisó:</w:t>
            </w:r>
          </w:p>
        </w:tc>
        <w:tc>
          <w:tcPr>
            <w:tcW w:w="3572" w:type="dxa"/>
            <w:tcBorders>
              <w:top w:val="single" w:sz="4" w:space="0" w:color="000000"/>
              <w:left w:val="single" w:sz="4" w:space="0" w:color="000000"/>
              <w:bottom w:val="single" w:sz="4" w:space="0" w:color="000000"/>
            </w:tcBorders>
            <w:shd w:val="clear" w:color="auto" w:fill="FFFFFF"/>
          </w:tcPr>
          <w:p w14:paraId="33304621"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Roxana Morales Ramos</w:t>
            </w:r>
          </w:p>
          <w:p w14:paraId="5DFF3A5A"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Vicerrectora de Administración</w:t>
            </w:r>
          </w:p>
          <w:p w14:paraId="236E6AC9" w14:textId="77777777" w:rsidR="00CB299F" w:rsidRPr="006B6AC5" w:rsidRDefault="00CB299F" w:rsidP="006B6AC5">
            <w:pPr>
              <w:suppressAutoHyphens/>
              <w:spacing w:after="0" w:line="240" w:lineRule="auto"/>
              <w:jc w:val="both"/>
              <w:rPr>
                <w:rFonts w:ascii="Arial" w:hAnsi="Arial" w:cs="Arial"/>
                <w:i/>
                <w:iCs/>
                <w:sz w:val="24"/>
                <w:szCs w:val="24"/>
                <w:lang w:eastAsia="zh-CN"/>
              </w:rPr>
            </w:pPr>
          </w:p>
          <w:p w14:paraId="6E00029D"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Christian González Hernández</w:t>
            </w:r>
          </w:p>
          <w:p w14:paraId="11712F08"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Director Ejecutivo</w:t>
            </w:r>
          </w:p>
          <w:p w14:paraId="3E261242"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Vicerrectoría de Administración</w:t>
            </w:r>
          </w:p>
          <w:p w14:paraId="4A82A436" w14:textId="77777777" w:rsidR="00CB299F" w:rsidRPr="006B6AC5" w:rsidRDefault="00CB299F" w:rsidP="006B6AC5">
            <w:pPr>
              <w:spacing w:after="0" w:line="240" w:lineRule="auto"/>
              <w:jc w:val="both"/>
              <w:rPr>
                <w:rFonts w:ascii="Arial" w:hAnsi="Arial" w:cs="Arial"/>
                <w:i/>
                <w:iCs/>
                <w:sz w:val="24"/>
                <w:szCs w:val="24"/>
                <w:lang w:eastAsia="zh-CN"/>
              </w:rPr>
            </w:pPr>
          </w:p>
          <w:p w14:paraId="10E291AC"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Licda. Karla Rodríguez Ulate</w:t>
            </w:r>
          </w:p>
          <w:p w14:paraId="5EFB3618"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 xml:space="preserve">Profesional Ejecutiva </w:t>
            </w:r>
          </w:p>
          <w:p w14:paraId="665722EA"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Vicerrectoría de Administración</w:t>
            </w:r>
          </w:p>
          <w:p w14:paraId="37E34FF0" w14:textId="77777777" w:rsidR="00CB299F" w:rsidRPr="006B6AC5" w:rsidRDefault="00CB299F" w:rsidP="006B6AC5">
            <w:pPr>
              <w:spacing w:after="0" w:line="240" w:lineRule="auto"/>
              <w:jc w:val="both"/>
              <w:rPr>
                <w:rFonts w:ascii="Arial" w:hAnsi="Arial" w:cs="Arial"/>
                <w:i/>
                <w:iCs/>
                <w:sz w:val="24"/>
                <w:szCs w:val="24"/>
                <w:lang w:eastAsia="zh-CN"/>
              </w:rPr>
            </w:pPr>
          </w:p>
          <w:p w14:paraId="4E6079D9"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Sergio Fernández Rojas</w:t>
            </w:r>
          </w:p>
          <w:p w14:paraId="662F5578"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Director</w:t>
            </w:r>
          </w:p>
          <w:p w14:paraId="21B1284C" w14:textId="15B7735E"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Programa de Gestión Financiera</w:t>
            </w:r>
          </w:p>
          <w:p w14:paraId="223602FA" w14:textId="39AB8485" w:rsidR="00CB299F" w:rsidRDefault="00CB299F" w:rsidP="006B6AC5">
            <w:pPr>
              <w:spacing w:after="0" w:line="240" w:lineRule="auto"/>
              <w:jc w:val="both"/>
              <w:rPr>
                <w:rFonts w:ascii="Arial" w:hAnsi="Arial" w:cs="Arial"/>
                <w:i/>
                <w:iCs/>
                <w:sz w:val="24"/>
                <w:szCs w:val="24"/>
                <w:lang w:eastAsia="zh-CN"/>
              </w:rPr>
            </w:pPr>
          </w:p>
          <w:p w14:paraId="0407AED2" w14:textId="77777777" w:rsidR="00C97B55" w:rsidRPr="006B6AC5" w:rsidRDefault="00C97B55" w:rsidP="006B6AC5">
            <w:pPr>
              <w:spacing w:after="0" w:line="240" w:lineRule="auto"/>
              <w:jc w:val="both"/>
              <w:rPr>
                <w:rFonts w:ascii="Arial" w:hAnsi="Arial" w:cs="Arial"/>
                <w:i/>
                <w:iCs/>
                <w:sz w:val="24"/>
                <w:szCs w:val="24"/>
                <w:lang w:eastAsia="zh-CN"/>
              </w:rPr>
            </w:pPr>
          </w:p>
          <w:p w14:paraId="0D1D00FF"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lastRenderedPageBreak/>
              <w:t>Mag. Ronny Hernández Álvarez</w:t>
            </w:r>
          </w:p>
          <w:p w14:paraId="2CBBF7C0"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Jefe</w:t>
            </w:r>
          </w:p>
          <w:p w14:paraId="421C54AB"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Sección de Presupuesto</w:t>
            </w:r>
          </w:p>
          <w:p w14:paraId="53E90EBE"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Programa de Gestión Financiera</w:t>
            </w:r>
          </w:p>
          <w:p w14:paraId="2EE77B12" w14:textId="77777777" w:rsidR="00CB299F" w:rsidRPr="006B6AC5" w:rsidRDefault="00CB299F" w:rsidP="006B6AC5">
            <w:pPr>
              <w:spacing w:after="0" w:line="240" w:lineRule="auto"/>
              <w:jc w:val="both"/>
              <w:rPr>
                <w:rFonts w:ascii="Arial" w:hAnsi="Arial" w:cs="Arial"/>
                <w:i/>
                <w:iCs/>
                <w:sz w:val="24"/>
                <w:szCs w:val="24"/>
                <w:lang w:eastAsia="zh-CN"/>
              </w:rPr>
            </w:pPr>
          </w:p>
          <w:p w14:paraId="76361130"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Marjorie León Gómez</w:t>
            </w:r>
          </w:p>
          <w:p w14:paraId="133E5042"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Subdirectora</w:t>
            </w:r>
          </w:p>
          <w:p w14:paraId="5899A427"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Programa de Gestión Financiera</w:t>
            </w:r>
          </w:p>
          <w:p w14:paraId="193B6481" w14:textId="77777777" w:rsidR="00CB299F" w:rsidRPr="006B6AC5" w:rsidRDefault="00CB299F" w:rsidP="006B6AC5">
            <w:pPr>
              <w:spacing w:after="0" w:line="240" w:lineRule="auto"/>
              <w:jc w:val="both"/>
              <w:rPr>
                <w:rFonts w:ascii="Arial" w:hAnsi="Arial" w:cs="Arial"/>
                <w:i/>
                <w:iCs/>
                <w:sz w:val="24"/>
                <w:szCs w:val="24"/>
                <w:lang w:eastAsia="zh-CN"/>
              </w:rPr>
            </w:pPr>
          </w:p>
          <w:p w14:paraId="72987BA5"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Juan Miguel Herrera Delgado</w:t>
            </w:r>
          </w:p>
          <w:p w14:paraId="5ECC6732" w14:textId="77777777" w:rsidR="00CB299F" w:rsidRPr="006B6AC5" w:rsidRDefault="00CB299F" w:rsidP="006B6AC5">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Director, Área de Planificación</w:t>
            </w:r>
          </w:p>
          <w:p w14:paraId="629FC58D" w14:textId="77777777" w:rsidR="00CB299F" w:rsidRPr="006B6AC5" w:rsidRDefault="00CB299F" w:rsidP="006B6AC5">
            <w:pPr>
              <w:spacing w:after="0" w:line="240" w:lineRule="auto"/>
              <w:jc w:val="both"/>
              <w:rPr>
                <w:rFonts w:ascii="Arial"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266A8AA4"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05575F1"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r>
      <w:tr w:rsidR="00CB299F" w:rsidRPr="006B6AC5" w14:paraId="3BE58044" w14:textId="77777777" w:rsidTr="006B6AC5">
        <w:trPr>
          <w:trHeight w:val="416"/>
        </w:trPr>
        <w:tc>
          <w:tcPr>
            <w:tcW w:w="1248" w:type="dxa"/>
            <w:tcBorders>
              <w:top w:val="single" w:sz="4" w:space="0" w:color="000000"/>
              <w:left w:val="single" w:sz="4" w:space="0" w:color="000000"/>
              <w:bottom w:val="single" w:sz="4" w:space="0" w:color="000000"/>
            </w:tcBorders>
            <w:shd w:val="clear" w:color="auto" w:fill="FFFFFF"/>
          </w:tcPr>
          <w:p w14:paraId="4634840F" w14:textId="77777777" w:rsidR="00CB299F" w:rsidRPr="006B6AC5" w:rsidRDefault="00CB299F" w:rsidP="006B6AC5">
            <w:pPr>
              <w:suppressAutoHyphens/>
              <w:spacing w:after="0" w:line="240" w:lineRule="auto"/>
              <w:jc w:val="both"/>
              <w:rPr>
                <w:rFonts w:ascii="Arial" w:hAnsi="Arial" w:cs="Arial"/>
                <w:i/>
                <w:iCs/>
                <w:sz w:val="24"/>
                <w:szCs w:val="24"/>
                <w:lang w:eastAsia="zh-CN"/>
              </w:rPr>
            </w:pPr>
          </w:p>
          <w:p w14:paraId="67BB1BBF" w14:textId="77777777" w:rsidR="00CB299F" w:rsidRPr="006B6AC5" w:rsidRDefault="00CB299F" w:rsidP="006B6AC5">
            <w:pPr>
              <w:suppressAutoHyphens/>
              <w:spacing w:after="0" w:line="240" w:lineRule="auto"/>
              <w:jc w:val="both"/>
              <w:rPr>
                <w:rFonts w:ascii="Arial" w:hAnsi="Arial" w:cs="Arial"/>
                <w:i/>
                <w:iCs/>
                <w:sz w:val="24"/>
                <w:szCs w:val="24"/>
                <w:lang w:eastAsia="zh-CN"/>
              </w:rPr>
            </w:pPr>
          </w:p>
          <w:p w14:paraId="10246899"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Aprobó:</w:t>
            </w:r>
          </w:p>
        </w:tc>
        <w:tc>
          <w:tcPr>
            <w:tcW w:w="3572" w:type="dxa"/>
            <w:tcBorders>
              <w:top w:val="single" w:sz="4" w:space="0" w:color="000000"/>
              <w:left w:val="single" w:sz="4" w:space="0" w:color="000000"/>
              <w:bottom w:val="single" w:sz="4" w:space="0" w:color="000000"/>
            </w:tcBorders>
            <w:shd w:val="clear" w:color="auto" w:fill="FFFFFF"/>
          </w:tcPr>
          <w:p w14:paraId="4FE54C54" w14:textId="77777777"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Francisco González Alvarado</w:t>
            </w:r>
          </w:p>
          <w:p w14:paraId="71FA5248" w14:textId="39D19E1D" w:rsidR="00CB299F" w:rsidRPr="006B6AC5" w:rsidRDefault="00CB299F" w:rsidP="006B6AC5">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Rector</w:t>
            </w:r>
          </w:p>
          <w:p w14:paraId="2B3378A3"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70A7CF04"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0BDC96E" w14:textId="77777777" w:rsidR="00CB299F" w:rsidRPr="006B6AC5" w:rsidRDefault="00CB299F" w:rsidP="006B6AC5">
            <w:pPr>
              <w:suppressAutoHyphens/>
              <w:spacing w:after="0" w:line="240" w:lineRule="auto"/>
              <w:jc w:val="both"/>
              <w:rPr>
                <w:rFonts w:ascii="Arial" w:hAnsi="Arial" w:cs="Arial"/>
                <w:i/>
                <w:iCs/>
                <w:sz w:val="24"/>
                <w:szCs w:val="24"/>
                <w:lang w:eastAsia="zh-CN"/>
              </w:rPr>
            </w:pPr>
          </w:p>
        </w:tc>
      </w:tr>
    </w:tbl>
    <w:p w14:paraId="6E767B8E" w14:textId="77777777" w:rsidR="00CB299F" w:rsidRPr="006B6AC5" w:rsidRDefault="00CB299F" w:rsidP="006B6AC5">
      <w:pPr>
        <w:spacing w:after="0" w:line="240" w:lineRule="auto"/>
        <w:rPr>
          <w:rFonts w:ascii="Arial" w:hAnsi="Arial" w:cs="Arial"/>
          <w:sz w:val="24"/>
          <w:szCs w:val="24"/>
        </w:rPr>
      </w:pPr>
    </w:p>
    <w:p w14:paraId="526EE208" w14:textId="77777777" w:rsidR="00CB299F" w:rsidRPr="006B6AC5" w:rsidRDefault="00CB299F" w:rsidP="006B6AC5">
      <w:pPr>
        <w:pStyle w:val="Ttulo1"/>
        <w:spacing w:before="0" w:after="0" w:line="240" w:lineRule="auto"/>
        <w:ind w:left="928"/>
        <w:rPr>
          <w:rFonts w:ascii="Arial" w:hAnsi="Arial" w:cs="Arial"/>
          <w:sz w:val="24"/>
          <w:szCs w:val="24"/>
        </w:rPr>
      </w:pPr>
      <w:r w:rsidRPr="006B6AC5">
        <w:rPr>
          <w:rFonts w:ascii="Arial" w:hAnsi="Arial" w:cs="Arial"/>
          <w:sz w:val="24"/>
          <w:szCs w:val="24"/>
        </w:rPr>
        <w:t>10. Revisión o modificación</w:t>
      </w:r>
    </w:p>
    <w:p w14:paraId="02E23908" w14:textId="77777777" w:rsidR="00CB299F" w:rsidRPr="006B6AC5" w:rsidRDefault="00CB299F" w:rsidP="006B6AC5">
      <w:pPr>
        <w:spacing w:after="0" w:line="240" w:lineRule="auto"/>
        <w:ind w:left="720"/>
        <w:rPr>
          <w:rFonts w:ascii="Arial" w:hAnsi="Arial" w:cs="Arial"/>
          <w:sz w:val="24"/>
          <w:szCs w:val="24"/>
        </w:rPr>
      </w:pPr>
    </w:p>
    <w:tbl>
      <w:tblPr>
        <w:tblW w:w="10774" w:type="dxa"/>
        <w:tblInd w:w="-39" w:type="dxa"/>
        <w:tblLayout w:type="fixed"/>
        <w:tblCellMar>
          <w:left w:w="103" w:type="dxa"/>
        </w:tblCellMar>
        <w:tblLook w:val="0000" w:firstRow="0" w:lastRow="0" w:firstColumn="0" w:lastColumn="0" w:noHBand="0" w:noVBand="0"/>
      </w:tblPr>
      <w:tblGrid>
        <w:gridCol w:w="3014"/>
        <w:gridCol w:w="2877"/>
        <w:gridCol w:w="4883"/>
      </w:tblGrid>
      <w:tr w:rsidR="00CB299F" w:rsidRPr="006B6AC5" w14:paraId="6CAC87F6" w14:textId="77777777" w:rsidTr="00281D31">
        <w:trPr>
          <w:trHeight w:val="493"/>
        </w:trPr>
        <w:tc>
          <w:tcPr>
            <w:tcW w:w="3014" w:type="dxa"/>
            <w:tcBorders>
              <w:top w:val="single" w:sz="4" w:space="0" w:color="000000"/>
              <w:left w:val="single" w:sz="4" w:space="0" w:color="000000"/>
              <w:bottom w:val="single" w:sz="4" w:space="0" w:color="000000"/>
            </w:tcBorders>
            <w:shd w:val="clear" w:color="auto" w:fill="C0C0C0"/>
          </w:tcPr>
          <w:p w14:paraId="3BB29F81" w14:textId="77777777" w:rsidR="00CB299F" w:rsidRPr="006B6AC5" w:rsidRDefault="00CB299F" w:rsidP="006B6AC5">
            <w:pPr>
              <w:pStyle w:val="Piedepgina1"/>
              <w:spacing w:line="240" w:lineRule="auto"/>
              <w:jc w:val="center"/>
              <w:rPr>
                <w:rFonts w:ascii="Arial" w:hAnsi="Arial" w:cs="Arial"/>
                <w:sz w:val="24"/>
                <w:szCs w:val="24"/>
              </w:rPr>
            </w:pPr>
            <w:r w:rsidRPr="006B6AC5">
              <w:rPr>
                <w:rFonts w:ascii="Arial" w:hAnsi="Arial" w:cs="Arial"/>
                <w:color w:val="000000"/>
                <w:sz w:val="24"/>
                <w:szCs w:val="24"/>
              </w:rPr>
              <w:t xml:space="preserve">Número de revisión </w:t>
            </w:r>
          </w:p>
        </w:tc>
        <w:tc>
          <w:tcPr>
            <w:tcW w:w="2877" w:type="dxa"/>
            <w:tcBorders>
              <w:top w:val="single" w:sz="4" w:space="0" w:color="000000"/>
              <w:left w:val="single" w:sz="4" w:space="0" w:color="000000"/>
              <w:bottom w:val="single" w:sz="4" w:space="0" w:color="000000"/>
            </w:tcBorders>
            <w:shd w:val="clear" w:color="auto" w:fill="C0C0C0"/>
          </w:tcPr>
          <w:p w14:paraId="4E9DE92A" w14:textId="77777777" w:rsidR="00CB299F" w:rsidRPr="006B6AC5" w:rsidRDefault="00CB299F" w:rsidP="006B6AC5">
            <w:pPr>
              <w:pStyle w:val="Normal6"/>
              <w:spacing w:line="240" w:lineRule="auto"/>
              <w:jc w:val="center"/>
              <w:rPr>
                <w:rFonts w:ascii="Arial" w:hAnsi="Arial" w:cs="Arial"/>
                <w:sz w:val="24"/>
                <w:szCs w:val="24"/>
              </w:rPr>
            </w:pPr>
            <w:r w:rsidRPr="006B6AC5">
              <w:rPr>
                <w:rFonts w:ascii="Arial" w:hAnsi="Arial" w:cs="Arial"/>
                <w:color w:val="000000"/>
                <w:sz w:val="24"/>
                <w:szCs w:val="24"/>
              </w:rPr>
              <w:t>Fecha de la actualización</w:t>
            </w:r>
          </w:p>
        </w:tc>
        <w:tc>
          <w:tcPr>
            <w:tcW w:w="4883" w:type="dxa"/>
            <w:tcBorders>
              <w:top w:val="single" w:sz="4" w:space="0" w:color="000000"/>
              <w:left w:val="single" w:sz="4" w:space="0" w:color="000000"/>
              <w:bottom w:val="single" w:sz="4" w:space="0" w:color="000000"/>
              <w:right w:val="single" w:sz="4" w:space="0" w:color="000000"/>
            </w:tcBorders>
            <w:shd w:val="clear" w:color="auto" w:fill="C0C0C0"/>
          </w:tcPr>
          <w:p w14:paraId="1B06BDD0" w14:textId="77777777" w:rsidR="00CB299F" w:rsidRPr="006B6AC5" w:rsidRDefault="00CB299F" w:rsidP="006B6AC5">
            <w:pPr>
              <w:pStyle w:val="Normal6"/>
              <w:spacing w:line="240" w:lineRule="auto"/>
              <w:jc w:val="center"/>
              <w:rPr>
                <w:rFonts w:ascii="Arial" w:hAnsi="Arial" w:cs="Arial"/>
                <w:sz w:val="24"/>
                <w:szCs w:val="24"/>
              </w:rPr>
            </w:pPr>
            <w:r w:rsidRPr="006B6AC5">
              <w:rPr>
                <w:rFonts w:ascii="Arial" w:hAnsi="Arial" w:cs="Arial"/>
                <w:color w:val="000000"/>
                <w:sz w:val="24"/>
                <w:szCs w:val="24"/>
              </w:rPr>
              <w:t xml:space="preserve">Descripción del cambio </w:t>
            </w:r>
          </w:p>
        </w:tc>
      </w:tr>
      <w:tr w:rsidR="00CB299F" w:rsidRPr="006B6AC5" w14:paraId="21D0F763" w14:textId="77777777" w:rsidTr="00281D31">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31E8D96F" w14:textId="77777777" w:rsidR="00CB299F" w:rsidRPr="006B6AC5" w:rsidRDefault="00CB299F" w:rsidP="006B6AC5">
            <w:pPr>
              <w:pStyle w:val="Piedepgina1"/>
              <w:snapToGrid w:val="0"/>
              <w:spacing w:line="240" w:lineRule="auto"/>
              <w:jc w:val="center"/>
              <w:rPr>
                <w:rFonts w:ascii="Arial" w:hAnsi="Arial" w:cs="Arial"/>
                <w:sz w:val="24"/>
                <w:szCs w:val="24"/>
              </w:rPr>
            </w:pPr>
          </w:p>
        </w:tc>
        <w:tc>
          <w:tcPr>
            <w:tcW w:w="2877" w:type="dxa"/>
            <w:tcBorders>
              <w:top w:val="single" w:sz="4" w:space="0" w:color="000000"/>
              <w:left w:val="single" w:sz="4" w:space="0" w:color="000000"/>
              <w:bottom w:val="single" w:sz="4" w:space="0" w:color="000000"/>
            </w:tcBorders>
            <w:shd w:val="clear" w:color="auto" w:fill="FFFFFF"/>
            <w:vAlign w:val="center"/>
          </w:tcPr>
          <w:p w14:paraId="4CEA54E9" w14:textId="77777777" w:rsidR="00CB299F" w:rsidRPr="006B6AC5" w:rsidRDefault="00CB299F" w:rsidP="006B6AC5">
            <w:pPr>
              <w:pStyle w:val="Normal6"/>
              <w:snapToGrid w:val="0"/>
              <w:spacing w:line="240" w:lineRule="auto"/>
              <w:jc w:val="center"/>
              <w:rPr>
                <w:rFonts w:ascii="Arial" w:hAnsi="Arial" w:cs="Arial"/>
                <w:sz w:val="24"/>
                <w:szCs w:val="24"/>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54C84376" w14:textId="77777777" w:rsidR="00CB299F" w:rsidRPr="006B6AC5" w:rsidRDefault="00CB299F" w:rsidP="006B6AC5">
            <w:pPr>
              <w:pStyle w:val="Piedepgina1"/>
              <w:snapToGrid w:val="0"/>
              <w:spacing w:line="240" w:lineRule="auto"/>
              <w:jc w:val="both"/>
              <w:rPr>
                <w:rFonts w:ascii="Arial" w:hAnsi="Arial" w:cs="Arial"/>
                <w:sz w:val="24"/>
                <w:szCs w:val="24"/>
              </w:rPr>
            </w:pPr>
          </w:p>
        </w:tc>
      </w:tr>
      <w:tr w:rsidR="00CB299F" w:rsidRPr="006B6AC5" w14:paraId="3D869D12" w14:textId="77777777" w:rsidTr="00281D31">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68AF4B8E" w14:textId="77777777" w:rsidR="00CB299F" w:rsidRPr="006B6AC5" w:rsidRDefault="00CB299F" w:rsidP="006B6AC5">
            <w:pPr>
              <w:pStyle w:val="Piedepgina1"/>
              <w:snapToGrid w:val="0"/>
              <w:spacing w:line="240" w:lineRule="auto"/>
              <w:jc w:val="center"/>
              <w:rPr>
                <w:rFonts w:ascii="Arial" w:hAnsi="Arial" w:cs="Arial"/>
                <w:sz w:val="24"/>
                <w:szCs w:val="24"/>
              </w:rPr>
            </w:pPr>
          </w:p>
        </w:tc>
        <w:tc>
          <w:tcPr>
            <w:tcW w:w="2877" w:type="dxa"/>
            <w:tcBorders>
              <w:top w:val="single" w:sz="4" w:space="0" w:color="000000"/>
              <w:left w:val="single" w:sz="4" w:space="0" w:color="000000"/>
              <w:bottom w:val="single" w:sz="4" w:space="0" w:color="000000"/>
            </w:tcBorders>
            <w:shd w:val="clear" w:color="auto" w:fill="FFFFFF"/>
            <w:vAlign w:val="center"/>
          </w:tcPr>
          <w:p w14:paraId="27F28870" w14:textId="77777777" w:rsidR="00CB299F" w:rsidRPr="006B6AC5" w:rsidRDefault="00CB299F" w:rsidP="006B6AC5">
            <w:pPr>
              <w:pStyle w:val="Normal6"/>
              <w:snapToGrid w:val="0"/>
              <w:spacing w:line="240" w:lineRule="auto"/>
              <w:jc w:val="center"/>
              <w:rPr>
                <w:rFonts w:ascii="Arial" w:hAnsi="Arial" w:cs="Arial"/>
                <w:sz w:val="24"/>
                <w:szCs w:val="24"/>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1E690236" w14:textId="77777777" w:rsidR="00CB299F" w:rsidRPr="006B6AC5" w:rsidRDefault="00CB299F" w:rsidP="006B6AC5">
            <w:pPr>
              <w:pStyle w:val="Normal6"/>
              <w:snapToGrid w:val="0"/>
              <w:spacing w:line="240" w:lineRule="auto"/>
              <w:jc w:val="both"/>
              <w:rPr>
                <w:rFonts w:ascii="Arial" w:hAnsi="Arial" w:cs="Arial"/>
                <w:sz w:val="24"/>
                <w:szCs w:val="24"/>
              </w:rPr>
            </w:pPr>
          </w:p>
        </w:tc>
      </w:tr>
    </w:tbl>
    <w:p w14:paraId="70449201" w14:textId="1D7A5BA8" w:rsidR="00CB299F" w:rsidRPr="006B6AC5" w:rsidRDefault="00CB299F" w:rsidP="006B6AC5">
      <w:pPr>
        <w:spacing w:after="0" w:line="240" w:lineRule="auto"/>
        <w:rPr>
          <w:rFonts w:ascii="Arial" w:hAnsi="Arial" w:cs="Arial"/>
          <w:sz w:val="24"/>
          <w:szCs w:val="24"/>
        </w:rPr>
      </w:pPr>
    </w:p>
    <w:p w14:paraId="7A1B0010" w14:textId="78DE6350" w:rsidR="00CB299F" w:rsidRPr="006B6AC5" w:rsidRDefault="00CB299F" w:rsidP="006B6AC5">
      <w:pPr>
        <w:spacing w:after="0" w:line="240" w:lineRule="auto"/>
        <w:rPr>
          <w:rFonts w:ascii="Arial" w:hAnsi="Arial" w:cs="Arial"/>
          <w:sz w:val="24"/>
          <w:szCs w:val="24"/>
        </w:rPr>
      </w:pPr>
    </w:p>
    <w:p w14:paraId="0694FDDC" w14:textId="1CDB95E6" w:rsidR="00CB299F" w:rsidRDefault="00CB299F" w:rsidP="00CB299F">
      <w:pPr>
        <w:rPr>
          <w:rFonts w:cs="Arial"/>
          <w:sz w:val="24"/>
          <w:szCs w:val="24"/>
        </w:rPr>
      </w:pPr>
    </w:p>
    <w:p w14:paraId="2F125C24" w14:textId="6E65A4C5" w:rsidR="00CB299F" w:rsidRDefault="00CB299F" w:rsidP="00CB299F">
      <w:pPr>
        <w:rPr>
          <w:rFonts w:cs="Arial"/>
          <w:sz w:val="24"/>
          <w:szCs w:val="24"/>
        </w:rPr>
      </w:pPr>
    </w:p>
    <w:p w14:paraId="4C6F15A6" w14:textId="5C9E535A" w:rsidR="00CB299F" w:rsidRDefault="00CB299F" w:rsidP="00CB299F">
      <w:pPr>
        <w:rPr>
          <w:rFonts w:cs="Arial"/>
          <w:sz w:val="24"/>
          <w:szCs w:val="24"/>
        </w:rPr>
      </w:pPr>
    </w:p>
    <w:p w14:paraId="40F07990" w14:textId="6474694B" w:rsidR="00CB299F" w:rsidRDefault="00CB299F" w:rsidP="00CB299F">
      <w:pPr>
        <w:rPr>
          <w:rFonts w:cs="Arial"/>
          <w:sz w:val="24"/>
          <w:szCs w:val="24"/>
        </w:rPr>
      </w:pPr>
    </w:p>
    <w:p w14:paraId="60F8563C" w14:textId="32111C88" w:rsidR="00CB299F" w:rsidRDefault="00CB299F" w:rsidP="00CB299F">
      <w:pPr>
        <w:rPr>
          <w:rFonts w:cs="Arial"/>
          <w:sz w:val="24"/>
          <w:szCs w:val="24"/>
        </w:rPr>
      </w:pPr>
    </w:p>
    <w:p w14:paraId="558053FD" w14:textId="3722EECC" w:rsidR="00CB299F" w:rsidRDefault="00CB299F" w:rsidP="00CB299F">
      <w:pPr>
        <w:rPr>
          <w:rFonts w:cs="Arial"/>
          <w:sz w:val="24"/>
          <w:szCs w:val="24"/>
        </w:rPr>
      </w:pPr>
    </w:p>
    <w:p w14:paraId="522FD270" w14:textId="0FA8F3B9" w:rsidR="00CB299F" w:rsidRDefault="00CB299F" w:rsidP="00CB299F">
      <w:pPr>
        <w:rPr>
          <w:rFonts w:cs="Arial"/>
          <w:sz w:val="24"/>
          <w:szCs w:val="24"/>
        </w:rPr>
      </w:pPr>
    </w:p>
    <w:p w14:paraId="5F9ABC4C" w14:textId="35CA7339" w:rsidR="00CB299F" w:rsidRDefault="00CB299F" w:rsidP="00CB299F">
      <w:pPr>
        <w:rPr>
          <w:rFonts w:cs="Arial"/>
          <w:sz w:val="24"/>
          <w:szCs w:val="24"/>
        </w:rPr>
      </w:pPr>
    </w:p>
    <w:p w14:paraId="32B32FBE" w14:textId="1F3B644B" w:rsidR="00C97B55" w:rsidRDefault="00C97B55" w:rsidP="00CB299F">
      <w:pPr>
        <w:rPr>
          <w:rFonts w:cs="Arial"/>
          <w:sz w:val="24"/>
          <w:szCs w:val="24"/>
        </w:rPr>
      </w:pPr>
    </w:p>
    <w:p w14:paraId="448343AC" w14:textId="77777777" w:rsidR="00C97B55" w:rsidRDefault="00C97B55" w:rsidP="00CB299F">
      <w:pPr>
        <w:rPr>
          <w:rFonts w:cs="Arial"/>
          <w:sz w:val="24"/>
          <w:szCs w:val="24"/>
        </w:rPr>
      </w:pPr>
    </w:p>
    <w:p w14:paraId="212665B4" w14:textId="59187D56" w:rsidR="00CB299F" w:rsidRDefault="00CB299F" w:rsidP="00CB299F">
      <w:pPr>
        <w:rPr>
          <w:rFonts w:cs="Arial"/>
          <w:sz w:val="24"/>
          <w:szCs w:val="24"/>
        </w:rPr>
      </w:pPr>
    </w:p>
    <w:p w14:paraId="18C4626F" w14:textId="6269F9A9" w:rsidR="00CB299F" w:rsidRDefault="00CB299F" w:rsidP="00CB299F">
      <w:pPr>
        <w:rPr>
          <w:rFonts w:cs="Arial"/>
          <w:sz w:val="24"/>
          <w:szCs w:val="24"/>
        </w:rPr>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4043"/>
        <w:gridCol w:w="2374"/>
        <w:gridCol w:w="2180"/>
      </w:tblGrid>
      <w:tr w:rsidR="003B0D99" w:rsidRPr="003B0D99" w14:paraId="015796ED" w14:textId="77777777" w:rsidTr="00A46E5F">
        <w:trPr>
          <w:trHeight w:val="227"/>
        </w:trPr>
        <w:tc>
          <w:tcPr>
            <w:tcW w:w="1830" w:type="dxa"/>
            <w:vMerge w:val="restart"/>
          </w:tcPr>
          <w:p w14:paraId="6551A9D1" w14:textId="38289D36"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r w:rsidRPr="003B0D99">
              <w:rPr>
                <w:rFonts w:ascii="Arial" w:eastAsia="Times New Roman" w:hAnsi="Arial" w:cs="Times New Roman"/>
                <w:noProof/>
                <w:szCs w:val="20"/>
                <w:lang w:val="es-ES_tradnl" w:eastAsia="es-ES"/>
              </w:rPr>
              <w:drawing>
                <wp:anchor distT="0" distB="0" distL="114300" distR="114300" simplePos="0" relativeHeight="251661312" behindDoc="0" locked="0" layoutInCell="1" allowOverlap="1" wp14:anchorId="22E69A86" wp14:editId="281491C3">
                  <wp:simplePos x="0" y="0"/>
                  <wp:positionH relativeFrom="column">
                    <wp:posOffset>5080</wp:posOffset>
                  </wp:positionH>
                  <wp:positionV relativeFrom="paragraph">
                    <wp:posOffset>117475</wp:posOffset>
                  </wp:positionV>
                  <wp:extent cx="1032510" cy="704850"/>
                  <wp:effectExtent l="0" t="0" r="0" b="0"/>
                  <wp:wrapThrough wrapText="bothSides">
                    <wp:wrapPolygon edited="0">
                      <wp:start x="0" y="0"/>
                      <wp:lineTo x="0" y="18681"/>
                      <wp:lineTo x="21122" y="18681"/>
                      <wp:lineTo x="21122"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3" w:type="dxa"/>
            <w:vMerge w:val="restart"/>
            <w:vAlign w:val="center"/>
          </w:tcPr>
          <w:p w14:paraId="08EC969D" w14:textId="77777777" w:rsidR="003B0D99" w:rsidRPr="003B0D99" w:rsidRDefault="003B0D99" w:rsidP="003B0D99">
            <w:pPr>
              <w:spacing w:after="0" w:line="240" w:lineRule="auto"/>
              <w:ind w:firstLine="0"/>
              <w:jc w:val="center"/>
              <w:rPr>
                <w:rFonts w:ascii="Century Gothic" w:eastAsia="Times New Roman" w:hAnsi="Century Gothic" w:cs="Times New Roman"/>
                <w:b/>
                <w:kern w:val="36"/>
                <w:sz w:val="24"/>
                <w:szCs w:val="24"/>
                <w:lang w:eastAsia="es-ES"/>
              </w:rPr>
            </w:pPr>
            <w:r w:rsidRPr="003B0D99">
              <w:rPr>
                <w:rFonts w:ascii="Arial" w:eastAsia="Times New Roman" w:hAnsi="Arial" w:cs="Times New Roman"/>
                <w:b/>
                <w:kern w:val="36"/>
                <w:sz w:val="24"/>
                <w:szCs w:val="24"/>
                <w:lang w:val="es-ES_tradnl" w:eastAsia="es-ES"/>
              </w:rPr>
              <w:t>Vicerrectoría de Administración</w:t>
            </w:r>
          </w:p>
        </w:tc>
        <w:tc>
          <w:tcPr>
            <w:tcW w:w="2456" w:type="dxa"/>
          </w:tcPr>
          <w:p w14:paraId="775AB6C9"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r w:rsidRPr="003B0D99">
              <w:rPr>
                <w:rFonts w:ascii="Century Gothic" w:eastAsia="Times New Roman" w:hAnsi="Century Gothic" w:cs="Times New Roman"/>
                <w:b/>
                <w:kern w:val="36"/>
                <w:sz w:val="16"/>
                <w:szCs w:val="16"/>
                <w:lang w:eastAsia="es-ES"/>
              </w:rPr>
              <w:t>Código:</w:t>
            </w:r>
            <w:r w:rsidRPr="003B0D99">
              <w:rPr>
                <w:rFonts w:ascii="Century Gothic" w:eastAsia="Times New Roman" w:hAnsi="Century Gothic" w:cs="Times New Roman"/>
                <w:bCs/>
                <w:kern w:val="36"/>
                <w:sz w:val="16"/>
                <w:szCs w:val="16"/>
                <w:lang w:eastAsia="es-ES"/>
              </w:rPr>
              <w:t xml:space="preserve"> </w:t>
            </w:r>
          </w:p>
          <w:p w14:paraId="6E232E3C"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r w:rsidRPr="003B0D99">
              <w:rPr>
                <w:rFonts w:ascii="Century Gothic" w:eastAsia="Times New Roman" w:hAnsi="Century Gothic" w:cs="Times New Roman"/>
                <w:bCs/>
                <w:kern w:val="36"/>
                <w:sz w:val="16"/>
                <w:szCs w:val="16"/>
                <w:lang w:eastAsia="es-ES"/>
              </w:rPr>
              <w:t>UNA-VADM-PROC-002-2022</w:t>
            </w:r>
          </w:p>
        </w:tc>
        <w:tc>
          <w:tcPr>
            <w:tcW w:w="1984" w:type="dxa"/>
            <w:vMerge w:val="restart"/>
          </w:tcPr>
          <w:p w14:paraId="56B19F51" w14:textId="77777777"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p>
          <w:p w14:paraId="7739D970" w14:textId="2FA91C4C"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r w:rsidRPr="003B0D99">
              <w:rPr>
                <w:rFonts w:ascii="Arial" w:eastAsia="Times New Roman" w:hAnsi="Arial" w:cs="Times New Roman"/>
                <w:noProof/>
                <w:szCs w:val="20"/>
                <w:lang w:val="es-ES_tradnl" w:eastAsia="es-ES"/>
              </w:rPr>
              <w:drawing>
                <wp:inline distT="0" distB="0" distL="0" distR="0" wp14:anchorId="03C2DAD4" wp14:editId="58041511">
                  <wp:extent cx="1295400" cy="806450"/>
                  <wp:effectExtent l="0" t="0" r="0" b="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06450"/>
                          </a:xfrm>
                          <a:prstGeom prst="rect">
                            <a:avLst/>
                          </a:prstGeom>
                          <a:noFill/>
                          <a:ln>
                            <a:noFill/>
                          </a:ln>
                        </pic:spPr>
                      </pic:pic>
                    </a:graphicData>
                  </a:graphic>
                </wp:inline>
              </w:drawing>
            </w:r>
          </w:p>
        </w:tc>
      </w:tr>
      <w:tr w:rsidR="003B0D99" w:rsidRPr="003B0D99" w14:paraId="07B9DFAD" w14:textId="77777777" w:rsidTr="00A46E5F">
        <w:trPr>
          <w:trHeight w:val="345"/>
        </w:trPr>
        <w:tc>
          <w:tcPr>
            <w:tcW w:w="1830" w:type="dxa"/>
            <w:vMerge/>
          </w:tcPr>
          <w:p w14:paraId="1845B1AE"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vAlign w:val="center"/>
          </w:tcPr>
          <w:p w14:paraId="44BE20CD" w14:textId="77777777" w:rsidR="003B0D99" w:rsidRPr="003B0D99" w:rsidRDefault="003B0D99" w:rsidP="003B0D99">
            <w:pPr>
              <w:spacing w:after="0" w:line="240" w:lineRule="auto"/>
              <w:ind w:firstLine="0"/>
              <w:jc w:val="center"/>
              <w:rPr>
                <w:rFonts w:ascii="Century Gothic" w:eastAsia="Times New Roman" w:hAnsi="Century Gothic" w:cs="Times New Roman"/>
                <w:bCs/>
                <w:kern w:val="36"/>
                <w:sz w:val="16"/>
                <w:szCs w:val="16"/>
                <w:lang w:eastAsia="es-ES"/>
              </w:rPr>
            </w:pPr>
          </w:p>
        </w:tc>
        <w:tc>
          <w:tcPr>
            <w:tcW w:w="2456" w:type="dxa"/>
          </w:tcPr>
          <w:p w14:paraId="4CFD2D7A"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r w:rsidRPr="003B0D99">
              <w:rPr>
                <w:rFonts w:ascii="Century Gothic" w:eastAsia="Times New Roman" w:hAnsi="Century Gothic" w:cs="Times New Roman"/>
                <w:b/>
                <w:kern w:val="36"/>
                <w:sz w:val="16"/>
                <w:szCs w:val="16"/>
                <w:lang w:eastAsia="es-ES"/>
              </w:rPr>
              <w:t>Fecha:</w:t>
            </w:r>
            <w:r w:rsidRPr="003B0D99">
              <w:rPr>
                <w:rFonts w:ascii="Century Gothic" w:eastAsia="Times New Roman" w:hAnsi="Century Gothic" w:cs="Times New Roman"/>
                <w:bCs/>
                <w:kern w:val="36"/>
                <w:sz w:val="16"/>
                <w:szCs w:val="16"/>
                <w:lang w:eastAsia="es-ES"/>
              </w:rPr>
              <w:t xml:space="preserve"> abril 2022</w:t>
            </w:r>
          </w:p>
        </w:tc>
        <w:tc>
          <w:tcPr>
            <w:tcW w:w="1984" w:type="dxa"/>
            <w:vMerge/>
          </w:tcPr>
          <w:p w14:paraId="27C6911D" w14:textId="77777777"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p>
        </w:tc>
      </w:tr>
      <w:tr w:rsidR="003B0D99" w:rsidRPr="003B0D99" w14:paraId="5B0B18B8" w14:textId="77777777" w:rsidTr="00A46E5F">
        <w:trPr>
          <w:trHeight w:val="284"/>
        </w:trPr>
        <w:tc>
          <w:tcPr>
            <w:tcW w:w="1830" w:type="dxa"/>
            <w:vMerge/>
          </w:tcPr>
          <w:p w14:paraId="00C6B709"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val="restart"/>
            <w:vAlign w:val="center"/>
          </w:tcPr>
          <w:p w14:paraId="626876CF" w14:textId="77777777" w:rsidR="003B0D99" w:rsidRPr="003B0D99" w:rsidRDefault="003B0D99" w:rsidP="003B0D99">
            <w:pPr>
              <w:suppressAutoHyphens/>
              <w:spacing w:after="0" w:line="240" w:lineRule="auto"/>
              <w:ind w:firstLine="0"/>
              <w:jc w:val="center"/>
              <w:rPr>
                <w:rFonts w:ascii="Arial" w:eastAsia="Times New Roman" w:hAnsi="Arial" w:cs="Arial"/>
                <w:bCs/>
                <w:kern w:val="36"/>
                <w:sz w:val="20"/>
                <w:szCs w:val="20"/>
                <w:lang w:eastAsia="zh-CN"/>
              </w:rPr>
            </w:pPr>
            <w:r w:rsidRPr="003B0D99">
              <w:rPr>
                <w:rFonts w:ascii="Arial" w:eastAsia="Times New Roman" w:hAnsi="Arial" w:cs="Times New Roman"/>
                <w:i/>
                <w:szCs w:val="20"/>
                <w:lang w:val="es-ES_tradnl" w:eastAsia="es-ES"/>
              </w:rPr>
              <w:t>“Procedimiento para la elaboración del informe de liquidación presupuestaria y análisis de resultados”</w:t>
            </w:r>
          </w:p>
        </w:tc>
        <w:tc>
          <w:tcPr>
            <w:tcW w:w="2456" w:type="dxa"/>
          </w:tcPr>
          <w:p w14:paraId="5CA2D949"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r w:rsidRPr="003B0D99">
              <w:rPr>
                <w:rFonts w:ascii="Century Gothic" w:eastAsia="Times New Roman" w:hAnsi="Century Gothic" w:cs="Times New Roman"/>
                <w:b/>
                <w:kern w:val="36"/>
                <w:sz w:val="16"/>
                <w:szCs w:val="16"/>
                <w:lang w:eastAsia="es-ES"/>
              </w:rPr>
              <w:t>Número de versión:</w:t>
            </w:r>
            <w:r w:rsidRPr="003B0D99">
              <w:rPr>
                <w:rFonts w:ascii="Century Gothic" w:eastAsia="Times New Roman" w:hAnsi="Century Gothic" w:cs="Times New Roman"/>
                <w:bCs/>
                <w:kern w:val="36"/>
                <w:sz w:val="16"/>
                <w:szCs w:val="16"/>
                <w:lang w:eastAsia="es-ES"/>
              </w:rPr>
              <w:t xml:space="preserve"> 1</w:t>
            </w:r>
          </w:p>
        </w:tc>
        <w:tc>
          <w:tcPr>
            <w:tcW w:w="1984" w:type="dxa"/>
            <w:vMerge/>
          </w:tcPr>
          <w:p w14:paraId="6E76B503" w14:textId="77777777"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p>
        </w:tc>
      </w:tr>
      <w:tr w:rsidR="003B0D99" w:rsidRPr="003B0D99" w14:paraId="040AC904" w14:textId="77777777" w:rsidTr="00A46E5F">
        <w:trPr>
          <w:trHeight w:val="235"/>
        </w:trPr>
        <w:tc>
          <w:tcPr>
            <w:tcW w:w="1830" w:type="dxa"/>
            <w:vMerge/>
          </w:tcPr>
          <w:p w14:paraId="53C02295"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tcPr>
          <w:p w14:paraId="0CFBA2DF" w14:textId="77777777" w:rsidR="003B0D99" w:rsidRPr="003B0D99" w:rsidRDefault="003B0D99" w:rsidP="003B0D99">
            <w:pPr>
              <w:spacing w:after="0" w:line="240" w:lineRule="auto"/>
              <w:ind w:firstLine="0"/>
              <w:rPr>
                <w:rFonts w:ascii="Century Gothic" w:eastAsia="Times New Roman" w:hAnsi="Century Gothic" w:cs="Times New Roman"/>
                <w:bCs/>
                <w:kern w:val="36"/>
                <w:sz w:val="16"/>
                <w:szCs w:val="16"/>
                <w:lang w:eastAsia="es-ES"/>
              </w:rPr>
            </w:pPr>
          </w:p>
        </w:tc>
        <w:tc>
          <w:tcPr>
            <w:tcW w:w="2456" w:type="dxa"/>
          </w:tcPr>
          <w:p w14:paraId="2CA3F857" w14:textId="77777777"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r w:rsidRPr="003B0D99">
              <w:rPr>
                <w:rFonts w:ascii="Century Gothic" w:eastAsia="Times New Roman" w:hAnsi="Century Gothic" w:cs="Times New Roman"/>
                <w:b/>
                <w:kern w:val="36"/>
                <w:sz w:val="16"/>
                <w:szCs w:val="16"/>
                <w:lang w:eastAsia="es-ES"/>
              </w:rPr>
              <w:t>Número de página:</w:t>
            </w:r>
          </w:p>
          <w:p w14:paraId="297AE558" w14:textId="3BC1404A"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r w:rsidRPr="003B0D99">
              <w:rPr>
                <w:rFonts w:ascii="Century Gothic" w:eastAsia="Times New Roman" w:hAnsi="Century Gothic" w:cs="Times New Roman"/>
                <w:b/>
                <w:kern w:val="36"/>
                <w:sz w:val="16"/>
                <w:szCs w:val="16"/>
                <w:lang w:eastAsia="es-ES"/>
              </w:rPr>
              <w:fldChar w:fldCharType="begin"/>
            </w:r>
            <w:r w:rsidRPr="003B0D99">
              <w:rPr>
                <w:rFonts w:ascii="Century Gothic" w:eastAsia="Times New Roman" w:hAnsi="Century Gothic" w:cs="Times New Roman"/>
                <w:b/>
                <w:kern w:val="36"/>
                <w:sz w:val="16"/>
                <w:szCs w:val="16"/>
                <w:lang w:eastAsia="es-ES"/>
              </w:rPr>
              <w:instrText>PAGE  \* Arabic  \* MERGEFORMAT</w:instrText>
            </w:r>
            <w:r w:rsidRPr="003B0D99">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17</w:t>
            </w:r>
            <w:r w:rsidRPr="003B0D99">
              <w:rPr>
                <w:rFonts w:ascii="Century Gothic" w:eastAsia="Times New Roman" w:hAnsi="Century Gothic" w:cs="Times New Roman"/>
                <w:b/>
                <w:kern w:val="36"/>
                <w:sz w:val="16"/>
                <w:szCs w:val="16"/>
                <w:lang w:eastAsia="es-ES"/>
              </w:rPr>
              <w:fldChar w:fldCharType="end"/>
            </w:r>
            <w:r w:rsidRPr="003B0D99">
              <w:rPr>
                <w:rFonts w:ascii="Century Gothic" w:eastAsia="Times New Roman" w:hAnsi="Century Gothic" w:cs="Times New Roman"/>
                <w:b/>
                <w:kern w:val="36"/>
                <w:sz w:val="16"/>
                <w:szCs w:val="16"/>
                <w:lang w:eastAsia="es-ES"/>
              </w:rPr>
              <w:t xml:space="preserve"> de </w:t>
            </w:r>
            <w:r w:rsidRPr="003B0D99">
              <w:rPr>
                <w:rFonts w:ascii="Century Gothic" w:eastAsia="Times New Roman" w:hAnsi="Century Gothic" w:cs="Times New Roman"/>
                <w:b/>
                <w:kern w:val="36"/>
                <w:sz w:val="16"/>
                <w:szCs w:val="16"/>
                <w:lang w:eastAsia="es-ES"/>
              </w:rPr>
              <w:fldChar w:fldCharType="begin"/>
            </w:r>
            <w:r w:rsidRPr="003B0D99">
              <w:rPr>
                <w:rFonts w:ascii="Century Gothic" w:eastAsia="Times New Roman" w:hAnsi="Century Gothic" w:cs="Times New Roman"/>
                <w:b/>
                <w:kern w:val="36"/>
                <w:sz w:val="16"/>
                <w:szCs w:val="16"/>
                <w:lang w:eastAsia="es-ES"/>
              </w:rPr>
              <w:instrText>NUMPAGES  \* Arabic  \* MERGEFORMAT</w:instrText>
            </w:r>
            <w:r w:rsidRPr="003B0D99">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37</w:t>
            </w:r>
            <w:r w:rsidRPr="003B0D99">
              <w:rPr>
                <w:rFonts w:ascii="Century Gothic" w:eastAsia="Times New Roman" w:hAnsi="Century Gothic" w:cs="Times New Roman"/>
                <w:b/>
                <w:kern w:val="36"/>
                <w:sz w:val="16"/>
                <w:szCs w:val="16"/>
                <w:lang w:eastAsia="es-ES"/>
              </w:rPr>
              <w:fldChar w:fldCharType="end"/>
            </w:r>
          </w:p>
          <w:p w14:paraId="6ABD1C3C" w14:textId="77777777" w:rsidR="003B0D99" w:rsidRPr="003B0D99" w:rsidRDefault="003B0D99" w:rsidP="003B0D99">
            <w:pPr>
              <w:spacing w:after="0" w:line="240" w:lineRule="auto"/>
              <w:ind w:firstLine="0"/>
              <w:jc w:val="center"/>
              <w:rPr>
                <w:rFonts w:ascii="Century Gothic" w:eastAsia="Times New Roman" w:hAnsi="Century Gothic" w:cs="Times New Roman"/>
                <w:sz w:val="16"/>
                <w:szCs w:val="16"/>
                <w:lang w:eastAsia="es-ES"/>
              </w:rPr>
            </w:pPr>
          </w:p>
        </w:tc>
        <w:tc>
          <w:tcPr>
            <w:tcW w:w="1984" w:type="dxa"/>
            <w:vMerge/>
          </w:tcPr>
          <w:p w14:paraId="73F11DA2" w14:textId="77777777" w:rsidR="003B0D99" w:rsidRPr="003B0D99" w:rsidRDefault="003B0D99" w:rsidP="003B0D99">
            <w:pPr>
              <w:spacing w:after="0" w:line="240" w:lineRule="auto"/>
              <w:ind w:firstLine="0"/>
              <w:rPr>
                <w:rFonts w:ascii="Century Gothic" w:eastAsia="Times New Roman" w:hAnsi="Century Gothic" w:cs="Times New Roman"/>
                <w:b/>
                <w:kern w:val="36"/>
                <w:sz w:val="16"/>
                <w:szCs w:val="16"/>
                <w:lang w:eastAsia="es-ES"/>
              </w:rPr>
            </w:pPr>
          </w:p>
        </w:tc>
      </w:tr>
    </w:tbl>
    <w:p w14:paraId="61E1434E" w14:textId="77777777" w:rsidR="000C0681" w:rsidRDefault="000C0681" w:rsidP="000C0681">
      <w:pPr>
        <w:pStyle w:val="Ttulo1"/>
        <w:spacing w:before="0" w:after="0" w:line="240" w:lineRule="auto"/>
        <w:ind w:left="928" w:firstLine="0"/>
        <w:rPr>
          <w:rFonts w:ascii="Arial" w:hAnsi="Arial" w:cs="Arial"/>
          <w:sz w:val="24"/>
          <w:szCs w:val="24"/>
        </w:rPr>
      </w:pPr>
    </w:p>
    <w:p w14:paraId="04007ADC" w14:textId="3906670D" w:rsidR="006A33DB" w:rsidRPr="006B6AC5" w:rsidRDefault="006A33DB" w:rsidP="00A5674E">
      <w:pPr>
        <w:pStyle w:val="Ttulo1"/>
        <w:spacing w:before="0" w:after="0" w:line="240" w:lineRule="auto"/>
        <w:ind w:left="284" w:firstLine="0"/>
        <w:rPr>
          <w:rFonts w:ascii="Arial" w:hAnsi="Arial" w:cs="Arial"/>
          <w:sz w:val="24"/>
          <w:szCs w:val="24"/>
        </w:rPr>
      </w:pPr>
      <w:r w:rsidRPr="006B6AC5">
        <w:rPr>
          <w:rFonts w:ascii="Arial" w:hAnsi="Arial" w:cs="Arial"/>
          <w:sz w:val="24"/>
          <w:szCs w:val="24"/>
        </w:rPr>
        <w:t>1. Propósito</w:t>
      </w:r>
    </w:p>
    <w:p w14:paraId="590FCC74" w14:textId="77777777" w:rsidR="000C0681" w:rsidRDefault="000C0681" w:rsidP="000C0681">
      <w:pPr>
        <w:shd w:val="clear" w:color="auto" w:fill="FFFFFF"/>
        <w:spacing w:after="0" w:line="240" w:lineRule="auto"/>
        <w:ind w:firstLine="0"/>
        <w:jc w:val="both"/>
        <w:rPr>
          <w:rFonts w:ascii="Arial" w:hAnsi="Arial" w:cs="Arial"/>
          <w:sz w:val="24"/>
          <w:szCs w:val="24"/>
        </w:rPr>
      </w:pPr>
    </w:p>
    <w:p w14:paraId="473C1B94" w14:textId="4D65E505" w:rsidR="006A33DB" w:rsidRPr="006B6AC5" w:rsidRDefault="006A33DB" w:rsidP="000C0681">
      <w:pPr>
        <w:shd w:val="clear" w:color="auto" w:fill="FFFFFF"/>
        <w:spacing w:after="0" w:line="240" w:lineRule="auto"/>
        <w:ind w:firstLine="0"/>
        <w:jc w:val="both"/>
        <w:rPr>
          <w:rFonts w:ascii="Arial" w:hAnsi="Arial" w:cs="Arial"/>
          <w:sz w:val="24"/>
          <w:szCs w:val="24"/>
        </w:rPr>
      </w:pPr>
      <w:r w:rsidRPr="006B6AC5">
        <w:rPr>
          <w:rFonts w:ascii="Arial" w:hAnsi="Arial" w:cs="Arial"/>
          <w:sz w:val="24"/>
          <w:szCs w:val="24"/>
        </w:rPr>
        <w:t>La finalidad de este documento es definir las actividades que se deben llevar a cabo para la confección del informe de liquidación presupuestaria que se debe presentar, tanto a nivel interno a las autoridades universitarias para conocimiento y aprobación, así como a la Contraloría General de la República, según normativa presupuestaria.</w:t>
      </w:r>
    </w:p>
    <w:p w14:paraId="67FADF12" w14:textId="77777777" w:rsidR="006A33DB" w:rsidRPr="006B6AC5" w:rsidRDefault="006A33DB" w:rsidP="000C0681">
      <w:pPr>
        <w:spacing w:after="0" w:line="240" w:lineRule="auto"/>
        <w:jc w:val="both"/>
        <w:rPr>
          <w:rFonts w:ascii="Arial" w:hAnsi="Arial" w:cs="Arial"/>
          <w:sz w:val="24"/>
          <w:szCs w:val="24"/>
        </w:rPr>
      </w:pPr>
    </w:p>
    <w:p w14:paraId="1E4C9B5E" w14:textId="77777777" w:rsidR="006A33DB" w:rsidRPr="006B6AC5" w:rsidRDefault="006A33DB" w:rsidP="000C0681">
      <w:pPr>
        <w:spacing w:after="0" w:line="240" w:lineRule="auto"/>
        <w:jc w:val="both"/>
        <w:rPr>
          <w:rFonts w:ascii="Arial" w:hAnsi="Arial" w:cs="Arial"/>
          <w:sz w:val="24"/>
          <w:szCs w:val="24"/>
        </w:rPr>
      </w:pPr>
      <w:r w:rsidRPr="006B6AC5">
        <w:rPr>
          <w:rFonts w:ascii="Arial" w:hAnsi="Arial" w:cs="Arial"/>
          <w:sz w:val="24"/>
          <w:szCs w:val="24"/>
        </w:rPr>
        <w:t xml:space="preserve">Esta información también se incluye en el Sistema de Información de Planes y Presupuestos (SIPP) de la Contraloría General de la República, de acuerdo con lo indicado en el oficio N°734 de la División de Fiscalización Operativa y Evaluativa DFOE-022 del 28 de enero de 2011, el cual cita: </w:t>
      </w:r>
    </w:p>
    <w:p w14:paraId="7BF13937" w14:textId="77777777" w:rsidR="006A33DB" w:rsidRPr="006B6AC5" w:rsidRDefault="006A33DB" w:rsidP="000C0681">
      <w:pPr>
        <w:spacing w:after="0" w:line="240" w:lineRule="auto"/>
        <w:jc w:val="both"/>
        <w:rPr>
          <w:rFonts w:ascii="Arial" w:hAnsi="Arial" w:cs="Arial"/>
          <w:sz w:val="24"/>
          <w:szCs w:val="24"/>
        </w:rPr>
      </w:pPr>
    </w:p>
    <w:p w14:paraId="702CEB8A" w14:textId="77777777" w:rsidR="006A33DB" w:rsidRPr="006B6AC5" w:rsidRDefault="006A33DB" w:rsidP="000C0681">
      <w:pPr>
        <w:spacing w:after="0" w:line="240" w:lineRule="auto"/>
        <w:jc w:val="both"/>
        <w:rPr>
          <w:rFonts w:ascii="Arial" w:hAnsi="Arial" w:cs="Arial"/>
          <w:b/>
          <w:bCs/>
          <w:sz w:val="24"/>
          <w:szCs w:val="24"/>
        </w:rPr>
      </w:pPr>
      <w:r w:rsidRPr="006B6AC5">
        <w:rPr>
          <w:rFonts w:ascii="Arial" w:hAnsi="Arial" w:cs="Arial"/>
          <w:b/>
          <w:bCs/>
          <w:sz w:val="24"/>
          <w:szCs w:val="24"/>
        </w:rPr>
        <w:t xml:space="preserve">B. Indicaciones para remitir los informes de ejecución presupuestaria y sus anexos, correspondientes al año 2011 y siguientes: </w:t>
      </w:r>
    </w:p>
    <w:p w14:paraId="0654F104" w14:textId="77777777" w:rsidR="006A33DB" w:rsidRPr="006B6AC5" w:rsidRDefault="006A33DB" w:rsidP="000C0681">
      <w:pPr>
        <w:spacing w:after="0" w:line="240" w:lineRule="auto"/>
        <w:jc w:val="both"/>
        <w:rPr>
          <w:rFonts w:ascii="Arial" w:hAnsi="Arial" w:cs="Arial"/>
          <w:sz w:val="24"/>
          <w:szCs w:val="24"/>
        </w:rPr>
      </w:pPr>
    </w:p>
    <w:p w14:paraId="03AEDEE1" w14:textId="77777777" w:rsidR="006A33DB" w:rsidRPr="006B6AC5" w:rsidRDefault="006A33DB" w:rsidP="000C0681">
      <w:pPr>
        <w:spacing w:after="0" w:line="240" w:lineRule="auto"/>
        <w:ind w:left="708"/>
        <w:jc w:val="both"/>
        <w:rPr>
          <w:rFonts w:ascii="Arial" w:hAnsi="Arial" w:cs="Arial"/>
          <w:b/>
          <w:bCs/>
          <w:i/>
          <w:iCs/>
          <w:sz w:val="24"/>
          <w:szCs w:val="24"/>
        </w:rPr>
      </w:pPr>
      <w:r w:rsidRPr="006B6AC5">
        <w:rPr>
          <w:rFonts w:ascii="Arial" w:hAnsi="Arial" w:cs="Arial"/>
          <w:b/>
          <w:bCs/>
          <w:i/>
          <w:iCs/>
          <w:sz w:val="24"/>
          <w:szCs w:val="24"/>
        </w:rPr>
        <w:t>7.  Los informes de ejecución presupuestaria se deben remitir de forma electrónica iniciando con los del año 2011 y continuando con los de los siguientes periodos, debiendo estar digitados en el Sistema de Información sobre Planes y Presupuestos (SIPP), conforme a lo ya indicado, incluyendo sus anexos. Por lo que ya no se deben remitir de forma impresa.</w:t>
      </w:r>
    </w:p>
    <w:p w14:paraId="66A90898" w14:textId="77777777" w:rsidR="006A33DB" w:rsidRPr="006B6AC5" w:rsidRDefault="006A33DB" w:rsidP="000C0681">
      <w:pPr>
        <w:spacing w:after="0" w:line="240" w:lineRule="auto"/>
        <w:jc w:val="both"/>
        <w:rPr>
          <w:rFonts w:ascii="Arial" w:hAnsi="Arial" w:cs="Arial"/>
          <w:sz w:val="24"/>
          <w:szCs w:val="24"/>
        </w:rPr>
      </w:pPr>
    </w:p>
    <w:p w14:paraId="7DBBAB85" w14:textId="77777777" w:rsidR="006A33DB" w:rsidRPr="006B6AC5" w:rsidRDefault="006A33DB" w:rsidP="000C0681">
      <w:pPr>
        <w:spacing w:after="0" w:line="240" w:lineRule="auto"/>
        <w:jc w:val="both"/>
        <w:rPr>
          <w:rFonts w:ascii="Arial" w:hAnsi="Arial" w:cs="Arial"/>
          <w:sz w:val="24"/>
          <w:szCs w:val="24"/>
        </w:rPr>
      </w:pPr>
      <w:r w:rsidRPr="006B6AC5">
        <w:rPr>
          <w:rFonts w:ascii="Arial" w:hAnsi="Arial" w:cs="Arial"/>
          <w:sz w:val="24"/>
          <w:szCs w:val="24"/>
        </w:rPr>
        <w:t>Asimismo, para ampliar la información presentada en la liquidación presupuestaria se elabora el documento de “Análisis de los Resultados de la Liquidación Presupuestaria” para conocimiento y toma de decisiones de las autoridades universitarias.</w:t>
      </w:r>
    </w:p>
    <w:p w14:paraId="23B01AA2" w14:textId="77777777" w:rsidR="006A33DB" w:rsidRPr="006B6AC5" w:rsidRDefault="006A33DB" w:rsidP="000C0681">
      <w:pPr>
        <w:spacing w:after="0" w:line="240" w:lineRule="auto"/>
        <w:jc w:val="both"/>
        <w:rPr>
          <w:rFonts w:ascii="Arial" w:hAnsi="Arial" w:cs="Arial"/>
          <w:sz w:val="24"/>
          <w:szCs w:val="24"/>
        </w:rPr>
      </w:pPr>
    </w:p>
    <w:p w14:paraId="35FA8282" w14:textId="77777777" w:rsidR="006A33DB" w:rsidRPr="006B6AC5" w:rsidRDefault="006A33DB" w:rsidP="00A5674E">
      <w:pPr>
        <w:pStyle w:val="Ttulo1"/>
        <w:spacing w:before="0" w:after="0" w:line="240" w:lineRule="auto"/>
        <w:ind w:left="284" w:firstLine="0"/>
        <w:rPr>
          <w:rFonts w:ascii="Arial" w:hAnsi="Arial" w:cs="Arial"/>
          <w:sz w:val="24"/>
          <w:szCs w:val="24"/>
        </w:rPr>
      </w:pPr>
      <w:r w:rsidRPr="006B6AC5">
        <w:rPr>
          <w:rFonts w:ascii="Arial" w:hAnsi="Arial" w:cs="Arial"/>
          <w:sz w:val="24"/>
          <w:szCs w:val="24"/>
        </w:rPr>
        <w:t>2. Alcance</w:t>
      </w:r>
    </w:p>
    <w:p w14:paraId="666D7DE8" w14:textId="77777777" w:rsidR="006A33DB" w:rsidRPr="006B6AC5" w:rsidRDefault="006A33DB" w:rsidP="000C0681">
      <w:pPr>
        <w:spacing w:after="0" w:line="240" w:lineRule="auto"/>
        <w:rPr>
          <w:rFonts w:ascii="Arial" w:hAnsi="Arial" w:cs="Arial"/>
          <w:sz w:val="24"/>
          <w:szCs w:val="24"/>
        </w:rPr>
      </w:pPr>
    </w:p>
    <w:p w14:paraId="11840E77" w14:textId="77777777" w:rsidR="006A33DB" w:rsidRPr="006B6AC5" w:rsidRDefault="006A33DB" w:rsidP="000C0681">
      <w:pPr>
        <w:shd w:val="clear" w:color="auto" w:fill="FFFFFF"/>
        <w:spacing w:after="0" w:line="240" w:lineRule="auto"/>
        <w:jc w:val="both"/>
        <w:rPr>
          <w:rFonts w:ascii="Arial" w:hAnsi="Arial" w:cs="Arial"/>
          <w:sz w:val="24"/>
          <w:szCs w:val="24"/>
        </w:rPr>
      </w:pPr>
      <w:r w:rsidRPr="006B6AC5">
        <w:rPr>
          <w:rFonts w:ascii="Arial" w:hAnsi="Arial" w:cs="Arial"/>
          <w:sz w:val="24"/>
          <w:szCs w:val="24"/>
        </w:rPr>
        <w:t>Este procedimiento se realiza específicamente en el Programa de Gestión Financiera, como instancia encargada de la elaboración del informe de liquidación presupuestaria y el informe de análisis de los resultados de la liquidación presupuestaria, correspondientes a los resultados de los ingresos y gastos presupuestarios al cierre de cada año.</w:t>
      </w:r>
    </w:p>
    <w:p w14:paraId="122BB543" w14:textId="77777777" w:rsidR="006A33DB" w:rsidRPr="006B6AC5" w:rsidRDefault="006A33DB" w:rsidP="000C0681">
      <w:pPr>
        <w:spacing w:after="0" w:line="240" w:lineRule="auto"/>
        <w:ind w:left="720"/>
        <w:rPr>
          <w:rFonts w:ascii="Arial" w:hAnsi="Arial" w:cs="Arial"/>
          <w:sz w:val="24"/>
          <w:szCs w:val="24"/>
        </w:rPr>
      </w:pPr>
    </w:p>
    <w:p w14:paraId="31D59080" w14:textId="77777777" w:rsidR="006A33DB" w:rsidRPr="006B6AC5" w:rsidRDefault="006A33DB" w:rsidP="000C0681">
      <w:pPr>
        <w:spacing w:after="0" w:line="240" w:lineRule="auto"/>
        <w:ind w:left="720"/>
        <w:rPr>
          <w:rFonts w:ascii="Arial" w:hAnsi="Arial" w:cs="Arial"/>
          <w:sz w:val="24"/>
          <w:szCs w:val="24"/>
        </w:rPr>
      </w:pPr>
    </w:p>
    <w:p w14:paraId="69154B13" w14:textId="77777777" w:rsidR="006A33DB" w:rsidRPr="006B6AC5" w:rsidRDefault="006A33DB" w:rsidP="000C0681">
      <w:pPr>
        <w:spacing w:after="0" w:line="240" w:lineRule="auto"/>
        <w:ind w:left="720"/>
        <w:rPr>
          <w:rFonts w:ascii="Arial" w:hAnsi="Arial" w:cs="Arial"/>
          <w:sz w:val="24"/>
          <w:szCs w:val="24"/>
        </w:rPr>
      </w:pPr>
    </w:p>
    <w:p w14:paraId="70EE0A2A" w14:textId="77777777" w:rsidR="006A33DB" w:rsidRPr="006B6AC5" w:rsidRDefault="006A33DB" w:rsidP="000C0681">
      <w:pPr>
        <w:spacing w:after="0" w:line="240" w:lineRule="auto"/>
        <w:ind w:left="720"/>
        <w:rPr>
          <w:rFonts w:ascii="Arial" w:hAnsi="Arial" w:cs="Arial"/>
          <w:sz w:val="24"/>
          <w:szCs w:val="24"/>
        </w:rPr>
      </w:pPr>
    </w:p>
    <w:p w14:paraId="7708ED88" w14:textId="77777777" w:rsidR="006A33DB" w:rsidRPr="006B6AC5" w:rsidRDefault="006A33DB" w:rsidP="000C0681">
      <w:pPr>
        <w:spacing w:after="0" w:line="240" w:lineRule="auto"/>
        <w:ind w:left="720"/>
        <w:rPr>
          <w:rFonts w:ascii="Arial" w:hAnsi="Arial" w:cs="Arial"/>
          <w:sz w:val="24"/>
          <w:szCs w:val="24"/>
        </w:rPr>
      </w:pPr>
    </w:p>
    <w:p w14:paraId="2C8D7969" w14:textId="77777777" w:rsidR="006A33DB" w:rsidRPr="006B6AC5" w:rsidRDefault="006A33DB" w:rsidP="000C0681">
      <w:pPr>
        <w:spacing w:after="0" w:line="240" w:lineRule="auto"/>
        <w:ind w:left="720"/>
        <w:rPr>
          <w:rFonts w:ascii="Arial" w:hAnsi="Arial" w:cs="Arial"/>
          <w:sz w:val="24"/>
          <w:szCs w:val="24"/>
        </w:rPr>
      </w:pPr>
    </w:p>
    <w:p w14:paraId="4A77867D" w14:textId="77777777" w:rsidR="006A33DB" w:rsidRPr="006B6AC5" w:rsidRDefault="006A33DB" w:rsidP="000C0681">
      <w:pPr>
        <w:spacing w:after="0" w:line="240" w:lineRule="auto"/>
        <w:ind w:left="720"/>
        <w:rPr>
          <w:rFonts w:ascii="Arial" w:hAnsi="Arial" w:cs="Arial"/>
          <w:sz w:val="24"/>
          <w:szCs w:val="24"/>
        </w:rPr>
      </w:pPr>
    </w:p>
    <w:p w14:paraId="666F3EFA" w14:textId="77777777" w:rsidR="006A33DB" w:rsidRPr="006B6AC5" w:rsidRDefault="006A33DB" w:rsidP="000C0681">
      <w:pPr>
        <w:spacing w:after="0" w:line="240" w:lineRule="auto"/>
        <w:ind w:left="720"/>
        <w:rPr>
          <w:rFonts w:ascii="Arial" w:hAnsi="Arial" w:cs="Arial"/>
          <w:sz w:val="24"/>
          <w:szCs w:val="24"/>
        </w:rPr>
      </w:pPr>
    </w:p>
    <w:p w14:paraId="54CFE74B" w14:textId="77777777" w:rsidR="006A33DB" w:rsidRPr="006B6AC5" w:rsidRDefault="006A33DB" w:rsidP="00A5674E">
      <w:pPr>
        <w:pStyle w:val="Ttulo1"/>
        <w:spacing w:before="0" w:after="0" w:line="240" w:lineRule="auto"/>
        <w:ind w:left="284" w:firstLine="0"/>
        <w:rPr>
          <w:rFonts w:ascii="Arial" w:hAnsi="Arial" w:cs="Arial"/>
          <w:sz w:val="24"/>
          <w:szCs w:val="24"/>
        </w:rPr>
      </w:pPr>
      <w:r w:rsidRPr="006B6AC5">
        <w:rPr>
          <w:rFonts w:ascii="Arial" w:hAnsi="Arial" w:cs="Arial"/>
          <w:sz w:val="24"/>
          <w:szCs w:val="24"/>
        </w:rPr>
        <w:t xml:space="preserve">3. Documentos normativos </w:t>
      </w:r>
    </w:p>
    <w:p w14:paraId="46E9065B" w14:textId="77777777" w:rsidR="006A33DB" w:rsidRPr="006B6AC5" w:rsidRDefault="006A33DB" w:rsidP="000C0681">
      <w:pPr>
        <w:spacing w:after="0" w:line="240" w:lineRule="auto"/>
        <w:rPr>
          <w:rFonts w:ascii="Arial" w:hAnsi="Arial" w:cs="Arial"/>
          <w:sz w:val="24"/>
          <w:szCs w:val="24"/>
        </w:rPr>
      </w:pPr>
    </w:p>
    <w:p w14:paraId="74A5B04A" w14:textId="77777777" w:rsidR="006A33DB" w:rsidRPr="006B6AC5" w:rsidRDefault="006A33DB" w:rsidP="000C0681">
      <w:pPr>
        <w:pStyle w:val="Prrafodelista"/>
        <w:spacing w:after="0" w:line="240" w:lineRule="auto"/>
        <w:ind w:left="0"/>
        <w:jc w:val="both"/>
        <w:rPr>
          <w:rFonts w:ascii="Arial" w:hAnsi="Arial" w:cs="Arial"/>
          <w:sz w:val="24"/>
          <w:szCs w:val="24"/>
        </w:rPr>
      </w:pPr>
      <w:r w:rsidRPr="006B6AC5">
        <w:rPr>
          <w:rFonts w:ascii="Arial" w:hAnsi="Arial" w:cs="Arial"/>
          <w:sz w:val="24"/>
          <w:szCs w:val="24"/>
        </w:rPr>
        <w:t>Son un conjunto de leyes, normas y reglamentos nacionales, que delimitan este procedimiento e instauran la forma en que deben desarrollarse las acciones a seguir en caso de elaborar informes sobre resultados de ejecución presupuestaria en la Universidad Nacional.</w:t>
      </w:r>
    </w:p>
    <w:p w14:paraId="136901EB" w14:textId="77777777" w:rsidR="006A33DB" w:rsidRPr="006B6AC5" w:rsidRDefault="006A33DB" w:rsidP="000C0681">
      <w:pPr>
        <w:spacing w:after="0" w:line="240" w:lineRule="auto"/>
        <w:rPr>
          <w:rFonts w:ascii="Arial" w:hAnsi="Arial" w:cs="Arial"/>
          <w:sz w:val="24"/>
          <w:szCs w:val="24"/>
        </w:rPr>
      </w:pPr>
    </w:p>
    <w:p w14:paraId="3E7B51BD" w14:textId="77777777" w:rsidR="006A33DB" w:rsidRPr="006B6AC5" w:rsidRDefault="006A33DB" w:rsidP="000C0681">
      <w:pPr>
        <w:pStyle w:val="Ttulo2"/>
        <w:spacing w:before="0" w:after="0" w:line="240" w:lineRule="auto"/>
        <w:rPr>
          <w:rFonts w:ascii="Arial" w:hAnsi="Arial" w:cs="Arial"/>
          <w:i/>
          <w:iCs/>
          <w:sz w:val="24"/>
          <w:szCs w:val="24"/>
        </w:rPr>
      </w:pPr>
      <w:r w:rsidRPr="006B6AC5">
        <w:rPr>
          <w:rFonts w:ascii="Arial" w:hAnsi="Arial" w:cs="Arial"/>
          <w:i/>
          <w:iCs/>
          <w:sz w:val="24"/>
          <w:szCs w:val="24"/>
        </w:rPr>
        <w:t>Externo</w:t>
      </w:r>
    </w:p>
    <w:p w14:paraId="1BFB906F" w14:textId="77777777" w:rsidR="006A33DB" w:rsidRPr="006B6AC5" w:rsidRDefault="006A33DB" w:rsidP="000C0681">
      <w:pPr>
        <w:shd w:val="clear" w:color="auto" w:fill="FFFFFF"/>
        <w:spacing w:after="0" w:line="240" w:lineRule="auto"/>
        <w:ind w:left="207"/>
        <w:jc w:val="both"/>
        <w:rPr>
          <w:rFonts w:ascii="Arial" w:hAnsi="Arial" w:cs="Arial"/>
          <w:sz w:val="24"/>
          <w:szCs w:val="24"/>
        </w:rPr>
      </w:pPr>
    </w:p>
    <w:p w14:paraId="1CE0C4D3" w14:textId="77777777" w:rsidR="006A33DB" w:rsidRPr="006B6AC5" w:rsidRDefault="006A33DB" w:rsidP="000C0681">
      <w:pPr>
        <w:pStyle w:val="Prrafodelista"/>
        <w:numPr>
          <w:ilvl w:val="0"/>
          <w:numId w:val="19"/>
        </w:numPr>
        <w:shd w:val="clear" w:color="auto" w:fill="FFFFFF"/>
        <w:spacing w:after="0" w:line="240" w:lineRule="auto"/>
        <w:contextualSpacing w:val="0"/>
        <w:jc w:val="both"/>
        <w:rPr>
          <w:rFonts w:ascii="Arial" w:hAnsi="Arial" w:cs="Arial"/>
          <w:sz w:val="24"/>
          <w:szCs w:val="24"/>
        </w:rPr>
      </w:pPr>
      <w:r w:rsidRPr="006B6AC5">
        <w:rPr>
          <w:rFonts w:ascii="Arial" w:hAnsi="Arial" w:cs="Arial"/>
          <w:sz w:val="24"/>
          <w:szCs w:val="24"/>
        </w:rPr>
        <w:t>Ley N°9635 de Fortalecimiento de las Finanzas Públicas.</w:t>
      </w:r>
    </w:p>
    <w:p w14:paraId="75EB859A" w14:textId="77777777" w:rsidR="006A33DB" w:rsidRPr="006B6AC5" w:rsidRDefault="006A33DB" w:rsidP="000C0681">
      <w:pPr>
        <w:pStyle w:val="Prrafodelista"/>
        <w:numPr>
          <w:ilvl w:val="0"/>
          <w:numId w:val="19"/>
        </w:numPr>
        <w:spacing w:after="0" w:line="240" w:lineRule="auto"/>
        <w:contextualSpacing w:val="0"/>
        <w:jc w:val="both"/>
        <w:rPr>
          <w:rFonts w:ascii="Arial" w:hAnsi="Arial" w:cs="Arial"/>
          <w:sz w:val="24"/>
          <w:szCs w:val="24"/>
        </w:rPr>
      </w:pPr>
      <w:r w:rsidRPr="006B6AC5">
        <w:rPr>
          <w:rFonts w:ascii="Arial" w:hAnsi="Arial" w:cs="Arial"/>
          <w:sz w:val="24"/>
          <w:szCs w:val="24"/>
        </w:rPr>
        <w:t>Normas técnicas sobre presupuesto público.</w:t>
      </w:r>
    </w:p>
    <w:p w14:paraId="67715290" w14:textId="77777777" w:rsidR="006A33DB" w:rsidRPr="006B6AC5" w:rsidRDefault="006A33DB" w:rsidP="000C0681">
      <w:pPr>
        <w:pStyle w:val="Prrafodelista"/>
        <w:numPr>
          <w:ilvl w:val="0"/>
          <w:numId w:val="19"/>
        </w:numPr>
        <w:spacing w:after="0" w:line="240" w:lineRule="auto"/>
        <w:contextualSpacing w:val="0"/>
        <w:jc w:val="both"/>
        <w:rPr>
          <w:rFonts w:ascii="Arial" w:hAnsi="Arial" w:cs="Arial"/>
          <w:sz w:val="24"/>
          <w:szCs w:val="24"/>
        </w:rPr>
      </w:pPr>
      <w:r w:rsidRPr="006B6AC5">
        <w:rPr>
          <w:rFonts w:ascii="Arial" w:hAnsi="Arial" w:cs="Arial"/>
          <w:sz w:val="24"/>
          <w:szCs w:val="24"/>
        </w:rPr>
        <w:t>Ley de Administración Financiera y Presupuestos Públicos No. 8131.</w:t>
      </w:r>
    </w:p>
    <w:p w14:paraId="017954A1" w14:textId="77777777" w:rsidR="006A33DB" w:rsidRPr="006B6AC5" w:rsidRDefault="006A33DB" w:rsidP="000C0681">
      <w:pPr>
        <w:spacing w:after="0" w:line="240" w:lineRule="auto"/>
        <w:ind w:left="207"/>
        <w:jc w:val="both"/>
        <w:rPr>
          <w:rFonts w:ascii="Arial" w:hAnsi="Arial" w:cs="Arial"/>
          <w:sz w:val="24"/>
          <w:szCs w:val="24"/>
        </w:rPr>
      </w:pPr>
    </w:p>
    <w:p w14:paraId="26B050B3" w14:textId="77777777" w:rsidR="006A33DB" w:rsidRPr="006B6AC5" w:rsidRDefault="006A33DB" w:rsidP="000C0681">
      <w:pPr>
        <w:pStyle w:val="Ttulo2"/>
        <w:spacing w:before="0" w:after="0" w:line="240" w:lineRule="auto"/>
        <w:rPr>
          <w:rFonts w:ascii="Arial" w:hAnsi="Arial" w:cs="Arial"/>
          <w:i/>
          <w:iCs/>
          <w:sz w:val="24"/>
          <w:szCs w:val="24"/>
        </w:rPr>
      </w:pPr>
      <w:r w:rsidRPr="006B6AC5">
        <w:rPr>
          <w:rFonts w:ascii="Arial" w:hAnsi="Arial" w:cs="Arial"/>
          <w:i/>
          <w:iCs/>
          <w:sz w:val="24"/>
          <w:szCs w:val="24"/>
        </w:rPr>
        <w:t>Interno</w:t>
      </w:r>
    </w:p>
    <w:p w14:paraId="55149CF2" w14:textId="77777777" w:rsidR="006A33DB" w:rsidRPr="006B6AC5" w:rsidRDefault="006A33DB" w:rsidP="000C0681">
      <w:pPr>
        <w:spacing w:after="0" w:line="240" w:lineRule="auto"/>
        <w:ind w:left="207"/>
        <w:jc w:val="both"/>
        <w:rPr>
          <w:rFonts w:ascii="Arial" w:hAnsi="Arial" w:cs="Arial"/>
          <w:sz w:val="24"/>
          <w:szCs w:val="24"/>
        </w:rPr>
      </w:pPr>
    </w:p>
    <w:p w14:paraId="12D5E4EB" w14:textId="77777777" w:rsidR="006A33DB" w:rsidRPr="006B6AC5" w:rsidRDefault="006A33DB" w:rsidP="000C0681">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Reglamento del Sistema de Planificación de la Universidad Nacional.</w:t>
      </w:r>
    </w:p>
    <w:p w14:paraId="32BBC3DE" w14:textId="77777777" w:rsidR="006A33DB" w:rsidRPr="006B6AC5" w:rsidRDefault="006A33DB" w:rsidP="000C0681">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Reglamento del Sistema de Mejoramiento Continuo de la Gestión en la Universidad Nacional.</w:t>
      </w:r>
    </w:p>
    <w:p w14:paraId="6855F3D6" w14:textId="77777777" w:rsidR="006A33DB" w:rsidRPr="006B6AC5" w:rsidRDefault="006A33DB" w:rsidP="000C0681">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Políticas Institucionales del Sistema de Mejoramiento Continuo de la Gestión en la Universidad.</w:t>
      </w:r>
    </w:p>
    <w:p w14:paraId="447850ED" w14:textId="77777777" w:rsidR="006A33DB" w:rsidRPr="006B6AC5" w:rsidRDefault="006A33DB" w:rsidP="000C0681">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Directrices para formulación, aprobación, ejecución y evaluación del POAI.</w:t>
      </w:r>
    </w:p>
    <w:p w14:paraId="56C57B6C" w14:textId="77777777" w:rsidR="006A33DB" w:rsidRPr="006B6AC5" w:rsidRDefault="006A33DB" w:rsidP="000C0681">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Procedimiento para la Formulación, la Aprobación, la Ejecución, el Seguimiento y la Evaluación del POAI.</w:t>
      </w:r>
    </w:p>
    <w:p w14:paraId="711CCA94" w14:textId="77777777" w:rsidR="006A33DB" w:rsidRPr="006B6AC5" w:rsidRDefault="006A33DB" w:rsidP="000C0681">
      <w:pPr>
        <w:pStyle w:val="Prrafodelista"/>
        <w:numPr>
          <w:ilvl w:val="0"/>
          <w:numId w:val="20"/>
        </w:numPr>
        <w:spacing w:after="0" w:line="240" w:lineRule="auto"/>
        <w:contextualSpacing w:val="0"/>
        <w:jc w:val="both"/>
        <w:rPr>
          <w:rFonts w:ascii="Arial" w:hAnsi="Arial" w:cs="Arial"/>
          <w:sz w:val="24"/>
          <w:szCs w:val="24"/>
        </w:rPr>
      </w:pPr>
      <w:r w:rsidRPr="006B6AC5">
        <w:rPr>
          <w:rFonts w:ascii="Arial" w:hAnsi="Arial" w:cs="Arial"/>
          <w:sz w:val="24"/>
          <w:szCs w:val="24"/>
        </w:rPr>
        <w:t>Niveles de aprobación interna del presupuesto institucional y su ejecución.</w:t>
      </w:r>
    </w:p>
    <w:p w14:paraId="789482A1" w14:textId="77777777" w:rsidR="006A33DB" w:rsidRPr="006B6AC5" w:rsidRDefault="006A33DB" w:rsidP="000C0681">
      <w:pPr>
        <w:suppressAutoHyphens/>
        <w:spacing w:after="0" w:line="240" w:lineRule="auto"/>
        <w:ind w:left="567"/>
        <w:jc w:val="both"/>
        <w:rPr>
          <w:rFonts w:ascii="Arial" w:hAnsi="Arial" w:cs="Arial"/>
          <w:sz w:val="24"/>
          <w:szCs w:val="24"/>
        </w:rPr>
      </w:pPr>
    </w:p>
    <w:p w14:paraId="746445DC" w14:textId="77777777" w:rsidR="006A33DB" w:rsidRPr="006B6AC5" w:rsidRDefault="006A33DB" w:rsidP="00A5674E">
      <w:pPr>
        <w:pStyle w:val="Ttulo1"/>
        <w:spacing w:before="0" w:after="0" w:line="240" w:lineRule="auto"/>
        <w:ind w:left="284" w:firstLine="0"/>
        <w:rPr>
          <w:rFonts w:ascii="Arial" w:hAnsi="Arial" w:cs="Arial"/>
          <w:sz w:val="24"/>
          <w:szCs w:val="24"/>
        </w:rPr>
      </w:pPr>
      <w:r w:rsidRPr="006B6AC5">
        <w:rPr>
          <w:rFonts w:ascii="Arial" w:hAnsi="Arial" w:cs="Arial"/>
          <w:sz w:val="24"/>
          <w:szCs w:val="24"/>
        </w:rPr>
        <w:t>4. Documentos de referencia</w:t>
      </w:r>
    </w:p>
    <w:p w14:paraId="45D8EE00" w14:textId="77777777" w:rsidR="006A33DB" w:rsidRPr="006B6AC5" w:rsidRDefault="006A33DB" w:rsidP="000C0681">
      <w:pPr>
        <w:suppressAutoHyphens/>
        <w:spacing w:after="0" w:line="240" w:lineRule="auto"/>
        <w:ind w:left="928"/>
        <w:jc w:val="both"/>
        <w:rPr>
          <w:rFonts w:ascii="Arial" w:hAnsi="Arial" w:cs="Arial"/>
          <w:sz w:val="24"/>
          <w:szCs w:val="24"/>
        </w:rPr>
      </w:pPr>
    </w:p>
    <w:p w14:paraId="2E2F5130" w14:textId="77777777" w:rsidR="006A33DB" w:rsidRPr="006B6AC5" w:rsidRDefault="006A33DB" w:rsidP="00C34AC6">
      <w:pPr>
        <w:numPr>
          <w:ilvl w:val="0"/>
          <w:numId w:val="25"/>
        </w:numPr>
        <w:shd w:val="clear" w:color="auto" w:fill="FFFFFF"/>
        <w:spacing w:after="0" w:line="240" w:lineRule="auto"/>
        <w:jc w:val="both"/>
        <w:rPr>
          <w:rFonts w:ascii="Arial" w:hAnsi="Arial" w:cs="Arial"/>
          <w:sz w:val="24"/>
          <w:szCs w:val="24"/>
        </w:rPr>
      </w:pPr>
      <w:r w:rsidRPr="006B6AC5">
        <w:rPr>
          <w:rFonts w:ascii="Arial" w:hAnsi="Arial" w:cs="Arial"/>
          <w:sz w:val="24"/>
          <w:szCs w:val="24"/>
        </w:rPr>
        <w:t>Plan de mediano plazo institucional, periodo vigente.</w:t>
      </w:r>
    </w:p>
    <w:p w14:paraId="684A7A73" w14:textId="77777777" w:rsidR="006A33DB" w:rsidRPr="006B6AC5" w:rsidRDefault="006A33DB" w:rsidP="00C34AC6">
      <w:pPr>
        <w:numPr>
          <w:ilvl w:val="0"/>
          <w:numId w:val="25"/>
        </w:numPr>
        <w:shd w:val="clear" w:color="auto" w:fill="FFFFFF"/>
        <w:spacing w:after="0" w:line="240" w:lineRule="auto"/>
        <w:jc w:val="both"/>
        <w:rPr>
          <w:rFonts w:ascii="Arial" w:hAnsi="Arial" w:cs="Arial"/>
          <w:sz w:val="24"/>
          <w:szCs w:val="24"/>
        </w:rPr>
      </w:pPr>
      <w:r w:rsidRPr="006B6AC5">
        <w:rPr>
          <w:rFonts w:ascii="Arial" w:hAnsi="Arial" w:cs="Arial"/>
          <w:sz w:val="24"/>
          <w:szCs w:val="24"/>
        </w:rPr>
        <w:t>Plan estratégico de la Vicerrectoría de Administración, periodo vigente.</w:t>
      </w:r>
    </w:p>
    <w:p w14:paraId="0C4869B8" w14:textId="77777777" w:rsidR="006A33DB" w:rsidRPr="006B6AC5" w:rsidRDefault="006A33DB" w:rsidP="00C34AC6">
      <w:pPr>
        <w:numPr>
          <w:ilvl w:val="0"/>
          <w:numId w:val="25"/>
        </w:numPr>
        <w:shd w:val="clear" w:color="auto" w:fill="FFFFFF"/>
        <w:spacing w:after="0" w:line="240" w:lineRule="auto"/>
        <w:jc w:val="both"/>
        <w:rPr>
          <w:rFonts w:ascii="Arial" w:hAnsi="Arial" w:cs="Arial"/>
          <w:sz w:val="24"/>
          <w:szCs w:val="24"/>
        </w:rPr>
      </w:pPr>
      <w:r w:rsidRPr="006B6AC5">
        <w:rPr>
          <w:rFonts w:ascii="Arial" w:hAnsi="Arial" w:cs="Arial"/>
          <w:sz w:val="24"/>
          <w:szCs w:val="24"/>
        </w:rPr>
        <w:t>Plan de acción Sistema de Valoración de Riesgos (SEVRI) de la Vicerrectoría de Administración, vigente.</w:t>
      </w:r>
    </w:p>
    <w:p w14:paraId="510C6673" w14:textId="77777777" w:rsidR="006A33DB" w:rsidRPr="006B6AC5" w:rsidRDefault="006A33DB" w:rsidP="00C34AC6">
      <w:pPr>
        <w:numPr>
          <w:ilvl w:val="0"/>
          <w:numId w:val="25"/>
        </w:numPr>
        <w:shd w:val="clear" w:color="auto" w:fill="FFFFFF"/>
        <w:spacing w:after="0" w:line="240" w:lineRule="auto"/>
        <w:jc w:val="both"/>
        <w:rPr>
          <w:rFonts w:ascii="Arial" w:hAnsi="Arial" w:cs="Arial"/>
          <w:sz w:val="24"/>
          <w:szCs w:val="24"/>
        </w:rPr>
      </w:pPr>
      <w:r w:rsidRPr="006B6AC5">
        <w:rPr>
          <w:rFonts w:ascii="Arial" w:hAnsi="Arial" w:cs="Arial"/>
          <w:sz w:val="24"/>
          <w:szCs w:val="24"/>
        </w:rPr>
        <w:t>Informes de ejecución presupuestaria trimestrales (internos) y semestrales.</w:t>
      </w:r>
    </w:p>
    <w:p w14:paraId="63C322DD" w14:textId="77777777" w:rsidR="006A33DB" w:rsidRPr="006B6AC5" w:rsidRDefault="006A33DB" w:rsidP="00C34AC6">
      <w:pPr>
        <w:numPr>
          <w:ilvl w:val="0"/>
          <w:numId w:val="25"/>
        </w:numPr>
        <w:shd w:val="clear" w:color="auto" w:fill="FFFFFF"/>
        <w:spacing w:after="0" w:line="240" w:lineRule="auto"/>
        <w:jc w:val="both"/>
        <w:rPr>
          <w:rFonts w:ascii="Arial" w:hAnsi="Arial" w:cs="Arial"/>
          <w:sz w:val="24"/>
          <w:szCs w:val="24"/>
        </w:rPr>
      </w:pPr>
      <w:r w:rsidRPr="006B6AC5">
        <w:rPr>
          <w:rFonts w:ascii="Arial" w:hAnsi="Arial" w:cs="Arial"/>
          <w:sz w:val="24"/>
          <w:szCs w:val="24"/>
        </w:rPr>
        <w:t>Informe de liquidación presupuestaria y análisis de los resultados de la liquidación presupuestaria.</w:t>
      </w:r>
    </w:p>
    <w:p w14:paraId="66708AFF" w14:textId="77777777" w:rsidR="006A33DB" w:rsidRPr="006B6AC5" w:rsidRDefault="006A33DB" w:rsidP="000C0681">
      <w:pPr>
        <w:suppressAutoHyphens/>
        <w:spacing w:after="0" w:line="240" w:lineRule="auto"/>
        <w:ind w:left="851"/>
        <w:jc w:val="both"/>
        <w:rPr>
          <w:rFonts w:ascii="Arial" w:hAnsi="Arial" w:cs="Arial"/>
          <w:sz w:val="24"/>
          <w:szCs w:val="24"/>
        </w:rPr>
      </w:pPr>
    </w:p>
    <w:p w14:paraId="06915938" w14:textId="77777777" w:rsidR="006A33DB" w:rsidRPr="006B6AC5" w:rsidRDefault="006A33DB" w:rsidP="000C0681">
      <w:pPr>
        <w:pStyle w:val="Ttulo1"/>
        <w:numPr>
          <w:ilvl w:val="0"/>
          <w:numId w:val="22"/>
        </w:numPr>
        <w:spacing w:before="0" w:after="0" w:line="240" w:lineRule="auto"/>
        <w:ind w:left="720"/>
        <w:rPr>
          <w:rFonts w:ascii="Arial" w:hAnsi="Arial" w:cs="Arial"/>
          <w:sz w:val="24"/>
          <w:szCs w:val="24"/>
        </w:rPr>
      </w:pPr>
      <w:r w:rsidRPr="006B6AC5">
        <w:rPr>
          <w:rFonts w:ascii="Arial" w:hAnsi="Arial" w:cs="Arial"/>
          <w:sz w:val="24"/>
          <w:szCs w:val="24"/>
        </w:rPr>
        <w:t xml:space="preserve">Glosario de términos </w:t>
      </w:r>
    </w:p>
    <w:p w14:paraId="11186122" w14:textId="77777777" w:rsidR="006A33DB" w:rsidRPr="006B6AC5" w:rsidRDefault="006A33DB" w:rsidP="000C0681">
      <w:pPr>
        <w:shd w:val="clear" w:color="auto" w:fill="FFFFFF"/>
        <w:spacing w:after="0" w:line="240" w:lineRule="auto"/>
        <w:jc w:val="both"/>
        <w:rPr>
          <w:rFonts w:ascii="Arial" w:hAnsi="Arial" w:cs="Arial"/>
          <w:sz w:val="24"/>
          <w:szCs w:val="24"/>
        </w:rPr>
      </w:pPr>
    </w:p>
    <w:p w14:paraId="6F531A22" w14:textId="77777777" w:rsidR="006A33DB" w:rsidRPr="006B6AC5" w:rsidRDefault="006A33DB" w:rsidP="000C0681">
      <w:pPr>
        <w:spacing w:after="0" w:line="240" w:lineRule="auto"/>
        <w:jc w:val="both"/>
        <w:rPr>
          <w:rFonts w:ascii="Arial" w:hAnsi="Arial" w:cs="Arial"/>
          <w:bCs/>
          <w:sz w:val="24"/>
          <w:szCs w:val="24"/>
        </w:rPr>
      </w:pPr>
      <w:r w:rsidRPr="006B6AC5">
        <w:rPr>
          <w:rFonts w:ascii="Arial" w:hAnsi="Arial" w:cs="Arial"/>
          <w:b/>
          <w:sz w:val="24"/>
          <w:szCs w:val="24"/>
        </w:rPr>
        <w:t xml:space="preserve">Informe de Liquidación Presupuestaria: </w:t>
      </w:r>
      <w:r w:rsidRPr="006B6AC5">
        <w:rPr>
          <w:rFonts w:ascii="Arial" w:hAnsi="Arial" w:cs="Arial"/>
          <w:bCs/>
          <w:sz w:val="24"/>
          <w:szCs w:val="24"/>
        </w:rPr>
        <w:t>este es un documento formal que se presenta a la Contraloría General de la República, con los resultados de los ingresos y gastos presupuestarios al cierre del año y el análisis respectivo, se remite a las autoridades para su valoración y es enviado por el Rector al ente contralor.</w:t>
      </w:r>
    </w:p>
    <w:p w14:paraId="621E80D0" w14:textId="77777777" w:rsidR="006A33DB" w:rsidRPr="006B6AC5" w:rsidRDefault="006A33DB" w:rsidP="000C0681">
      <w:pPr>
        <w:spacing w:after="0" w:line="240" w:lineRule="auto"/>
        <w:jc w:val="both"/>
        <w:rPr>
          <w:rFonts w:ascii="Arial" w:hAnsi="Arial" w:cs="Arial"/>
          <w:bCs/>
          <w:sz w:val="24"/>
          <w:szCs w:val="24"/>
        </w:rPr>
      </w:pPr>
    </w:p>
    <w:p w14:paraId="47408C25" w14:textId="77777777" w:rsidR="006A33DB" w:rsidRPr="006B6AC5" w:rsidRDefault="006A33DB" w:rsidP="000C0681">
      <w:pPr>
        <w:spacing w:after="0" w:line="240" w:lineRule="auto"/>
        <w:jc w:val="both"/>
        <w:rPr>
          <w:rFonts w:ascii="Arial" w:hAnsi="Arial" w:cs="Arial"/>
          <w:bCs/>
          <w:sz w:val="24"/>
          <w:szCs w:val="24"/>
        </w:rPr>
      </w:pPr>
      <w:r w:rsidRPr="006B6AC5">
        <w:rPr>
          <w:rFonts w:ascii="Arial" w:hAnsi="Arial" w:cs="Arial"/>
          <w:b/>
          <w:sz w:val="24"/>
          <w:szCs w:val="24"/>
        </w:rPr>
        <w:t xml:space="preserve">Análisis de resultados de liquidación presupuestaria: </w:t>
      </w:r>
      <w:r w:rsidRPr="006B6AC5">
        <w:rPr>
          <w:rFonts w:ascii="Arial" w:hAnsi="Arial" w:cs="Arial"/>
          <w:bCs/>
          <w:sz w:val="24"/>
          <w:szCs w:val="24"/>
        </w:rPr>
        <w:t xml:space="preserve">es un documento analítico que presenta los resultados del proceso de cierre contable-presupuestario y liquidación presupuestaria del año finalizado, tomando en consideración información desde diferentes </w:t>
      </w:r>
      <w:r w:rsidRPr="006B6AC5">
        <w:rPr>
          <w:rFonts w:ascii="Arial" w:hAnsi="Arial" w:cs="Arial"/>
          <w:bCs/>
          <w:sz w:val="24"/>
          <w:szCs w:val="24"/>
        </w:rPr>
        <w:lastRenderedPageBreak/>
        <w:t xml:space="preserve">niveles de revisión y las variables críticas y de éxito de su comportamiento en los ingresos y gastos, entre otros componentes importantes. </w:t>
      </w:r>
    </w:p>
    <w:p w14:paraId="39948FE8" w14:textId="77777777" w:rsidR="006A33DB" w:rsidRPr="006B6AC5" w:rsidRDefault="006A33DB" w:rsidP="000C0681">
      <w:pPr>
        <w:shd w:val="clear" w:color="auto" w:fill="FFFFFF"/>
        <w:spacing w:after="0" w:line="240" w:lineRule="auto"/>
        <w:jc w:val="both"/>
        <w:rPr>
          <w:rFonts w:ascii="Arial" w:hAnsi="Arial" w:cs="Arial"/>
          <w:sz w:val="24"/>
          <w:szCs w:val="24"/>
        </w:rPr>
      </w:pPr>
    </w:p>
    <w:p w14:paraId="136180DD" w14:textId="77777777" w:rsidR="006A33DB" w:rsidRPr="006B6AC5" w:rsidRDefault="006A33DB" w:rsidP="000C0681">
      <w:pPr>
        <w:pStyle w:val="Ttulo1"/>
        <w:numPr>
          <w:ilvl w:val="0"/>
          <w:numId w:val="22"/>
        </w:numPr>
        <w:spacing w:before="0" w:after="0" w:line="240" w:lineRule="auto"/>
        <w:ind w:left="720"/>
        <w:rPr>
          <w:rFonts w:ascii="Arial" w:hAnsi="Arial" w:cs="Arial"/>
          <w:sz w:val="24"/>
          <w:szCs w:val="24"/>
        </w:rPr>
      </w:pPr>
      <w:r w:rsidRPr="006B6AC5">
        <w:rPr>
          <w:rFonts w:ascii="Arial" w:hAnsi="Arial" w:cs="Arial"/>
          <w:sz w:val="24"/>
          <w:szCs w:val="24"/>
        </w:rPr>
        <w:t xml:space="preserve"> Descripción del procedimiento</w:t>
      </w:r>
    </w:p>
    <w:p w14:paraId="1E996000" w14:textId="77777777" w:rsidR="006A33DB" w:rsidRPr="006B6AC5" w:rsidRDefault="006A33DB" w:rsidP="000C0681">
      <w:pPr>
        <w:spacing w:after="0" w:line="240" w:lineRule="auto"/>
        <w:rPr>
          <w:rFonts w:ascii="Arial" w:hAnsi="Arial" w:cs="Arial"/>
          <w:sz w:val="24"/>
          <w:szCs w:val="24"/>
        </w:rPr>
      </w:pPr>
    </w:p>
    <w:tbl>
      <w:tblPr>
        <w:tblW w:w="10593" w:type="dxa"/>
        <w:tblLayout w:type="fixed"/>
        <w:tblCellMar>
          <w:left w:w="103" w:type="dxa"/>
        </w:tblCellMar>
        <w:tblLook w:val="0000" w:firstRow="0" w:lastRow="0" w:firstColumn="0" w:lastColumn="0" w:noHBand="0" w:noVBand="0"/>
      </w:tblPr>
      <w:tblGrid>
        <w:gridCol w:w="2938"/>
        <w:gridCol w:w="5387"/>
        <w:gridCol w:w="2268"/>
      </w:tblGrid>
      <w:tr w:rsidR="00A03239" w:rsidRPr="00A03239" w14:paraId="58D2D1AF" w14:textId="77777777" w:rsidTr="004E12BD">
        <w:trPr>
          <w:trHeight w:val="567"/>
        </w:trPr>
        <w:tc>
          <w:tcPr>
            <w:tcW w:w="2938" w:type="dxa"/>
            <w:tcBorders>
              <w:top w:val="single" w:sz="4" w:space="0" w:color="000000"/>
              <w:left w:val="single" w:sz="4" w:space="0" w:color="000000"/>
              <w:bottom w:val="single" w:sz="4" w:space="0" w:color="000000"/>
            </w:tcBorders>
            <w:shd w:val="clear" w:color="auto" w:fill="D9D9D9"/>
            <w:vAlign w:val="center"/>
          </w:tcPr>
          <w:p w14:paraId="09743F07" w14:textId="77777777" w:rsidR="00A03239" w:rsidRPr="00A03239" w:rsidRDefault="00A03239" w:rsidP="00A03239">
            <w:pPr>
              <w:spacing w:after="0" w:line="240" w:lineRule="auto"/>
              <w:ind w:firstLine="0"/>
              <w:jc w:val="center"/>
              <w:rPr>
                <w:rFonts w:ascii="Arial" w:eastAsia="Times New Roman" w:hAnsi="Arial" w:cs="Arial"/>
                <w:b/>
                <w:bCs/>
                <w:color w:val="000000"/>
                <w:sz w:val="24"/>
                <w:szCs w:val="24"/>
                <w:lang w:val="es-ES_tradnl" w:eastAsia="es-ES"/>
              </w:rPr>
            </w:pPr>
            <w:r w:rsidRPr="00A03239">
              <w:rPr>
                <w:rFonts w:ascii="Arial" w:eastAsia="Times New Roman" w:hAnsi="Arial" w:cs="Arial"/>
                <w:b/>
                <w:bCs/>
                <w:color w:val="000000"/>
                <w:sz w:val="24"/>
                <w:szCs w:val="24"/>
                <w:lang w:val="es-ES_tradnl" w:eastAsia="es-ES"/>
              </w:rPr>
              <w:t>Secuencia de etapas (a)</w:t>
            </w:r>
          </w:p>
        </w:tc>
        <w:tc>
          <w:tcPr>
            <w:tcW w:w="5387" w:type="dxa"/>
            <w:tcBorders>
              <w:top w:val="single" w:sz="4" w:space="0" w:color="000000"/>
              <w:left w:val="single" w:sz="4" w:space="0" w:color="000000"/>
              <w:bottom w:val="single" w:sz="4" w:space="0" w:color="000000"/>
            </w:tcBorders>
            <w:shd w:val="clear" w:color="auto" w:fill="D9D9D9"/>
            <w:vAlign w:val="center"/>
          </w:tcPr>
          <w:p w14:paraId="4BA2B59A" w14:textId="77777777" w:rsidR="00A03239" w:rsidRPr="00A03239" w:rsidRDefault="00A03239" w:rsidP="00A03239">
            <w:pPr>
              <w:spacing w:after="0" w:line="240" w:lineRule="auto"/>
              <w:ind w:firstLine="0"/>
              <w:jc w:val="center"/>
              <w:rPr>
                <w:rFonts w:ascii="Arial" w:eastAsia="Times New Roman" w:hAnsi="Arial" w:cs="Arial"/>
                <w:b/>
                <w:bCs/>
                <w:color w:val="000000"/>
                <w:sz w:val="24"/>
                <w:szCs w:val="24"/>
                <w:lang w:val="es-ES_tradnl" w:eastAsia="es-ES"/>
              </w:rPr>
            </w:pPr>
            <w:r w:rsidRPr="00A03239">
              <w:rPr>
                <w:rFonts w:ascii="Arial" w:eastAsia="Times New Roman" w:hAnsi="Arial" w:cs="Arial"/>
                <w:b/>
                <w:bCs/>
                <w:color w:val="000000"/>
                <w:sz w:val="24"/>
                <w:szCs w:val="24"/>
                <w:lang w:val="es-ES_tradnl" w:eastAsia="es-ES"/>
              </w:rPr>
              <w:t>Descripción de las actividades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1DA86A" w14:textId="77777777" w:rsidR="00A03239" w:rsidRPr="00A03239" w:rsidRDefault="00A03239" w:rsidP="00A03239">
            <w:pPr>
              <w:spacing w:after="0" w:line="240" w:lineRule="auto"/>
              <w:ind w:firstLine="0"/>
              <w:jc w:val="center"/>
              <w:rPr>
                <w:rFonts w:ascii="Arial" w:eastAsia="Times New Roman" w:hAnsi="Arial" w:cs="Arial"/>
                <w:b/>
                <w:bCs/>
                <w:color w:val="000000"/>
                <w:sz w:val="24"/>
                <w:szCs w:val="24"/>
                <w:lang w:val="es-ES_tradnl" w:eastAsia="es-ES"/>
              </w:rPr>
            </w:pPr>
            <w:r w:rsidRPr="00A03239">
              <w:rPr>
                <w:rFonts w:ascii="Arial" w:eastAsia="Times New Roman" w:hAnsi="Arial" w:cs="Arial"/>
                <w:b/>
                <w:bCs/>
                <w:color w:val="000000"/>
                <w:sz w:val="24"/>
                <w:szCs w:val="24"/>
                <w:lang w:val="es-ES_tradnl" w:eastAsia="es-ES"/>
              </w:rPr>
              <w:t>Responsable</w:t>
            </w:r>
          </w:p>
        </w:tc>
      </w:tr>
      <w:tr w:rsidR="00A03239" w:rsidRPr="00A03239" w14:paraId="4C37FC05" w14:textId="77777777" w:rsidTr="004E12BD">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2AC304FC" w14:textId="77777777" w:rsidR="00A03239" w:rsidRPr="004121E3" w:rsidRDefault="00A03239" w:rsidP="004121E3">
            <w:pPr>
              <w:pStyle w:val="Prrafodelista"/>
              <w:numPr>
                <w:ilvl w:val="0"/>
                <w:numId w:val="26"/>
              </w:numPr>
              <w:spacing w:before="240" w:after="0" w:line="360" w:lineRule="auto"/>
              <w:ind w:left="316" w:hanging="284"/>
              <w:jc w:val="both"/>
              <w:rPr>
                <w:rFonts w:ascii="Arial" w:eastAsia="Times New Roman" w:hAnsi="Arial" w:cs="Times New Roman"/>
                <w:bCs/>
                <w:sz w:val="20"/>
                <w:szCs w:val="20"/>
                <w:lang w:val="es-ES_tradnl" w:eastAsia="es-ES"/>
              </w:rPr>
            </w:pPr>
            <w:r w:rsidRPr="004121E3">
              <w:rPr>
                <w:rFonts w:ascii="Arial" w:eastAsia="Times New Roman" w:hAnsi="Arial" w:cs="Times New Roman"/>
                <w:bCs/>
                <w:sz w:val="20"/>
                <w:szCs w:val="20"/>
                <w:lang w:val="es-ES_tradnl" w:eastAsia="es-ES"/>
              </w:rPr>
              <w:t>Elabora los informes de la liquidación presupuestaria y el análisis de los resultados de la liquidación presupuestaria.</w:t>
            </w:r>
          </w:p>
        </w:tc>
        <w:tc>
          <w:tcPr>
            <w:tcW w:w="5387" w:type="dxa"/>
            <w:tcBorders>
              <w:top w:val="single" w:sz="4" w:space="0" w:color="000000"/>
              <w:left w:val="single" w:sz="4" w:space="0" w:color="000000"/>
              <w:bottom w:val="single" w:sz="4" w:space="0" w:color="000000"/>
            </w:tcBorders>
            <w:shd w:val="clear" w:color="auto" w:fill="FFFFFF"/>
            <w:vAlign w:val="center"/>
          </w:tcPr>
          <w:p w14:paraId="16A30C4B" w14:textId="7801B46F" w:rsidR="00A03239" w:rsidRDefault="00A03239" w:rsidP="00ED3619">
            <w:pPr>
              <w:pStyle w:val="Prrafodelista"/>
              <w:numPr>
                <w:ilvl w:val="1"/>
                <w:numId w:val="26"/>
              </w:numPr>
              <w:spacing w:before="240" w:after="0" w:line="360" w:lineRule="auto"/>
              <w:jc w:val="both"/>
              <w:rPr>
                <w:rFonts w:ascii="Arial" w:eastAsia="Times New Roman" w:hAnsi="Arial" w:cs="Times New Roman"/>
                <w:bCs/>
                <w:sz w:val="20"/>
                <w:szCs w:val="20"/>
                <w:lang w:val="es-ES_tradnl" w:eastAsia="es-ES"/>
              </w:rPr>
            </w:pPr>
            <w:r w:rsidRPr="00ED3619">
              <w:rPr>
                <w:rFonts w:ascii="Arial" w:eastAsia="Times New Roman" w:hAnsi="Arial" w:cs="Times New Roman"/>
                <w:bCs/>
                <w:sz w:val="20"/>
                <w:szCs w:val="20"/>
                <w:lang w:val="es-ES_tradnl" w:eastAsia="es-ES"/>
              </w:rPr>
              <w:t xml:space="preserve">Genera la información en los reportes y consultas presupuestarias. </w:t>
            </w:r>
          </w:p>
          <w:p w14:paraId="7473EE9F" w14:textId="77777777" w:rsidR="00C4192B" w:rsidRPr="00ED3619" w:rsidRDefault="00C4192B" w:rsidP="00C4192B">
            <w:pPr>
              <w:pStyle w:val="Prrafodelista"/>
              <w:spacing w:before="240" w:after="0" w:line="360" w:lineRule="auto"/>
              <w:ind w:left="683" w:firstLine="0"/>
              <w:jc w:val="both"/>
              <w:rPr>
                <w:rFonts w:ascii="Arial" w:eastAsia="Times New Roman" w:hAnsi="Arial" w:cs="Times New Roman"/>
                <w:bCs/>
                <w:sz w:val="20"/>
                <w:szCs w:val="20"/>
                <w:lang w:val="es-ES_tradnl" w:eastAsia="es-ES"/>
              </w:rPr>
            </w:pPr>
          </w:p>
          <w:p w14:paraId="081B5D6F" w14:textId="1E9643F9" w:rsidR="00A03239" w:rsidRDefault="00A03239" w:rsidP="00ED3619">
            <w:pPr>
              <w:pStyle w:val="Prrafodelista"/>
              <w:numPr>
                <w:ilvl w:val="1"/>
                <w:numId w:val="26"/>
              </w:numPr>
              <w:spacing w:before="240" w:after="0" w:line="360" w:lineRule="auto"/>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Elabora los cuadros y gráficos descriptivos.</w:t>
            </w:r>
          </w:p>
          <w:p w14:paraId="5ABAC36C" w14:textId="77777777" w:rsidR="00C4192B" w:rsidRPr="00C4192B" w:rsidRDefault="00C4192B" w:rsidP="00C4192B">
            <w:pPr>
              <w:pStyle w:val="Prrafodelista"/>
              <w:rPr>
                <w:rFonts w:ascii="Arial" w:eastAsia="Times New Roman" w:hAnsi="Arial" w:cs="Times New Roman"/>
                <w:bCs/>
                <w:sz w:val="20"/>
                <w:szCs w:val="20"/>
                <w:lang w:val="es-ES_tradnl" w:eastAsia="es-ES"/>
              </w:rPr>
            </w:pPr>
          </w:p>
          <w:p w14:paraId="1CDC2A0B" w14:textId="778B342E" w:rsidR="00A03239" w:rsidRDefault="00A03239" w:rsidP="00ED3619">
            <w:pPr>
              <w:pStyle w:val="Prrafodelista"/>
              <w:numPr>
                <w:ilvl w:val="1"/>
                <w:numId w:val="26"/>
              </w:numPr>
              <w:spacing w:before="240" w:after="0" w:line="360" w:lineRule="auto"/>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Confecciona la liquidación presupuestaria y el análisis de los resultados de la liquidación presupuestaria.</w:t>
            </w:r>
          </w:p>
          <w:p w14:paraId="51B27909" w14:textId="77777777" w:rsidR="00C4192B" w:rsidRPr="00C4192B" w:rsidRDefault="00C4192B" w:rsidP="00C4192B">
            <w:pPr>
              <w:pStyle w:val="Prrafodelista"/>
              <w:rPr>
                <w:rFonts w:ascii="Arial" w:eastAsia="Times New Roman" w:hAnsi="Arial" w:cs="Times New Roman"/>
                <w:bCs/>
                <w:sz w:val="20"/>
                <w:szCs w:val="20"/>
                <w:lang w:val="es-ES_tradnl" w:eastAsia="es-ES"/>
              </w:rPr>
            </w:pPr>
          </w:p>
          <w:p w14:paraId="45459CBF" w14:textId="77777777" w:rsidR="00A03239" w:rsidRPr="00A03239" w:rsidRDefault="00A03239" w:rsidP="00ED3619">
            <w:pPr>
              <w:pStyle w:val="Prrafodelista"/>
              <w:numPr>
                <w:ilvl w:val="1"/>
                <w:numId w:val="26"/>
              </w:numPr>
              <w:spacing w:before="240" w:after="0" w:line="360" w:lineRule="auto"/>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Remite la liquidación presupuestaria y el análisis de los resultados de la liquidación presupuestaria a la Vicerrectoría de Administración.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206F" w14:textId="77777777" w:rsidR="00A03239" w:rsidRPr="00A03239" w:rsidRDefault="00A03239" w:rsidP="00A03239">
            <w:pPr>
              <w:spacing w:before="240" w:after="0" w:line="360" w:lineRule="auto"/>
              <w:ind w:firstLine="0"/>
              <w:jc w:val="center"/>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Sección de Presupuesto del Programa de Gestión Financiera</w:t>
            </w:r>
          </w:p>
        </w:tc>
      </w:tr>
      <w:tr w:rsidR="00A03239" w:rsidRPr="00A03239" w14:paraId="5C2F49B0" w14:textId="77777777" w:rsidTr="004E12BD">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1ACC206A" w14:textId="77777777" w:rsidR="00A03239" w:rsidRPr="00A03239" w:rsidRDefault="00A03239" w:rsidP="004121E3">
            <w:pPr>
              <w:pStyle w:val="Prrafodelista"/>
              <w:numPr>
                <w:ilvl w:val="0"/>
                <w:numId w:val="26"/>
              </w:numPr>
              <w:spacing w:before="240" w:after="0" w:line="360" w:lineRule="auto"/>
              <w:ind w:left="316" w:hanging="284"/>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Analiza y remite los informes de la liquidación presupuestaria y el análisis de los resultados de la liquidación presupuestaria a la Rectoría.</w:t>
            </w:r>
          </w:p>
        </w:tc>
        <w:tc>
          <w:tcPr>
            <w:tcW w:w="5387" w:type="dxa"/>
            <w:tcBorders>
              <w:top w:val="single" w:sz="4" w:space="0" w:color="000000"/>
              <w:left w:val="single" w:sz="4" w:space="0" w:color="000000"/>
              <w:bottom w:val="single" w:sz="4" w:space="0" w:color="000000"/>
            </w:tcBorders>
            <w:shd w:val="clear" w:color="auto" w:fill="FFFFFF"/>
            <w:vAlign w:val="center"/>
          </w:tcPr>
          <w:p w14:paraId="240438C2" w14:textId="2A08C86A" w:rsidR="00A03239" w:rsidRPr="00EB311E" w:rsidRDefault="00A03239" w:rsidP="00556263">
            <w:pPr>
              <w:pStyle w:val="Prrafodelista"/>
              <w:numPr>
                <w:ilvl w:val="1"/>
                <w:numId w:val="26"/>
              </w:numPr>
              <w:spacing w:before="240" w:after="0" w:line="360" w:lineRule="auto"/>
              <w:jc w:val="both"/>
              <w:rPr>
                <w:rFonts w:ascii="Arial" w:eastAsia="Times New Roman" w:hAnsi="Arial" w:cs="Times New Roman"/>
                <w:bCs/>
                <w:sz w:val="20"/>
                <w:szCs w:val="20"/>
                <w:lang w:val="es-ES_tradnl" w:eastAsia="es-ES"/>
              </w:rPr>
            </w:pPr>
            <w:r w:rsidRPr="00EB311E">
              <w:rPr>
                <w:rFonts w:ascii="Arial" w:eastAsia="Times New Roman" w:hAnsi="Arial" w:cs="Times New Roman"/>
                <w:bCs/>
                <w:sz w:val="20"/>
                <w:szCs w:val="20"/>
                <w:lang w:val="es-ES_tradnl" w:eastAsia="es-ES"/>
              </w:rPr>
              <w:t>Analiza y remite los informes de la liquidación presupuestaria y el análisis de los resultados de la liquidación presupuestaria a la Rectoría.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2316F" w14:textId="77777777" w:rsidR="00A03239" w:rsidRPr="00A03239" w:rsidRDefault="00A03239" w:rsidP="00A03239">
            <w:pPr>
              <w:spacing w:before="240" w:after="0" w:line="360" w:lineRule="auto"/>
              <w:ind w:firstLine="0"/>
              <w:jc w:val="center"/>
              <w:rPr>
                <w:rFonts w:ascii="Arial" w:eastAsia="Times New Roman" w:hAnsi="Arial" w:cs="Times New Roman"/>
                <w:bCs/>
                <w:sz w:val="20"/>
                <w:szCs w:val="20"/>
                <w:lang w:val="es-ES_tradnl" w:eastAsia="es-ES"/>
              </w:rPr>
            </w:pPr>
            <w:r w:rsidRPr="00A03239">
              <w:rPr>
                <w:rFonts w:ascii="Arial" w:eastAsia="Times New Roman" w:hAnsi="Arial" w:cs="Times New Roman"/>
                <w:sz w:val="20"/>
                <w:szCs w:val="20"/>
                <w:lang w:val="es-ES_tradnl" w:eastAsia="es-ES"/>
              </w:rPr>
              <w:t>Vicerrectoría de Administración</w:t>
            </w:r>
          </w:p>
        </w:tc>
      </w:tr>
      <w:tr w:rsidR="00A03239" w:rsidRPr="00A03239" w14:paraId="044020E8" w14:textId="77777777" w:rsidTr="004E12BD">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1D2AC107" w14:textId="77777777" w:rsidR="00A03239" w:rsidRPr="00A03239" w:rsidRDefault="00A03239" w:rsidP="00C4192B">
            <w:pPr>
              <w:pStyle w:val="Prrafodelista"/>
              <w:numPr>
                <w:ilvl w:val="0"/>
                <w:numId w:val="26"/>
              </w:numPr>
              <w:spacing w:before="240" w:after="0" w:line="360" w:lineRule="auto"/>
              <w:ind w:left="316" w:hanging="284"/>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Analiza los informes de la liquidación presupuestaria y el análisis de los resultados de la liquidación presupuestaria.</w:t>
            </w:r>
          </w:p>
        </w:tc>
        <w:tc>
          <w:tcPr>
            <w:tcW w:w="5387" w:type="dxa"/>
            <w:tcBorders>
              <w:top w:val="single" w:sz="4" w:space="0" w:color="000000"/>
              <w:left w:val="single" w:sz="4" w:space="0" w:color="000000"/>
              <w:bottom w:val="single" w:sz="4" w:space="0" w:color="000000"/>
            </w:tcBorders>
            <w:shd w:val="clear" w:color="auto" w:fill="FFFFFF"/>
            <w:vAlign w:val="center"/>
          </w:tcPr>
          <w:p w14:paraId="0C3BE617" w14:textId="7E9D4474" w:rsidR="00A03239" w:rsidRPr="00C4192B" w:rsidRDefault="00A03239" w:rsidP="00C4192B">
            <w:pPr>
              <w:pStyle w:val="Prrafodelista"/>
              <w:numPr>
                <w:ilvl w:val="1"/>
                <w:numId w:val="26"/>
              </w:numPr>
              <w:spacing w:before="240" w:after="0" w:line="360" w:lineRule="auto"/>
              <w:ind w:hanging="614"/>
              <w:jc w:val="both"/>
              <w:rPr>
                <w:rFonts w:ascii="Arial" w:eastAsia="Times New Roman" w:hAnsi="Arial" w:cs="Times New Roman"/>
                <w:bCs/>
                <w:sz w:val="20"/>
                <w:szCs w:val="20"/>
                <w:lang w:val="es-ES_tradnl" w:eastAsia="es-ES"/>
              </w:rPr>
            </w:pPr>
            <w:r w:rsidRPr="00C4192B">
              <w:rPr>
                <w:rFonts w:ascii="Arial" w:eastAsia="Times New Roman" w:hAnsi="Arial" w:cs="Times New Roman"/>
                <w:bCs/>
                <w:sz w:val="20"/>
                <w:szCs w:val="20"/>
                <w:lang w:val="es-ES_tradnl" w:eastAsia="es-ES"/>
              </w:rPr>
              <w:t>Coordina reunión para análisis en sesión del Consejo de Rectoría.</w:t>
            </w:r>
          </w:p>
          <w:p w14:paraId="70F6AAD6" w14:textId="77777777" w:rsidR="00A03239" w:rsidRPr="00A03239" w:rsidRDefault="00A03239" w:rsidP="00C4192B">
            <w:pPr>
              <w:numPr>
                <w:ilvl w:val="1"/>
                <w:numId w:val="26"/>
              </w:numPr>
              <w:spacing w:before="240" w:after="0" w:line="360" w:lineRule="auto"/>
              <w:ind w:hanging="543"/>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Analiza los informes de la liquidación presupuestaria y el análisis de los resultados de la liquidación presupuestaria.</w:t>
            </w:r>
          </w:p>
          <w:p w14:paraId="4204D392" w14:textId="77777777" w:rsidR="00A03239" w:rsidRPr="00A03239" w:rsidRDefault="00A03239" w:rsidP="00C4192B">
            <w:pPr>
              <w:numPr>
                <w:ilvl w:val="1"/>
                <w:numId w:val="26"/>
              </w:numPr>
              <w:spacing w:before="240" w:after="0" w:line="360" w:lineRule="auto"/>
              <w:ind w:hanging="543"/>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Determina acuerdos sobre el mismo.</w:t>
            </w:r>
          </w:p>
          <w:p w14:paraId="4E355D62" w14:textId="77777777" w:rsidR="00A03239" w:rsidRPr="00A03239" w:rsidRDefault="00A03239" w:rsidP="00C4192B">
            <w:pPr>
              <w:numPr>
                <w:ilvl w:val="1"/>
                <w:numId w:val="26"/>
              </w:numPr>
              <w:spacing w:before="240" w:after="0" w:line="360" w:lineRule="auto"/>
              <w:ind w:hanging="543"/>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Elabora oficio de remisión y aprobación a lo interno y externo de la Liquidación Presupuestaria (Contraloría General de la República).</w:t>
            </w:r>
          </w:p>
          <w:p w14:paraId="704C4E2B" w14:textId="77777777" w:rsidR="00A03239" w:rsidRPr="00A03239" w:rsidRDefault="00A03239" w:rsidP="00C4192B">
            <w:pPr>
              <w:numPr>
                <w:ilvl w:val="1"/>
                <w:numId w:val="26"/>
              </w:numPr>
              <w:spacing w:before="240" w:after="0" w:line="360" w:lineRule="auto"/>
              <w:ind w:hanging="543"/>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lastRenderedPageBreak/>
              <w:t>Remite el informe de Análisis de los resultados de la liquidación presupuestaria al Consejo Universitario.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B218" w14:textId="77777777" w:rsidR="00A03239" w:rsidRPr="00A03239" w:rsidRDefault="00A03239" w:rsidP="00A03239">
            <w:pPr>
              <w:spacing w:before="240" w:after="0" w:line="360" w:lineRule="auto"/>
              <w:ind w:firstLine="0"/>
              <w:jc w:val="center"/>
              <w:rPr>
                <w:rFonts w:ascii="Arial" w:eastAsia="Times New Roman" w:hAnsi="Arial" w:cs="Times New Roman"/>
                <w:bCs/>
                <w:sz w:val="20"/>
                <w:szCs w:val="20"/>
                <w:lang w:val="es-ES_tradnl" w:eastAsia="es-ES"/>
              </w:rPr>
            </w:pPr>
            <w:r w:rsidRPr="00A03239">
              <w:rPr>
                <w:rFonts w:ascii="Arial" w:eastAsia="Times New Roman" w:hAnsi="Arial" w:cs="Times New Roman"/>
                <w:sz w:val="20"/>
                <w:szCs w:val="20"/>
                <w:lang w:val="es-ES_tradnl" w:eastAsia="es-ES"/>
              </w:rPr>
              <w:lastRenderedPageBreak/>
              <w:t>Rectoría</w:t>
            </w:r>
          </w:p>
        </w:tc>
      </w:tr>
      <w:tr w:rsidR="00A03239" w:rsidRPr="00A03239" w14:paraId="010C920B" w14:textId="77777777" w:rsidTr="004E12BD">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2B3B241F" w14:textId="77777777" w:rsidR="00A03239" w:rsidRPr="00A03239" w:rsidRDefault="00A03239" w:rsidP="00556263">
            <w:pPr>
              <w:pStyle w:val="Prrafodelista"/>
              <w:numPr>
                <w:ilvl w:val="0"/>
                <w:numId w:val="26"/>
              </w:numPr>
              <w:spacing w:before="240" w:after="0" w:line="360" w:lineRule="auto"/>
              <w:ind w:left="316" w:hanging="284"/>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Analiza el informe de Análisis de los resultados de la liquidación presupuestaria.</w:t>
            </w:r>
          </w:p>
        </w:tc>
        <w:tc>
          <w:tcPr>
            <w:tcW w:w="5387" w:type="dxa"/>
            <w:tcBorders>
              <w:top w:val="single" w:sz="4" w:space="0" w:color="000000"/>
              <w:left w:val="single" w:sz="4" w:space="0" w:color="000000"/>
              <w:bottom w:val="single" w:sz="4" w:space="0" w:color="000000"/>
            </w:tcBorders>
            <w:shd w:val="clear" w:color="auto" w:fill="FFFFFF"/>
            <w:vAlign w:val="center"/>
          </w:tcPr>
          <w:p w14:paraId="16E589D0" w14:textId="77777777" w:rsidR="00A03239" w:rsidRPr="00A03239" w:rsidRDefault="00A03239" w:rsidP="00C4192B">
            <w:pPr>
              <w:numPr>
                <w:ilvl w:val="1"/>
                <w:numId w:val="26"/>
              </w:numPr>
              <w:spacing w:before="240" w:after="0" w:line="360" w:lineRule="auto"/>
              <w:ind w:hanging="543"/>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Analiza el informe de Análisis de los resultados de la liquidación presupuestaria.</w:t>
            </w:r>
          </w:p>
          <w:p w14:paraId="7EE4AE26" w14:textId="77777777" w:rsidR="00A03239" w:rsidRPr="00A03239" w:rsidRDefault="00A03239" w:rsidP="00C4192B">
            <w:pPr>
              <w:numPr>
                <w:ilvl w:val="1"/>
                <w:numId w:val="26"/>
              </w:numPr>
              <w:spacing w:before="240" w:after="0" w:line="360" w:lineRule="auto"/>
              <w:ind w:hanging="543"/>
              <w:jc w:val="both"/>
              <w:rPr>
                <w:rFonts w:ascii="Arial" w:eastAsia="Times New Roman" w:hAnsi="Arial" w:cs="Times New Roman"/>
                <w:bCs/>
                <w:sz w:val="20"/>
                <w:szCs w:val="20"/>
                <w:lang w:val="es-ES_tradnl" w:eastAsia="es-ES"/>
              </w:rPr>
            </w:pPr>
            <w:r w:rsidRPr="00A03239">
              <w:rPr>
                <w:rFonts w:ascii="Arial" w:eastAsia="Times New Roman" w:hAnsi="Arial" w:cs="Times New Roman"/>
                <w:bCs/>
                <w:sz w:val="20"/>
                <w:szCs w:val="20"/>
                <w:lang w:val="es-ES_tradnl" w:eastAsia="es-ES"/>
              </w:rPr>
              <w:t>Emite acuerdos en caso de ser necesario.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9F3D9" w14:textId="77777777" w:rsidR="00A03239" w:rsidRPr="00A03239" w:rsidRDefault="00A03239" w:rsidP="00A03239">
            <w:pPr>
              <w:spacing w:before="240" w:after="0" w:line="360" w:lineRule="auto"/>
              <w:ind w:firstLine="0"/>
              <w:jc w:val="center"/>
              <w:rPr>
                <w:rFonts w:ascii="Arial" w:eastAsia="Times New Roman" w:hAnsi="Arial" w:cs="Times New Roman"/>
                <w:sz w:val="20"/>
                <w:szCs w:val="20"/>
                <w:lang w:val="es-ES_tradnl" w:eastAsia="es-ES"/>
              </w:rPr>
            </w:pPr>
            <w:r w:rsidRPr="00A03239">
              <w:rPr>
                <w:rFonts w:ascii="Arial" w:eastAsia="Times New Roman" w:hAnsi="Arial" w:cs="Times New Roman"/>
                <w:sz w:val="20"/>
                <w:szCs w:val="20"/>
                <w:lang w:val="es-ES_tradnl" w:eastAsia="es-ES"/>
              </w:rPr>
              <w:t>Consejo Universitario</w:t>
            </w:r>
          </w:p>
        </w:tc>
      </w:tr>
    </w:tbl>
    <w:p w14:paraId="410B2CF4" w14:textId="77777777" w:rsidR="006A33DB" w:rsidRPr="006B6AC5" w:rsidRDefault="006A33DB" w:rsidP="000C0681">
      <w:pPr>
        <w:spacing w:after="0" w:line="240" w:lineRule="auto"/>
        <w:rPr>
          <w:rFonts w:ascii="Arial" w:hAnsi="Arial" w:cs="Arial"/>
          <w:sz w:val="24"/>
          <w:szCs w:val="24"/>
        </w:rPr>
      </w:pPr>
    </w:p>
    <w:p w14:paraId="64C85ACA" w14:textId="77777777" w:rsidR="006A33DB" w:rsidRPr="006B6AC5" w:rsidRDefault="006A33DB" w:rsidP="000C0681">
      <w:pPr>
        <w:spacing w:after="0" w:line="240" w:lineRule="auto"/>
        <w:rPr>
          <w:rFonts w:ascii="Arial" w:hAnsi="Arial" w:cs="Arial"/>
          <w:sz w:val="24"/>
          <w:szCs w:val="24"/>
        </w:rPr>
      </w:pPr>
    </w:p>
    <w:p w14:paraId="05B61EAF" w14:textId="0D0C3F6A" w:rsidR="006A33DB" w:rsidRDefault="006A33DB" w:rsidP="00556263">
      <w:pPr>
        <w:pStyle w:val="Ttulo1"/>
        <w:numPr>
          <w:ilvl w:val="0"/>
          <w:numId w:val="22"/>
        </w:numPr>
        <w:spacing w:before="0" w:after="0" w:line="240" w:lineRule="auto"/>
        <w:rPr>
          <w:rFonts w:ascii="Arial" w:hAnsi="Arial" w:cs="Arial"/>
          <w:sz w:val="24"/>
          <w:szCs w:val="24"/>
        </w:rPr>
      </w:pPr>
      <w:r w:rsidRPr="006B6AC5">
        <w:rPr>
          <w:rFonts w:ascii="Arial" w:hAnsi="Arial" w:cs="Arial"/>
          <w:sz w:val="24"/>
          <w:szCs w:val="24"/>
        </w:rPr>
        <w:t>Firma de autorización</w:t>
      </w:r>
    </w:p>
    <w:p w14:paraId="29E97C95" w14:textId="77777777" w:rsidR="00A5674E" w:rsidRPr="00A5674E" w:rsidRDefault="00A5674E" w:rsidP="00A5674E"/>
    <w:tbl>
      <w:tblPr>
        <w:tblW w:w="9866" w:type="dxa"/>
        <w:tblInd w:w="165" w:type="dxa"/>
        <w:tblLayout w:type="fixed"/>
        <w:tblLook w:val="0000" w:firstRow="0" w:lastRow="0" w:firstColumn="0" w:lastColumn="0" w:noHBand="0" w:noVBand="0"/>
      </w:tblPr>
      <w:tblGrid>
        <w:gridCol w:w="1248"/>
        <w:gridCol w:w="3969"/>
        <w:gridCol w:w="2381"/>
        <w:gridCol w:w="2268"/>
      </w:tblGrid>
      <w:tr w:rsidR="006A33DB" w:rsidRPr="006B6AC5" w14:paraId="1D7A69E2" w14:textId="77777777" w:rsidTr="00A5674E">
        <w:trPr>
          <w:trHeight w:val="229"/>
        </w:trPr>
        <w:tc>
          <w:tcPr>
            <w:tcW w:w="1248" w:type="dxa"/>
            <w:tcBorders>
              <w:top w:val="single" w:sz="4" w:space="0" w:color="000000"/>
              <w:left w:val="single" w:sz="4" w:space="0" w:color="000000"/>
              <w:bottom w:val="single" w:sz="4" w:space="0" w:color="000000"/>
            </w:tcBorders>
            <w:shd w:val="pct25" w:color="auto" w:fill="FFFFFF"/>
          </w:tcPr>
          <w:p w14:paraId="36C3D872"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c>
          <w:tcPr>
            <w:tcW w:w="3969" w:type="dxa"/>
            <w:tcBorders>
              <w:top w:val="single" w:sz="4" w:space="0" w:color="000000"/>
              <w:left w:val="single" w:sz="4" w:space="0" w:color="000000"/>
              <w:bottom w:val="single" w:sz="4" w:space="0" w:color="000000"/>
            </w:tcBorders>
            <w:shd w:val="pct25" w:color="auto" w:fill="FFFFFF"/>
          </w:tcPr>
          <w:p w14:paraId="12536216"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Nombre completo y cargo</w:t>
            </w:r>
          </w:p>
        </w:tc>
        <w:tc>
          <w:tcPr>
            <w:tcW w:w="2381" w:type="dxa"/>
            <w:tcBorders>
              <w:top w:val="single" w:sz="4" w:space="0" w:color="000000"/>
              <w:left w:val="single" w:sz="4" w:space="0" w:color="000000"/>
              <w:bottom w:val="single" w:sz="4" w:space="0" w:color="000000"/>
            </w:tcBorders>
            <w:shd w:val="pct25" w:color="auto" w:fill="FFFFFF"/>
          </w:tcPr>
          <w:p w14:paraId="23E6A336"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Firma</w:t>
            </w:r>
          </w:p>
        </w:tc>
        <w:tc>
          <w:tcPr>
            <w:tcW w:w="2268" w:type="dxa"/>
            <w:tcBorders>
              <w:top w:val="single" w:sz="4" w:space="0" w:color="000000"/>
              <w:left w:val="single" w:sz="4" w:space="0" w:color="000000"/>
              <w:bottom w:val="single" w:sz="4" w:space="0" w:color="000000"/>
              <w:right w:val="single" w:sz="4" w:space="0" w:color="000000"/>
            </w:tcBorders>
            <w:shd w:val="pct25" w:color="auto" w:fill="FFFFFF"/>
          </w:tcPr>
          <w:p w14:paraId="62101174"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Fecha</w:t>
            </w:r>
          </w:p>
        </w:tc>
      </w:tr>
      <w:tr w:rsidR="006A33DB" w:rsidRPr="006B6AC5" w14:paraId="11A45A81" w14:textId="77777777" w:rsidTr="00A5674E">
        <w:trPr>
          <w:trHeight w:val="452"/>
        </w:trPr>
        <w:tc>
          <w:tcPr>
            <w:tcW w:w="1248" w:type="dxa"/>
            <w:tcBorders>
              <w:top w:val="single" w:sz="4" w:space="0" w:color="000000"/>
              <w:left w:val="single" w:sz="4" w:space="0" w:color="000000"/>
              <w:bottom w:val="single" w:sz="4" w:space="0" w:color="000000"/>
            </w:tcBorders>
            <w:shd w:val="clear" w:color="auto" w:fill="FFFFFF"/>
          </w:tcPr>
          <w:p w14:paraId="7C3CB54D"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Elaboró:</w:t>
            </w:r>
          </w:p>
        </w:tc>
        <w:tc>
          <w:tcPr>
            <w:tcW w:w="3969" w:type="dxa"/>
            <w:tcBorders>
              <w:top w:val="single" w:sz="4" w:space="0" w:color="000000"/>
              <w:left w:val="single" w:sz="4" w:space="0" w:color="000000"/>
              <w:bottom w:val="single" w:sz="4" w:space="0" w:color="000000"/>
            </w:tcBorders>
            <w:shd w:val="clear" w:color="auto" w:fill="FFFFFF"/>
          </w:tcPr>
          <w:p w14:paraId="40043FA3"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Laura Granda Vargas</w:t>
            </w:r>
          </w:p>
          <w:p w14:paraId="7E0A2302"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Profesional Analista Financiero Contable</w:t>
            </w:r>
          </w:p>
          <w:p w14:paraId="65EDF8EA"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Vicerrectoría de Administración</w:t>
            </w:r>
          </w:p>
          <w:p w14:paraId="75730624"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c>
          <w:tcPr>
            <w:tcW w:w="2381" w:type="dxa"/>
            <w:tcBorders>
              <w:top w:val="single" w:sz="4" w:space="0" w:color="000000"/>
              <w:left w:val="single" w:sz="4" w:space="0" w:color="000000"/>
              <w:bottom w:val="single" w:sz="4" w:space="0" w:color="000000"/>
            </w:tcBorders>
            <w:shd w:val="clear" w:color="auto" w:fill="FFFFFF"/>
          </w:tcPr>
          <w:p w14:paraId="58BF8AD0"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73D3197"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r>
      <w:tr w:rsidR="006A33DB" w:rsidRPr="006B6AC5" w14:paraId="3F5CE025" w14:textId="77777777" w:rsidTr="00A5674E">
        <w:trPr>
          <w:trHeight w:val="452"/>
        </w:trPr>
        <w:tc>
          <w:tcPr>
            <w:tcW w:w="1248" w:type="dxa"/>
            <w:tcBorders>
              <w:top w:val="single" w:sz="4" w:space="0" w:color="000000"/>
              <w:left w:val="single" w:sz="4" w:space="0" w:color="000000"/>
              <w:bottom w:val="single" w:sz="4" w:space="0" w:color="000000"/>
            </w:tcBorders>
            <w:shd w:val="clear" w:color="auto" w:fill="FFFFFF"/>
          </w:tcPr>
          <w:p w14:paraId="6930C8DF"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Revisó:</w:t>
            </w:r>
          </w:p>
        </w:tc>
        <w:tc>
          <w:tcPr>
            <w:tcW w:w="3969" w:type="dxa"/>
            <w:tcBorders>
              <w:top w:val="single" w:sz="4" w:space="0" w:color="000000"/>
              <w:left w:val="single" w:sz="4" w:space="0" w:color="000000"/>
              <w:bottom w:val="single" w:sz="4" w:space="0" w:color="000000"/>
            </w:tcBorders>
            <w:shd w:val="clear" w:color="auto" w:fill="FFFFFF"/>
          </w:tcPr>
          <w:p w14:paraId="0F971431" w14:textId="77777777" w:rsidR="006A33DB" w:rsidRPr="006B6AC5" w:rsidRDefault="006A33DB" w:rsidP="000C0681">
            <w:pPr>
              <w:spacing w:after="0" w:line="240" w:lineRule="auto"/>
              <w:jc w:val="both"/>
              <w:rPr>
                <w:rFonts w:ascii="Arial" w:hAnsi="Arial" w:cs="Arial"/>
                <w:i/>
                <w:iCs/>
                <w:sz w:val="24"/>
                <w:szCs w:val="24"/>
                <w:lang w:eastAsia="zh-CN"/>
              </w:rPr>
            </w:pPr>
          </w:p>
          <w:p w14:paraId="31EE54F9"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Roxana Morales Ramos</w:t>
            </w:r>
          </w:p>
          <w:p w14:paraId="1F3E9EA3"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Vicerrectora de Administración</w:t>
            </w:r>
          </w:p>
          <w:p w14:paraId="4058A650" w14:textId="77777777" w:rsidR="006A33DB" w:rsidRPr="006B6AC5" w:rsidRDefault="006A33DB" w:rsidP="000C0681">
            <w:pPr>
              <w:spacing w:after="0" w:line="240" w:lineRule="auto"/>
              <w:jc w:val="both"/>
              <w:rPr>
                <w:rFonts w:ascii="Arial" w:hAnsi="Arial" w:cs="Arial"/>
                <w:i/>
                <w:iCs/>
                <w:sz w:val="24"/>
                <w:szCs w:val="24"/>
                <w:lang w:eastAsia="zh-CN"/>
              </w:rPr>
            </w:pPr>
          </w:p>
          <w:p w14:paraId="7A8E8211" w14:textId="77777777" w:rsidR="006A33DB" w:rsidRPr="006B6AC5" w:rsidRDefault="006A33DB" w:rsidP="000C0681">
            <w:pPr>
              <w:spacing w:after="0" w:line="240" w:lineRule="auto"/>
              <w:jc w:val="both"/>
              <w:rPr>
                <w:rFonts w:ascii="Arial" w:hAnsi="Arial" w:cs="Arial"/>
                <w:i/>
                <w:iCs/>
                <w:sz w:val="24"/>
                <w:szCs w:val="24"/>
                <w:lang w:eastAsia="zh-CN"/>
              </w:rPr>
            </w:pPr>
          </w:p>
          <w:p w14:paraId="4820AD21"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Christian González Hernández</w:t>
            </w:r>
          </w:p>
          <w:p w14:paraId="289EA009"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Director Ejecutivo</w:t>
            </w:r>
          </w:p>
          <w:p w14:paraId="686E32F6"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Vicerrectoría de Administración</w:t>
            </w:r>
          </w:p>
          <w:p w14:paraId="66A60253" w14:textId="77777777" w:rsidR="006A33DB" w:rsidRPr="006B6AC5" w:rsidRDefault="006A33DB" w:rsidP="000C0681">
            <w:pPr>
              <w:spacing w:after="0" w:line="240" w:lineRule="auto"/>
              <w:jc w:val="both"/>
              <w:rPr>
                <w:rFonts w:ascii="Arial" w:hAnsi="Arial" w:cs="Arial"/>
                <w:i/>
                <w:iCs/>
                <w:sz w:val="24"/>
                <w:szCs w:val="24"/>
                <w:lang w:eastAsia="zh-CN"/>
              </w:rPr>
            </w:pPr>
          </w:p>
          <w:p w14:paraId="56315710" w14:textId="77777777" w:rsidR="006A33DB" w:rsidRPr="006B6AC5" w:rsidRDefault="006A33DB" w:rsidP="000C0681">
            <w:pPr>
              <w:spacing w:after="0" w:line="240" w:lineRule="auto"/>
              <w:jc w:val="both"/>
              <w:rPr>
                <w:rFonts w:ascii="Arial" w:hAnsi="Arial" w:cs="Arial"/>
                <w:i/>
                <w:iCs/>
                <w:sz w:val="24"/>
                <w:szCs w:val="24"/>
                <w:lang w:eastAsia="zh-CN"/>
              </w:rPr>
            </w:pPr>
          </w:p>
          <w:p w14:paraId="3DE5E3B8"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Licda. Karla Rodríguez Ulate</w:t>
            </w:r>
          </w:p>
          <w:p w14:paraId="375DDAB1"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 xml:space="preserve">Profesional Ejecutiva </w:t>
            </w:r>
          </w:p>
          <w:p w14:paraId="269B91C4"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Vicerrectoría de Administración</w:t>
            </w:r>
          </w:p>
          <w:p w14:paraId="3933E166" w14:textId="77777777" w:rsidR="006A33DB" w:rsidRPr="006B6AC5" w:rsidRDefault="006A33DB" w:rsidP="000C0681">
            <w:pPr>
              <w:spacing w:after="0" w:line="240" w:lineRule="auto"/>
              <w:jc w:val="both"/>
              <w:rPr>
                <w:rFonts w:ascii="Arial" w:hAnsi="Arial" w:cs="Arial"/>
                <w:i/>
                <w:iCs/>
                <w:sz w:val="24"/>
                <w:szCs w:val="24"/>
                <w:lang w:eastAsia="zh-CN"/>
              </w:rPr>
            </w:pPr>
          </w:p>
          <w:p w14:paraId="692D61CC" w14:textId="77777777" w:rsidR="006A33DB" w:rsidRPr="006B6AC5" w:rsidRDefault="006A33DB" w:rsidP="000C0681">
            <w:pPr>
              <w:spacing w:after="0" w:line="240" w:lineRule="auto"/>
              <w:jc w:val="both"/>
              <w:rPr>
                <w:rFonts w:ascii="Arial" w:hAnsi="Arial" w:cs="Arial"/>
                <w:i/>
                <w:iCs/>
                <w:sz w:val="24"/>
                <w:szCs w:val="24"/>
                <w:lang w:eastAsia="zh-CN"/>
              </w:rPr>
            </w:pPr>
          </w:p>
          <w:p w14:paraId="0D0DCCFE"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Sergio Fernández Rojas</w:t>
            </w:r>
          </w:p>
          <w:p w14:paraId="657DE5BE"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Director</w:t>
            </w:r>
          </w:p>
          <w:p w14:paraId="29E39014"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Programa de Gestión Financiera</w:t>
            </w:r>
          </w:p>
          <w:p w14:paraId="1A1B11E1" w14:textId="77777777" w:rsidR="006A33DB" w:rsidRPr="006B6AC5" w:rsidRDefault="006A33DB" w:rsidP="000C0681">
            <w:pPr>
              <w:spacing w:after="0" w:line="240" w:lineRule="auto"/>
              <w:jc w:val="both"/>
              <w:rPr>
                <w:rFonts w:ascii="Arial" w:hAnsi="Arial" w:cs="Arial"/>
                <w:i/>
                <w:iCs/>
                <w:sz w:val="24"/>
                <w:szCs w:val="24"/>
                <w:lang w:eastAsia="zh-CN"/>
              </w:rPr>
            </w:pPr>
          </w:p>
          <w:p w14:paraId="1A35D202" w14:textId="77777777" w:rsidR="006A33DB" w:rsidRPr="006B6AC5" w:rsidRDefault="006A33DB" w:rsidP="000C0681">
            <w:pPr>
              <w:spacing w:after="0" w:line="240" w:lineRule="auto"/>
              <w:jc w:val="both"/>
              <w:rPr>
                <w:rFonts w:ascii="Arial" w:hAnsi="Arial" w:cs="Arial"/>
                <w:i/>
                <w:iCs/>
                <w:sz w:val="24"/>
                <w:szCs w:val="24"/>
                <w:lang w:eastAsia="zh-CN"/>
              </w:rPr>
            </w:pPr>
          </w:p>
          <w:p w14:paraId="1DC64C01"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Mag. Ronny Hernández Álvarez</w:t>
            </w:r>
          </w:p>
          <w:p w14:paraId="5B5E7B75"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Jefe</w:t>
            </w:r>
          </w:p>
          <w:p w14:paraId="52B32114"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Sección de Presupuesto</w:t>
            </w:r>
          </w:p>
          <w:p w14:paraId="3D08D37C"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Programa de Gestión Financiera</w:t>
            </w:r>
          </w:p>
          <w:p w14:paraId="16A60002" w14:textId="77777777" w:rsidR="006A33DB" w:rsidRPr="006B6AC5" w:rsidRDefault="006A33DB" w:rsidP="000C0681">
            <w:pPr>
              <w:spacing w:after="0" w:line="240" w:lineRule="auto"/>
              <w:jc w:val="both"/>
              <w:rPr>
                <w:rFonts w:ascii="Arial" w:hAnsi="Arial" w:cs="Arial"/>
                <w:i/>
                <w:iCs/>
                <w:sz w:val="24"/>
                <w:szCs w:val="24"/>
                <w:lang w:eastAsia="zh-CN"/>
              </w:rPr>
            </w:pPr>
          </w:p>
          <w:p w14:paraId="739285E6" w14:textId="77777777" w:rsidR="006A33DB" w:rsidRPr="006B6AC5" w:rsidRDefault="006A33DB" w:rsidP="000C0681">
            <w:pPr>
              <w:spacing w:after="0" w:line="240" w:lineRule="auto"/>
              <w:jc w:val="both"/>
              <w:rPr>
                <w:rFonts w:ascii="Arial" w:hAnsi="Arial" w:cs="Arial"/>
                <w:i/>
                <w:iCs/>
                <w:sz w:val="24"/>
                <w:szCs w:val="24"/>
                <w:lang w:eastAsia="zh-CN"/>
              </w:rPr>
            </w:pPr>
          </w:p>
          <w:p w14:paraId="5727BA25"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Marjorie León Gómez</w:t>
            </w:r>
          </w:p>
          <w:p w14:paraId="2A1D055E"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Subdirectora</w:t>
            </w:r>
          </w:p>
          <w:p w14:paraId="3663BE84"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Programa de Gestión Financiera</w:t>
            </w:r>
          </w:p>
          <w:p w14:paraId="2B909FDA" w14:textId="77777777" w:rsidR="006A33DB" w:rsidRPr="006B6AC5" w:rsidRDefault="006A33DB" w:rsidP="000C0681">
            <w:pPr>
              <w:spacing w:after="0" w:line="240" w:lineRule="auto"/>
              <w:jc w:val="both"/>
              <w:rPr>
                <w:rFonts w:ascii="Arial" w:hAnsi="Arial" w:cs="Arial"/>
                <w:i/>
                <w:iCs/>
                <w:sz w:val="24"/>
                <w:szCs w:val="24"/>
                <w:lang w:eastAsia="zh-CN"/>
              </w:rPr>
            </w:pPr>
          </w:p>
          <w:p w14:paraId="25CEE513" w14:textId="77777777" w:rsidR="006A33DB" w:rsidRPr="006B6AC5" w:rsidRDefault="006A33DB" w:rsidP="000C0681">
            <w:pPr>
              <w:spacing w:after="0" w:line="240" w:lineRule="auto"/>
              <w:jc w:val="both"/>
              <w:rPr>
                <w:rFonts w:ascii="Arial" w:hAnsi="Arial" w:cs="Arial"/>
                <w:i/>
                <w:iCs/>
                <w:sz w:val="24"/>
                <w:szCs w:val="24"/>
                <w:lang w:eastAsia="zh-CN"/>
              </w:rPr>
            </w:pPr>
          </w:p>
          <w:p w14:paraId="0D36CB51"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Juan Miguel Herrera Delgado</w:t>
            </w:r>
          </w:p>
          <w:p w14:paraId="0A22ABDC" w14:textId="77777777" w:rsidR="006A33DB" w:rsidRPr="006B6AC5" w:rsidRDefault="006A33DB" w:rsidP="000C0681">
            <w:pPr>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Director, Área de Planificación</w:t>
            </w:r>
          </w:p>
          <w:p w14:paraId="6F27CAB2" w14:textId="77777777" w:rsidR="006A33DB" w:rsidRPr="006B6AC5" w:rsidRDefault="006A33DB" w:rsidP="000C0681">
            <w:pPr>
              <w:spacing w:after="0" w:line="240" w:lineRule="auto"/>
              <w:jc w:val="both"/>
              <w:rPr>
                <w:rFonts w:ascii="Arial" w:hAnsi="Arial" w:cs="Arial"/>
                <w:i/>
                <w:iCs/>
                <w:sz w:val="24"/>
                <w:szCs w:val="24"/>
                <w:lang w:eastAsia="zh-CN"/>
              </w:rPr>
            </w:pPr>
          </w:p>
        </w:tc>
        <w:tc>
          <w:tcPr>
            <w:tcW w:w="2381" w:type="dxa"/>
            <w:tcBorders>
              <w:top w:val="single" w:sz="4" w:space="0" w:color="000000"/>
              <w:left w:val="single" w:sz="4" w:space="0" w:color="000000"/>
              <w:bottom w:val="single" w:sz="4" w:space="0" w:color="000000"/>
            </w:tcBorders>
            <w:shd w:val="clear" w:color="auto" w:fill="FFFFFF"/>
          </w:tcPr>
          <w:p w14:paraId="6497FC35"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5B36CAC"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r>
      <w:tr w:rsidR="006A33DB" w:rsidRPr="006B6AC5" w14:paraId="62A59715" w14:textId="77777777" w:rsidTr="00A5674E">
        <w:trPr>
          <w:trHeight w:val="416"/>
        </w:trPr>
        <w:tc>
          <w:tcPr>
            <w:tcW w:w="1248" w:type="dxa"/>
            <w:tcBorders>
              <w:top w:val="single" w:sz="4" w:space="0" w:color="000000"/>
              <w:left w:val="single" w:sz="4" w:space="0" w:color="000000"/>
              <w:bottom w:val="single" w:sz="4" w:space="0" w:color="000000"/>
            </w:tcBorders>
            <w:shd w:val="clear" w:color="auto" w:fill="FFFFFF"/>
          </w:tcPr>
          <w:p w14:paraId="690FC73A"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Aprobó:</w:t>
            </w:r>
          </w:p>
        </w:tc>
        <w:tc>
          <w:tcPr>
            <w:tcW w:w="3969" w:type="dxa"/>
            <w:tcBorders>
              <w:top w:val="single" w:sz="4" w:space="0" w:color="000000"/>
              <w:left w:val="single" w:sz="4" w:space="0" w:color="000000"/>
              <w:bottom w:val="single" w:sz="4" w:space="0" w:color="000000"/>
            </w:tcBorders>
            <w:shd w:val="clear" w:color="auto" w:fill="FFFFFF"/>
          </w:tcPr>
          <w:p w14:paraId="1D5AE978" w14:textId="77777777" w:rsidR="006A33DB" w:rsidRPr="006B6AC5" w:rsidRDefault="006A33DB" w:rsidP="000C0681">
            <w:pPr>
              <w:suppressAutoHyphens/>
              <w:spacing w:after="0" w:line="240" w:lineRule="auto"/>
              <w:jc w:val="both"/>
              <w:rPr>
                <w:rFonts w:ascii="Arial" w:hAnsi="Arial" w:cs="Arial"/>
                <w:i/>
                <w:iCs/>
                <w:sz w:val="24"/>
                <w:szCs w:val="24"/>
                <w:lang w:eastAsia="zh-CN"/>
              </w:rPr>
            </w:pPr>
          </w:p>
          <w:p w14:paraId="05B47B48"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Máster. Francisco González Alvarado</w:t>
            </w:r>
          </w:p>
          <w:p w14:paraId="77EA3612" w14:textId="77777777" w:rsidR="006A33DB" w:rsidRPr="006B6AC5" w:rsidRDefault="006A33DB" w:rsidP="000C0681">
            <w:pPr>
              <w:suppressAutoHyphens/>
              <w:spacing w:after="0" w:line="240" w:lineRule="auto"/>
              <w:jc w:val="both"/>
              <w:rPr>
                <w:rFonts w:ascii="Arial" w:hAnsi="Arial" w:cs="Arial"/>
                <w:i/>
                <w:iCs/>
                <w:sz w:val="24"/>
                <w:szCs w:val="24"/>
                <w:lang w:eastAsia="zh-CN"/>
              </w:rPr>
            </w:pPr>
            <w:r w:rsidRPr="006B6AC5">
              <w:rPr>
                <w:rFonts w:ascii="Arial" w:hAnsi="Arial" w:cs="Arial"/>
                <w:i/>
                <w:iCs/>
                <w:sz w:val="24"/>
                <w:szCs w:val="24"/>
                <w:lang w:eastAsia="zh-CN"/>
              </w:rPr>
              <w:t>Rector</w:t>
            </w:r>
          </w:p>
          <w:p w14:paraId="6F29443A" w14:textId="77777777" w:rsidR="006A33DB" w:rsidRPr="006B6AC5" w:rsidRDefault="006A33DB" w:rsidP="000C0681">
            <w:pPr>
              <w:suppressAutoHyphens/>
              <w:spacing w:after="0" w:line="240" w:lineRule="auto"/>
              <w:jc w:val="both"/>
              <w:rPr>
                <w:rFonts w:ascii="Arial" w:hAnsi="Arial" w:cs="Arial"/>
                <w:i/>
                <w:iCs/>
                <w:sz w:val="24"/>
                <w:szCs w:val="24"/>
                <w:lang w:eastAsia="zh-CN"/>
              </w:rPr>
            </w:pPr>
          </w:p>
          <w:p w14:paraId="1D2B504C"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c>
          <w:tcPr>
            <w:tcW w:w="2381" w:type="dxa"/>
            <w:tcBorders>
              <w:top w:val="single" w:sz="4" w:space="0" w:color="000000"/>
              <w:left w:val="single" w:sz="4" w:space="0" w:color="000000"/>
              <w:bottom w:val="single" w:sz="4" w:space="0" w:color="000000"/>
            </w:tcBorders>
            <w:shd w:val="clear" w:color="auto" w:fill="FFFFFF"/>
          </w:tcPr>
          <w:p w14:paraId="21B42464"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6E4CD53" w14:textId="77777777" w:rsidR="006A33DB" w:rsidRPr="006B6AC5" w:rsidRDefault="006A33DB" w:rsidP="000C0681">
            <w:pPr>
              <w:suppressAutoHyphens/>
              <w:spacing w:after="0" w:line="240" w:lineRule="auto"/>
              <w:jc w:val="both"/>
              <w:rPr>
                <w:rFonts w:ascii="Arial" w:hAnsi="Arial" w:cs="Arial"/>
                <w:i/>
                <w:iCs/>
                <w:sz w:val="24"/>
                <w:szCs w:val="24"/>
                <w:lang w:eastAsia="zh-CN"/>
              </w:rPr>
            </w:pPr>
          </w:p>
        </w:tc>
      </w:tr>
    </w:tbl>
    <w:p w14:paraId="05A1E7BC" w14:textId="77777777" w:rsidR="006A33DB" w:rsidRPr="006B6AC5" w:rsidRDefault="006A33DB" w:rsidP="000C0681">
      <w:pPr>
        <w:spacing w:after="0" w:line="240" w:lineRule="auto"/>
        <w:rPr>
          <w:rFonts w:ascii="Arial" w:hAnsi="Arial" w:cs="Arial"/>
          <w:sz w:val="24"/>
          <w:szCs w:val="24"/>
        </w:rPr>
      </w:pPr>
    </w:p>
    <w:p w14:paraId="2F43C860" w14:textId="77777777" w:rsidR="006A33DB" w:rsidRPr="006B6AC5" w:rsidRDefault="006A33DB" w:rsidP="000C0681">
      <w:pPr>
        <w:spacing w:after="0" w:line="240" w:lineRule="auto"/>
        <w:rPr>
          <w:rFonts w:ascii="Arial" w:hAnsi="Arial" w:cs="Arial"/>
          <w:sz w:val="24"/>
          <w:szCs w:val="24"/>
        </w:rPr>
      </w:pPr>
    </w:p>
    <w:p w14:paraId="566AE3BD" w14:textId="77777777" w:rsidR="006A33DB" w:rsidRPr="006B6AC5" w:rsidRDefault="006A33DB" w:rsidP="000C0681">
      <w:pPr>
        <w:pStyle w:val="Ttulo1"/>
        <w:spacing w:before="0" w:after="0" w:line="240" w:lineRule="auto"/>
        <w:ind w:left="928"/>
        <w:rPr>
          <w:rFonts w:ascii="Arial" w:hAnsi="Arial" w:cs="Arial"/>
          <w:sz w:val="24"/>
          <w:szCs w:val="24"/>
        </w:rPr>
      </w:pPr>
      <w:r w:rsidRPr="006B6AC5">
        <w:rPr>
          <w:rFonts w:ascii="Arial" w:hAnsi="Arial" w:cs="Arial"/>
          <w:sz w:val="24"/>
          <w:szCs w:val="24"/>
        </w:rPr>
        <w:t>8. Revisión o modificación</w:t>
      </w:r>
    </w:p>
    <w:p w14:paraId="5DAFB3D5" w14:textId="77777777" w:rsidR="006A33DB" w:rsidRPr="006B6AC5" w:rsidRDefault="006A33DB" w:rsidP="000C0681">
      <w:pPr>
        <w:spacing w:after="0" w:line="240" w:lineRule="auto"/>
        <w:ind w:left="720"/>
        <w:rPr>
          <w:rFonts w:ascii="Arial" w:hAnsi="Arial" w:cs="Arial"/>
          <w:sz w:val="24"/>
          <w:szCs w:val="24"/>
        </w:rPr>
      </w:pPr>
    </w:p>
    <w:tbl>
      <w:tblPr>
        <w:tblW w:w="10774" w:type="dxa"/>
        <w:tblInd w:w="-39" w:type="dxa"/>
        <w:tblLayout w:type="fixed"/>
        <w:tblCellMar>
          <w:left w:w="103" w:type="dxa"/>
        </w:tblCellMar>
        <w:tblLook w:val="0000" w:firstRow="0" w:lastRow="0" w:firstColumn="0" w:lastColumn="0" w:noHBand="0" w:noVBand="0"/>
      </w:tblPr>
      <w:tblGrid>
        <w:gridCol w:w="3014"/>
        <w:gridCol w:w="2877"/>
        <w:gridCol w:w="4883"/>
      </w:tblGrid>
      <w:tr w:rsidR="006A33DB" w:rsidRPr="006B6AC5" w14:paraId="1C78B0CB" w14:textId="77777777" w:rsidTr="00A46E5F">
        <w:trPr>
          <w:trHeight w:val="493"/>
        </w:trPr>
        <w:tc>
          <w:tcPr>
            <w:tcW w:w="3014" w:type="dxa"/>
            <w:tcBorders>
              <w:top w:val="single" w:sz="4" w:space="0" w:color="000000"/>
              <w:left w:val="single" w:sz="4" w:space="0" w:color="000000"/>
              <w:bottom w:val="single" w:sz="4" w:space="0" w:color="000000"/>
            </w:tcBorders>
            <w:shd w:val="clear" w:color="auto" w:fill="C0C0C0"/>
          </w:tcPr>
          <w:p w14:paraId="3892DAFB" w14:textId="77777777" w:rsidR="006A33DB" w:rsidRPr="006B6AC5" w:rsidRDefault="006A33DB" w:rsidP="000C0681">
            <w:pPr>
              <w:pStyle w:val="Piedepgina1"/>
              <w:spacing w:line="240" w:lineRule="auto"/>
              <w:jc w:val="center"/>
              <w:rPr>
                <w:rFonts w:ascii="Arial" w:hAnsi="Arial" w:cs="Arial"/>
                <w:sz w:val="24"/>
                <w:szCs w:val="24"/>
              </w:rPr>
            </w:pPr>
            <w:r w:rsidRPr="006B6AC5">
              <w:rPr>
                <w:rFonts w:ascii="Arial" w:hAnsi="Arial" w:cs="Arial"/>
                <w:color w:val="000000"/>
                <w:sz w:val="24"/>
                <w:szCs w:val="24"/>
              </w:rPr>
              <w:t xml:space="preserve">Número de revisión </w:t>
            </w:r>
          </w:p>
        </w:tc>
        <w:tc>
          <w:tcPr>
            <w:tcW w:w="2877" w:type="dxa"/>
            <w:tcBorders>
              <w:top w:val="single" w:sz="4" w:space="0" w:color="000000"/>
              <w:left w:val="single" w:sz="4" w:space="0" w:color="000000"/>
              <w:bottom w:val="single" w:sz="4" w:space="0" w:color="000000"/>
            </w:tcBorders>
            <w:shd w:val="clear" w:color="auto" w:fill="C0C0C0"/>
          </w:tcPr>
          <w:p w14:paraId="74E79889" w14:textId="77777777" w:rsidR="006A33DB" w:rsidRPr="006B6AC5" w:rsidRDefault="006A33DB" w:rsidP="000C0681">
            <w:pPr>
              <w:pStyle w:val="Normal6"/>
              <w:spacing w:line="240" w:lineRule="auto"/>
              <w:jc w:val="center"/>
              <w:rPr>
                <w:rFonts w:ascii="Arial" w:hAnsi="Arial" w:cs="Arial"/>
                <w:sz w:val="24"/>
                <w:szCs w:val="24"/>
              </w:rPr>
            </w:pPr>
            <w:r w:rsidRPr="006B6AC5">
              <w:rPr>
                <w:rFonts w:ascii="Arial" w:hAnsi="Arial" w:cs="Arial"/>
                <w:color w:val="000000"/>
                <w:sz w:val="24"/>
                <w:szCs w:val="24"/>
              </w:rPr>
              <w:t>Fecha de la actualización</w:t>
            </w:r>
          </w:p>
        </w:tc>
        <w:tc>
          <w:tcPr>
            <w:tcW w:w="4883" w:type="dxa"/>
            <w:tcBorders>
              <w:top w:val="single" w:sz="4" w:space="0" w:color="000000"/>
              <w:left w:val="single" w:sz="4" w:space="0" w:color="000000"/>
              <w:bottom w:val="single" w:sz="4" w:space="0" w:color="000000"/>
              <w:right w:val="single" w:sz="4" w:space="0" w:color="000000"/>
            </w:tcBorders>
            <w:shd w:val="clear" w:color="auto" w:fill="C0C0C0"/>
          </w:tcPr>
          <w:p w14:paraId="73D3B94D" w14:textId="77777777" w:rsidR="006A33DB" w:rsidRPr="006B6AC5" w:rsidRDefault="006A33DB" w:rsidP="000C0681">
            <w:pPr>
              <w:pStyle w:val="Normal6"/>
              <w:spacing w:line="240" w:lineRule="auto"/>
              <w:jc w:val="center"/>
              <w:rPr>
                <w:rFonts w:ascii="Arial" w:hAnsi="Arial" w:cs="Arial"/>
                <w:sz w:val="24"/>
                <w:szCs w:val="24"/>
              </w:rPr>
            </w:pPr>
            <w:r w:rsidRPr="006B6AC5">
              <w:rPr>
                <w:rFonts w:ascii="Arial" w:hAnsi="Arial" w:cs="Arial"/>
                <w:color w:val="000000"/>
                <w:sz w:val="24"/>
                <w:szCs w:val="24"/>
              </w:rPr>
              <w:t xml:space="preserve">Descripción del cambio </w:t>
            </w:r>
          </w:p>
        </w:tc>
      </w:tr>
      <w:tr w:rsidR="006A33DB" w:rsidRPr="006B6AC5" w14:paraId="329E46CB" w14:textId="77777777" w:rsidTr="00A46E5F">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5D230BEC" w14:textId="77777777" w:rsidR="006A33DB" w:rsidRPr="006B6AC5" w:rsidRDefault="006A33DB" w:rsidP="000C0681">
            <w:pPr>
              <w:pStyle w:val="Piedepgina1"/>
              <w:snapToGrid w:val="0"/>
              <w:spacing w:line="240" w:lineRule="auto"/>
              <w:jc w:val="center"/>
              <w:rPr>
                <w:rFonts w:ascii="Arial" w:hAnsi="Arial" w:cs="Arial"/>
                <w:sz w:val="24"/>
                <w:szCs w:val="24"/>
              </w:rPr>
            </w:pPr>
          </w:p>
        </w:tc>
        <w:tc>
          <w:tcPr>
            <w:tcW w:w="2877" w:type="dxa"/>
            <w:tcBorders>
              <w:top w:val="single" w:sz="4" w:space="0" w:color="000000"/>
              <w:left w:val="single" w:sz="4" w:space="0" w:color="000000"/>
              <w:bottom w:val="single" w:sz="4" w:space="0" w:color="000000"/>
            </w:tcBorders>
            <w:shd w:val="clear" w:color="auto" w:fill="FFFFFF"/>
            <w:vAlign w:val="center"/>
          </w:tcPr>
          <w:p w14:paraId="248D5512" w14:textId="77777777" w:rsidR="006A33DB" w:rsidRPr="006B6AC5" w:rsidRDefault="006A33DB" w:rsidP="000C0681">
            <w:pPr>
              <w:pStyle w:val="Normal6"/>
              <w:snapToGrid w:val="0"/>
              <w:spacing w:line="240" w:lineRule="auto"/>
              <w:jc w:val="center"/>
              <w:rPr>
                <w:rFonts w:ascii="Arial" w:hAnsi="Arial" w:cs="Arial"/>
                <w:sz w:val="24"/>
                <w:szCs w:val="24"/>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5D056270" w14:textId="77777777" w:rsidR="006A33DB" w:rsidRPr="006B6AC5" w:rsidRDefault="006A33DB" w:rsidP="000C0681">
            <w:pPr>
              <w:pStyle w:val="Piedepgina1"/>
              <w:snapToGrid w:val="0"/>
              <w:spacing w:line="240" w:lineRule="auto"/>
              <w:jc w:val="both"/>
              <w:rPr>
                <w:rFonts w:ascii="Arial" w:hAnsi="Arial" w:cs="Arial"/>
                <w:sz w:val="24"/>
                <w:szCs w:val="24"/>
              </w:rPr>
            </w:pPr>
          </w:p>
        </w:tc>
      </w:tr>
      <w:tr w:rsidR="006A33DB" w:rsidRPr="006B6AC5" w14:paraId="26570B35" w14:textId="77777777" w:rsidTr="00A46E5F">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7D0EA6FE" w14:textId="77777777" w:rsidR="006A33DB" w:rsidRPr="006B6AC5" w:rsidRDefault="006A33DB" w:rsidP="000C0681">
            <w:pPr>
              <w:pStyle w:val="Piedepgina1"/>
              <w:snapToGrid w:val="0"/>
              <w:spacing w:line="240" w:lineRule="auto"/>
              <w:jc w:val="center"/>
              <w:rPr>
                <w:rFonts w:ascii="Arial" w:hAnsi="Arial" w:cs="Arial"/>
                <w:sz w:val="24"/>
                <w:szCs w:val="24"/>
              </w:rPr>
            </w:pPr>
          </w:p>
        </w:tc>
        <w:tc>
          <w:tcPr>
            <w:tcW w:w="2877" w:type="dxa"/>
            <w:tcBorders>
              <w:top w:val="single" w:sz="4" w:space="0" w:color="000000"/>
              <w:left w:val="single" w:sz="4" w:space="0" w:color="000000"/>
              <w:bottom w:val="single" w:sz="4" w:space="0" w:color="000000"/>
            </w:tcBorders>
            <w:shd w:val="clear" w:color="auto" w:fill="FFFFFF"/>
            <w:vAlign w:val="center"/>
          </w:tcPr>
          <w:p w14:paraId="362968E4" w14:textId="77777777" w:rsidR="006A33DB" w:rsidRPr="006B6AC5" w:rsidRDefault="006A33DB" w:rsidP="000C0681">
            <w:pPr>
              <w:pStyle w:val="Normal6"/>
              <w:snapToGrid w:val="0"/>
              <w:spacing w:line="240" w:lineRule="auto"/>
              <w:jc w:val="center"/>
              <w:rPr>
                <w:rFonts w:ascii="Arial" w:hAnsi="Arial" w:cs="Arial"/>
                <w:sz w:val="24"/>
                <w:szCs w:val="24"/>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6DA9CE2A" w14:textId="77777777" w:rsidR="006A33DB" w:rsidRPr="006B6AC5" w:rsidRDefault="006A33DB" w:rsidP="000C0681">
            <w:pPr>
              <w:pStyle w:val="Normal6"/>
              <w:snapToGrid w:val="0"/>
              <w:spacing w:line="240" w:lineRule="auto"/>
              <w:jc w:val="both"/>
              <w:rPr>
                <w:rFonts w:ascii="Arial" w:hAnsi="Arial" w:cs="Arial"/>
                <w:sz w:val="24"/>
                <w:szCs w:val="24"/>
              </w:rPr>
            </w:pPr>
          </w:p>
        </w:tc>
      </w:tr>
    </w:tbl>
    <w:p w14:paraId="7455C419" w14:textId="77777777" w:rsidR="006A33DB" w:rsidRPr="006B6AC5" w:rsidRDefault="006A33DB" w:rsidP="000C0681">
      <w:pPr>
        <w:spacing w:after="0" w:line="240" w:lineRule="auto"/>
        <w:rPr>
          <w:rFonts w:ascii="Arial" w:hAnsi="Arial" w:cs="Arial"/>
          <w:sz w:val="24"/>
          <w:szCs w:val="24"/>
        </w:rPr>
      </w:pPr>
    </w:p>
    <w:p w14:paraId="74D09F0D" w14:textId="77777777" w:rsidR="00556263" w:rsidRDefault="00556263">
      <w:pPr>
        <w:rPr>
          <w:rFonts w:cs="Arial"/>
          <w:sz w:val="24"/>
          <w:szCs w:val="24"/>
        </w:rPr>
      </w:pPr>
    </w:p>
    <w:p w14:paraId="041949AD" w14:textId="77777777" w:rsidR="00556263" w:rsidRDefault="00556263">
      <w:pPr>
        <w:rPr>
          <w:rFonts w:cs="Arial"/>
          <w:sz w:val="24"/>
          <w:szCs w:val="24"/>
        </w:rPr>
      </w:pPr>
    </w:p>
    <w:p w14:paraId="45A23CC9" w14:textId="5817DB92" w:rsidR="006A33DB" w:rsidRDefault="006A33DB">
      <w:pPr>
        <w:rPr>
          <w:rFonts w:cs="Arial"/>
          <w:sz w:val="24"/>
          <w:szCs w:val="24"/>
        </w:rPr>
      </w:pPr>
      <w:r>
        <w:rPr>
          <w:rFonts w:cs="Arial"/>
          <w:sz w:val="24"/>
          <w:szCs w:val="24"/>
        </w:rPr>
        <w:br w:type="page"/>
      </w:r>
    </w:p>
    <w:p w14:paraId="264F5A5D" w14:textId="77777777" w:rsidR="00A5674E" w:rsidRDefault="00A5674E">
      <w:pPr>
        <w:rPr>
          <w:rFonts w:cs="Arial"/>
          <w:sz w:val="24"/>
          <w:szCs w:val="24"/>
        </w:rPr>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4043"/>
        <w:gridCol w:w="2374"/>
        <w:gridCol w:w="2180"/>
      </w:tblGrid>
      <w:tr w:rsidR="009B1E41" w:rsidRPr="009B1E41" w14:paraId="2DEF2460" w14:textId="77777777" w:rsidTr="009C50B7">
        <w:trPr>
          <w:trHeight w:val="227"/>
        </w:trPr>
        <w:tc>
          <w:tcPr>
            <w:tcW w:w="1826" w:type="dxa"/>
            <w:vMerge w:val="restart"/>
          </w:tcPr>
          <w:p w14:paraId="331FFBB9" w14:textId="3A64449A"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r w:rsidRPr="009B1E41">
              <w:rPr>
                <w:rFonts w:ascii="Arial" w:eastAsia="Times New Roman" w:hAnsi="Arial" w:cs="Times New Roman"/>
                <w:noProof/>
                <w:szCs w:val="20"/>
                <w:lang w:val="es-ES_tradnl" w:eastAsia="es-ES"/>
              </w:rPr>
              <w:drawing>
                <wp:anchor distT="0" distB="0" distL="114300" distR="114300" simplePos="0" relativeHeight="251663360" behindDoc="0" locked="0" layoutInCell="1" allowOverlap="1" wp14:anchorId="636F8B0A" wp14:editId="4D4064B5">
                  <wp:simplePos x="0" y="0"/>
                  <wp:positionH relativeFrom="column">
                    <wp:posOffset>5080</wp:posOffset>
                  </wp:positionH>
                  <wp:positionV relativeFrom="paragraph">
                    <wp:posOffset>117475</wp:posOffset>
                  </wp:positionV>
                  <wp:extent cx="1032510" cy="704850"/>
                  <wp:effectExtent l="0" t="0" r="0" b="0"/>
                  <wp:wrapThrough wrapText="bothSides">
                    <wp:wrapPolygon edited="0">
                      <wp:start x="0" y="0"/>
                      <wp:lineTo x="0" y="18681"/>
                      <wp:lineTo x="21122" y="18681"/>
                      <wp:lineTo x="21122"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43" w:type="dxa"/>
            <w:vMerge w:val="restart"/>
            <w:vAlign w:val="center"/>
          </w:tcPr>
          <w:p w14:paraId="6D08B96D" w14:textId="77777777" w:rsidR="009B1E41" w:rsidRPr="009B1E41" w:rsidRDefault="009B1E41" w:rsidP="009B1E41">
            <w:pPr>
              <w:spacing w:after="0" w:line="240" w:lineRule="auto"/>
              <w:ind w:firstLine="0"/>
              <w:jc w:val="center"/>
              <w:rPr>
                <w:rFonts w:ascii="Century Gothic" w:eastAsia="Times New Roman" w:hAnsi="Century Gothic" w:cs="Times New Roman"/>
                <w:b/>
                <w:kern w:val="36"/>
                <w:sz w:val="24"/>
                <w:szCs w:val="24"/>
                <w:lang w:eastAsia="es-ES"/>
              </w:rPr>
            </w:pPr>
            <w:r w:rsidRPr="009B1E41">
              <w:rPr>
                <w:rFonts w:ascii="Arial" w:eastAsia="Times New Roman" w:hAnsi="Arial" w:cs="Times New Roman"/>
                <w:b/>
                <w:kern w:val="36"/>
                <w:sz w:val="24"/>
                <w:szCs w:val="24"/>
                <w:lang w:val="es-ES_tradnl" w:eastAsia="es-ES"/>
              </w:rPr>
              <w:t>Vicerrectoría de Administración</w:t>
            </w:r>
          </w:p>
        </w:tc>
        <w:tc>
          <w:tcPr>
            <w:tcW w:w="2374" w:type="dxa"/>
          </w:tcPr>
          <w:p w14:paraId="02BE86E8"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r w:rsidRPr="009B1E41">
              <w:rPr>
                <w:rFonts w:ascii="Century Gothic" w:eastAsia="Times New Roman" w:hAnsi="Century Gothic" w:cs="Times New Roman"/>
                <w:b/>
                <w:kern w:val="36"/>
                <w:sz w:val="16"/>
                <w:szCs w:val="16"/>
                <w:lang w:eastAsia="es-ES"/>
              </w:rPr>
              <w:t>Código:</w:t>
            </w:r>
            <w:r w:rsidRPr="009B1E41">
              <w:rPr>
                <w:rFonts w:ascii="Century Gothic" w:eastAsia="Times New Roman" w:hAnsi="Century Gothic" w:cs="Times New Roman"/>
                <w:bCs/>
                <w:kern w:val="36"/>
                <w:sz w:val="16"/>
                <w:szCs w:val="16"/>
                <w:lang w:eastAsia="es-ES"/>
              </w:rPr>
              <w:t xml:space="preserve"> </w:t>
            </w:r>
          </w:p>
          <w:p w14:paraId="624A32F1"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r w:rsidRPr="009B1E41">
              <w:rPr>
                <w:rFonts w:ascii="Century Gothic" w:eastAsia="Times New Roman" w:hAnsi="Century Gothic" w:cs="Times New Roman"/>
                <w:bCs/>
                <w:kern w:val="36"/>
                <w:sz w:val="16"/>
                <w:szCs w:val="16"/>
                <w:lang w:eastAsia="es-ES"/>
              </w:rPr>
              <w:t>UNA-VADM-PROC-003-2022</w:t>
            </w:r>
          </w:p>
        </w:tc>
        <w:tc>
          <w:tcPr>
            <w:tcW w:w="2180" w:type="dxa"/>
            <w:vMerge w:val="restart"/>
          </w:tcPr>
          <w:p w14:paraId="53913E63" w14:textId="77777777"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p>
          <w:p w14:paraId="06134FF5" w14:textId="046A36BB"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r w:rsidRPr="009B1E41">
              <w:rPr>
                <w:rFonts w:ascii="Arial" w:eastAsia="Times New Roman" w:hAnsi="Arial" w:cs="Times New Roman"/>
                <w:noProof/>
                <w:szCs w:val="20"/>
                <w:lang w:val="es-ES_tradnl" w:eastAsia="es-ES"/>
              </w:rPr>
              <w:drawing>
                <wp:inline distT="0" distB="0" distL="0" distR="0" wp14:anchorId="4935E1B0" wp14:editId="3CAE43C2">
                  <wp:extent cx="1295400" cy="806450"/>
                  <wp:effectExtent l="0" t="0" r="0" b="0"/>
                  <wp:docPr id="14" name="Imagen 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06450"/>
                          </a:xfrm>
                          <a:prstGeom prst="rect">
                            <a:avLst/>
                          </a:prstGeom>
                          <a:noFill/>
                          <a:ln>
                            <a:noFill/>
                          </a:ln>
                        </pic:spPr>
                      </pic:pic>
                    </a:graphicData>
                  </a:graphic>
                </wp:inline>
              </w:drawing>
            </w:r>
          </w:p>
        </w:tc>
      </w:tr>
      <w:tr w:rsidR="009B1E41" w:rsidRPr="009B1E41" w14:paraId="46BA9F45" w14:textId="77777777" w:rsidTr="009C50B7">
        <w:trPr>
          <w:trHeight w:val="345"/>
        </w:trPr>
        <w:tc>
          <w:tcPr>
            <w:tcW w:w="1826" w:type="dxa"/>
            <w:vMerge/>
          </w:tcPr>
          <w:p w14:paraId="4A533D75"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p>
        </w:tc>
        <w:tc>
          <w:tcPr>
            <w:tcW w:w="4043" w:type="dxa"/>
            <w:vMerge/>
            <w:vAlign w:val="center"/>
          </w:tcPr>
          <w:p w14:paraId="76698F63" w14:textId="77777777" w:rsidR="009B1E41" w:rsidRPr="009B1E41" w:rsidRDefault="009B1E41" w:rsidP="009B1E41">
            <w:pPr>
              <w:spacing w:after="0" w:line="240" w:lineRule="auto"/>
              <w:ind w:firstLine="0"/>
              <w:jc w:val="center"/>
              <w:rPr>
                <w:rFonts w:ascii="Century Gothic" w:eastAsia="Times New Roman" w:hAnsi="Century Gothic" w:cs="Times New Roman"/>
                <w:bCs/>
                <w:kern w:val="36"/>
                <w:sz w:val="16"/>
                <w:szCs w:val="16"/>
                <w:lang w:eastAsia="es-ES"/>
              </w:rPr>
            </w:pPr>
          </w:p>
        </w:tc>
        <w:tc>
          <w:tcPr>
            <w:tcW w:w="2374" w:type="dxa"/>
          </w:tcPr>
          <w:p w14:paraId="4AAEB9A8"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r w:rsidRPr="009B1E41">
              <w:rPr>
                <w:rFonts w:ascii="Century Gothic" w:eastAsia="Times New Roman" w:hAnsi="Century Gothic" w:cs="Times New Roman"/>
                <w:b/>
                <w:kern w:val="36"/>
                <w:sz w:val="16"/>
                <w:szCs w:val="16"/>
                <w:lang w:eastAsia="es-ES"/>
              </w:rPr>
              <w:t>Fecha:</w:t>
            </w:r>
            <w:r w:rsidRPr="009B1E41">
              <w:rPr>
                <w:rFonts w:ascii="Century Gothic" w:eastAsia="Times New Roman" w:hAnsi="Century Gothic" w:cs="Times New Roman"/>
                <w:bCs/>
                <w:kern w:val="36"/>
                <w:sz w:val="16"/>
                <w:szCs w:val="16"/>
                <w:lang w:eastAsia="es-ES"/>
              </w:rPr>
              <w:t xml:space="preserve"> junio 2022</w:t>
            </w:r>
          </w:p>
        </w:tc>
        <w:tc>
          <w:tcPr>
            <w:tcW w:w="2180" w:type="dxa"/>
            <w:vMerge/>
          </w:tcPr>
          <w:p w14:paraId="2C154311" w14:textId="77777777"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p>
        </w:tc>
      </w:tr>
      <w:tr w:rsidR="009B1E41" w:rsidRPr="009B1E41" w14:paraId="32E5EC24" w14:textId="77777777" w:rsidTr="009C50B7">
        <w:trPr>
          <w:trHeight w:val="284"/>
        </w:trPr>
        <w:tc>
          <w:tcPr>
            <w:tcW w:w="1826" w:type="dxa"/>
            <w:vMerge/>
          </w:tcPr>
          <w:p w14:paraId="007CE779"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p>
        </w:tc>
        <w:tc>
          <w:tcPr>
            <w:tcW w:w="4043" w:type="dxa"/>
            <w:vMerge w:val="restart"/>
            <w:vAlign w:val="center"/>
          </w:tcPr>
          <w:p w14:paraId="52C8B26C" w14:textId="77777777" w:rsidR="009B1E41" w:rsidRPr="009B1E41" w:rsidRDefault="009B1E41" w:rsidP="009B1E41">
            <w:pPr>
              <w:suppressAutoHyphens/>
              <w:spacing w:after="0" w:line="240" w:lineRule="auto"/>
              <w:ind w:firstLine="0"/>
              <w:jc w:val="center"/>
              <w:rPr>
                <w:rFonts w:ascii="Arial" w:eastAsia="Times New Roman" w:hAnsi="Arial" w:cs="Arial"/>
                <w:bCs/>
                <w:kern w:val="36"/>
                <w:sz w:val="20"/>
                <w:szCs w:val="20"/>
                <w:lang w:eastAsia="zh-CN"/>
              </w:rPr>
            </w:pPr>
            <w:r w:rsidRPr="009B1E41">
              <w:rPr>
                <w:rFonts w:ascii="Arial" w:eastAsia="Times New Roman" w:hAnsi="Arial" w:cs="Times New Roman"/>
                <w:i/>
                <w:szCs w:val="20"/>
                <w:lang w:val="es-ES_tradnl" w:eastAsia="es-ES"/>
              </w:rPr>
              <w:t>“Procedimiento para la elaboración de informes de ejecución presupuestaria trimestral”</w:t>
            </w:r>
          </w:p>
        </w:tc>
        <w:tc>
          <w:tcPr>
            <w:tcW w:w="2374" w:type="dxa"/>
          </w:tcPr>
          <w:p w14:paraId="7871AC2E"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r w:rsidRPr="009B1E41">
              <w:rPr>
                <w:rFonts w:ascii="Century Gothic" w:eastAsia="Times New Roman" w:hAnsi="Century Gothic" w:cs="Times New Roman"/>
                <w:b/>
                <w:kern w:val="36"/>
                <w:sz w:val="16"/>
                <w:szCs w:val="16"/>
                <w:lang w:eastAsia="es-ES"/>
              </w:rPr>
              <w:t>Número de versión:</w:t>
            </w:r>
            <w:r w:rsidRPr="009B1E41">
              <w:rPr>
                <w:rFonts w:ascii="Century Gothic" w:eastAsia="Times New Roman" w:hAnsi="Century Gothic" w:cs="Times New Roman"/>
                <w:bCs/>
                <w:kern w:val="36"/>
                <w:sz w:val="16"/>
                <w:szCs w:val="16"/>
                <w:lang w:eastAsia="es-ES"/>
              </w:rPr>
              <w:t xml:space="preserve"> 1</w:t>
            </w:r>
          </w:p>
        </w:tc>
        <w:tc>
          <w:tcPr>
            <w:tcW w:w="2180" w:type="dxa"/>
            <w:vMerge/>
          </w:tcPr>
          <w:p w14:paraId="3BE748F0" w14:textId="77777777"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p>
        </w:tc>
      </w:tr>
      <w:tr w:rsidR="009B1E41" w:rsidRPr="009B1E41" w14:paraId="329E9535" w14:textId="77777777" w:rsidTr="009C50B7">
        <w:trPr>
          <w:trHeight w:val="235"/>
        </w:trPr>
        <w:tc>
          <w:tcPr>
            <w:tcW w:w="1826" w:type="dxa"/>
            <w:vMerge/>
          </w:tcPr>
          <w:p w14:paraId="39A0E976"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p>
        </w:tc>
        <w:tc>
          <w:tcPr>
            <w:tcW w:w="4043" w:type="dxa"/>
            <w:vMerge/>
          </w:tcPr>
          <w:p w14:paraId="6D29192C" w14:textId="77777777" w:rsidR="009B1E41" w:rsidRPr="009B1E41" w:rsidRDefault="009B1E41" w:rsidP="009B1E41">
            <w:pPr>
              <w:spacing w:after="0" w:line="240" w:lineRule="auto"/>
              <w:ind w:firstLine="0"/>
              <w:rPr>
                <w:rFonts w:ascii="Century Gothic" w:eastAsia="Times New Roman" w:hAnsi="Century Gothic" w:cs="Times New Roman"/>
                <w:bCs/>
                <w:kern w:val="36"/>
                <w:sz w:val="16"/>
                <w:szCs w:val="16"/>
                <w:lang w:eastAsia="es-ES"/>
              </w:rPr>
            </w:pPr>
          </w:p>
        </w:tc>
        <w:tc>
          <w:tcPr>
            <w:tcW w:w="2374" w:type="dxa"/>
          </w:tcPr>
          <w:p w14:paraId="5CB7ADDC" w14:textId="77777777"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r w:rsidRPr="009B1E41">
              <w:rPr>
                <w:rFonts w:ascii="Century Gothic" w:eastAsia="Times New Roman" w:hAnsi="Century Gothic" w:cs="Times New Roman"/>
                <w:b/>
                <w:kern w:val="36"/>
                <w:sz w:val="16"/>
                <w:szCs w:val="16"/>
                <w:lang w:eastAsia="es-ES"/>
              </w:rPr>
              <w:t>Número de página:</w:t>
            </w:r>
          </w:p>
          <w:p w14:paraId="0D95BAF3" w14:textId="78E3E5EE"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r w:rsidRPr="009B1E41">
              <w:rPr>
                <w:rFonts w:ascii="Century Gothic" w:eastAsia="Times New Roman" w:hAnsi="Century Gothic" w:cs="Times New Roman"/>
                <w:b/>
                <w:kern w:val="36"/>
                <w:sz w:val="16"/>
                <w:szCs w:val="16"/>
                <w:lang w:eastAsia="es-ES"/>
              </w:rPr>
              <w:fldChar w:fldCharType="begin"/>
            </w:r>
            <w:r w:rsidRPr="009B1E41">
              <w:rPr>
                <w:rFonts w:ascii="Century Gothic" w:eastAsia="Times New Roman" w:hAnsi="Century Gothic" w:cs="Times New Roman"/>
                <w:b/>
                <w:kern w:val="36"/>
                <w:sz w:val="16"/>
                <w:szCs w:val="16"/>
                <w:lang w:eastAsia="es-ES"/>
              </w:rPr>
              <w:instrText>PAGE  \* Arabic  \* MERGEFORMAT</w:instrText>
            </w:r>
            <w:r w:rsidRPr="009B1E41">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22</w:t>
            </w:r>
            <w:r w:rsidRPr="009B1E41">
              <w:rPr>
                <w:rFonts w:ascii="Century Gothic" w:eastAsia="Times New Roman" w:hAnsi="Century Gothic" w:cs="Times New Roman"/>
                <w:b/>
                <w:kern w:val="36"/>
                <w:sz w:val="16"/>
                <w:szCs w:val="16"/>
                <w:lang w:eastAsia="es-ES"/>
              </w:rPr>
              <w:fldChar w:fldCharType="end"/>
            </w:r>
            <w:r w:rsidRPr="009B1E41">
              <w:rPr>
                <w:rFonts w:ascii="Century Gothic" w:eastAsia="Times New Roman" w:hAnsi="Century Gothic" w:cs="Times New Roman"/>
                <w:b/>
                <w:kern w:val="36"/>
                <w:sz w:val="16"/>
                <w:szCs w:val="16"/>
                <w:lang w:eastAsia="es-ES"/>
              </w:rPr>
              <w:t xml:space="preserve"> de </w:t>
            </w:r>
            <w:r w:rsidRPr="009B1E41">
              <w:rPr>
                <w:rFonts w:ascii="Century Gothic" w:eastAsia="Times New Roman" w:hAnsi="Century Gothic" w:cs="Times New Roman"/>
                <w:b/>
                <w:kern w:val="36"/>
                <w:sz w:val="16"/>
                <w:szCs w:val="16"/>
                <w:lang w:eastAsia="es-ES"/>
              </w:rPr>
              <w:fldChar w:fldCharType="begin"/>
            </w:r>
            <w:r w:rsidRPr="009B1E41">
              <w:rPr>
                <w:rFonts w:ascii="Century Gothic" w:eastAsia="Times New Roman" w:hAnsi="Century Gothic" w:cs="Times New Roman"/>
                <w:b/>
                <w:kern w:val="36"/>
                <w:sz w:val="16"/>
                <w:szCs w:val="16"/>
                <w:lang w:eastAsia="es-ES"/>
              </w:rPr>
              <w:instrText>NUMPAGES  \* Arabic  \* MERGEFORMAT</w:instrText>
            </w:r>
            <w:r w:rsidRPr="009B1E41">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37</w:t>
            </w:r>
            <w:r w:rsidRPr="009B1E41">
              <w:rPr>
                <w:rFonts w:ascii="Century Gothic" w:eastAsia="Times New Roman" w:hAnsi="Century Gothic" w:cs="Times New Roman"/>
                <w:b/>
                <w:kern w:val="36"/>
                <w:sz w:val="16"/>
                <w:szCs w:val="16"/>
                <w:lang w:eastAsia="es-ES"/>
              </w:rPr>
              <w:fldChar w:fldCharType="end"/>
            </w:r>
          </w:p>
          <w:p w14:paraId="4431B094" w14:textId="77777777" w:rsidR="009B1E41" w:rsidRPr="009B1E41" w:rsidRDefault="009B1E41" w:rsidP="009B1E41">
            <w:pPr>
              <w:spacing w:after="0" w:line="240" w:lineRule="auto"/>
              <w:ind w:firstLine="0"/>
              <w:jc w:val="center"/>
              <w:rPr>
                <w:rFonts w:ascii="Century Gothic" w:eastAsia="Times New Roman" w:hAnsi="Century Gothic" w:cs="Times New Roman"/>
                <w:sz w:val="16"/>
                <w:szCs w:val="16"/>
                <w:lang w:eastAsia="es-ES"/>
              </w:rPr>
            </w:pPr>
          </w:p>
        </w:tc>
        <w:tc>
          <w:tcPr>
            <w:tcW w:w="2180" w:type="dxa"/>
            <w:vMerge/>
          </w:tcPr>
          <w:p w14:paraId="414FEF5D" w14:textId="77777777" w:rsidR="009B1E41" w:rsidRPr="009B1E41" w:rsidRDefault="009B1E41" w:rsidP="009B1E41">
            <w:pPr>
              <w:spacing w:after="0" w:line="240" w:lineRule="auto"/>
              <w:ind w:firstLine="0"/>
              <w:rPr>
                <w:rFonts w:ascii="Century Gothic" w:eastAsia="Times New Roman" w:hAnsi="Century Gothic" w:cs="Times New Roman"/>
                <w:b/>
                <w:kern w:val="36"/>
                <w:sz w:val="16"/>
                <w:szCs w:val="16"/>
                <w:lang w:eastAsia="es-ES"/>
              </w:rPr>
            </w:pPr>
          </w:p>
        </w:tc>
      </w:tr>
    </w:tbl>
    <w:p w14:paraId="0D366E9B" w14:textId="77777777" w:rsidR="00556263" w:rsidRDefault="00556263" w:rsidP="009C50B7">
      <w:pPr>
        <w:keepNext/>
        <w:spacing w:after="0" w:line="360" w:lineRule="auto"/>
        <w:ind w:left="928" w:firstLine="0"/>
        <w:outlineLvl w:val="0"/>
        <w:rPr>
          <w:rFonts w:ascii="Arial" w:eastAsia="Times New Roman" w:hAnsi="Arial" w:cs="Arial"/>
          <w:b/>
          <w:sz w:val="20"/>
          <w:szCs w:val="20"/>
          <w:lang w:val="es-ES_tradnl" w:eastAsia="es-ES"/>
        </w:rPr>
      </w:pPr>
    </w:p>
    <w:p w14:paraId="2E1CFCE9" w14:textId="592C228D" w:rsidR="009C50B7" w:rsidRPr="00556263" w:rsidRDefault="009C50B7" w:rsidP="00A5674E">
      <w:pPr>
        <w:keepNext/>
        <w:spacing w:after="0" w:line="360" w:lineRule="auto"/>
        <w:ind w:left="284"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1. Propósito</w:t>
      </w:r>
    </w:p>
    <w:p w14:paraId="291F3716" w14:textId="77777777" w:rsidR="009C50B7" w:rsidRPr="00556263" w:rsidRDefault="009C50B7" w:rsidP="009C50B7">
      <w:pPr>
        <w:spacing w:after="0" w:line="360" w:lineRule="auto"/>
        <w:ind w:firstLine="0"/>
        <w:jc w:val="both"/>
        <w:rPr>
          <w:rFonts w:ascii="Arial" w:eastAsia="Times New Roman" w:hAnsi="Arial" w:cs="Arial"/>
          <w:sz w:val="24"/>
          <w:szCs w:val="24"/>
          <w:lang w:val="es-ES_tradnl" w:eastAsia="es-ES"/>
        </w:rPr>
      </w:pPr>
    </w:p>
    <w:p w14:paraId="2D910290" w14:textId="77777777" w:rsidR="009C50B7" w:rsidRPr="00556263" w:rsidRDefault="009C50B7" w:rsidP="009C50B7">
      <w:pPr>
        <w:shd w:val="clear" w:color="auto" w:fill="FFFFFF"/>
        <w:spacing w:after="0" w:line="360" w:lineRule="auto"/>
        <w:ind w:firstLine="0"/>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La finalidad de este documento es definir las actividades que se deben llevar a cabo para la confección de los informes trimestrales de ejecución presupuestaria que se deben presentar a las autoridades universitarias, para su conocimiento sobre los niveles de ejecución presupuestaria de las unidades ejecutoras y la toma de decisiones que promuevan una mejora relevante en la ejecución de los recursos.</w:t>
      </w:r>
    </w:p>
    <w:p w14:paraId="2F1C114D" w14:textId="77777777" w:rsidR="009C50B7" w:rsidRPr="00556263" w:rsidRDefault="009C50B7" w:rsidP="009C50B7">
      <w:pPr>
        <w:spacing w:after="0" w:line="360" w:lineRule="auto"/>
        <w:ind w:firstLine="0"/>
        <w:jc w:val="both"/>
        <w:rPr>
          <w:rFonts w:ascii="Arial" w:eastAsia="Times New Roman" w:hAnsi="Arial" w:cs="Arial"/>
          <w:sz w:val="24"/>
          <w:szCs w:val="24"/>
          <w:lang w:val="es-ES_tradnl" w:eastAsia="es-ES"/>
        </w:rPr>
      </w:pPr>
    </w:p>
    <w:p w14:paraId="62D07948" w14:textId="77777777" w:rsidR="009C50B7" w:rsidRPr="00556263" w:rsidRDefault="009C50B7" w:rsidP="00A5674E">
      <w:pPr>
        <w:keepNext/>
        <w:spacing w:after="0" w:line="360" w:lineRule="auto"/>
        <w:ind w:left="284"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2. Alcance</w:t>
      </w:r>
    </w:p>
    <w:p w14:paraId="72C9B5D7"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p w14:paraId="3F51EE85" w14:textId="77777777" w:rsidR="009C50B7" w:rsidRPr="00556263" w:rsidRDefault="009C50B7" w:rsidP="009C50B7">
      <w:pPr>
        <w:shd w:val="clear" w:color="auto" w:fill="FFFFFF"/>
        <w:spacing w:after="0" w:line="360" w:lineRule="auto"/>
        <w:ind w:firstLine="0"/>
        <w:jc w:val="both"/>
        <w:rPr>
          <w:rFonts w:ascii="Arial" w:eastAsia="Times New Roman" w:hAnsi="Arial" w:cs="Arial"/>
          <w:sz w:val="24"/>
          <w:szCs w:val="24"/>
          <w:highlight w:val="green"/>
          <w:lang w:val="es-ES_tradnl" w:eastAsia="es-ES"/>
        </w:rPr>
      </w:pPr>
      <w:r w:rsidRPr="00556263">
        <w:rPr>
          <w:rFonts w:ascii="Arial" w:eastAsia="Times New Roman" w:hAnsi="Arial" w:cs="Arial"/>
          <w:sz w:val="24"/>
          <w:szCs w:val="24"/>
          <w:lang w:val="es-ES_tradnl" w:eastAsia="es-ES"/>
        </w:rPr>
        <w:t>Este procedimiento se realiza específicamente en el Programa de Gestión Financiera, como instancia encargada de la elaboración de los informes de ejecución presupuestaria trimestrales, en los que se incorporan elementos de control del comportamiento presupuestario (acumulativos) de todas las unidades ejecutoras.</w:t>
      </w:r>
    </w:p>
    <w:p w14:paraId="45383012" w14:textId="77777777" w:rsidR="009C50B7" w:rsidRPr="00556263" w:rsidRDefault="009C50B7" w:rsidP="009C50B7">
      <w:pPr>
        <w:spacing w:after="0" w:line="240" w:lineRule="auto"/>
        <w:ind w:left="720" w:firstLine="0"/>
        <w:rPr>
          <w:rFonts w:ascii="Arial" w:eastAsia="Times New Roman" w:hAnsi="Arial" w:cs="Arial"/>
          <w:sz w:val="24"/>
          <w:szCs w:val="24"/>
          <w:lang w:val="es-ES_tradnl" w:eastAsia="es-ES"/>
        </w:rPr>
      </w:pPr>
    </w:p>
    <w:p w14:paraId="1798EE85" w14:textId="77777777" w:rsidR="009C50B7" w:rsidRPr="00556263" w:rsidRDefault="009C50B7" w:rsidP="00A5674E">
      <w:pPr>
        <w:keepNext/>
        <w:spacing w:after="0" w:line="360" w:lineRule="auto"/>
        <w:ind w:left="284"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 xml:space="preserve">3. Documentos normativos </w:t>
      </w:r>
    </w:p>
    <w:p w14:paraId="61031ED5"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p w14:paraId="4FC2CC43" w14:textId="77777777" w:rsidR="009C50B7" w:rsidRPr="00556263" w:rsidRDefault="009C50B7" w:rsidP="009C50B7">
      <w:pPr>
        <w:spacing w:after="0" w:line="360" w:lineRule="auto"/>
        <w:ind w:firstLine="0"/>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Son un conjunto de leyes, normas y reglamentos nacionales, que delimitan este procedimiento e instauran la forma en que deben desarrollarse las acciones a seguir en caso de elaborar informes sobre resultados de ejecución presupuestaria en la Universidad Nacional.</w:t>
      </w:r>
    </w:p>
    <w:p w14:paraId="7F22FBFB"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p w14:paraId="7C29BD9F" w14:textId="77777777" w:rsidR="009C50B7" w:rsidRPr="00556263" w:rsidRDefault="009C50B7" w:rsidP="009C50B7">
      <w:pPr>
        <w:keepNext/>
        <w:widowControl w:val="0"/>
        <w:spacing w:after="0" w:line="240" w:lineRule="auto"/>
        <w:ind w:firstLine="0"/>
        <w:outlineLvl w:val="1"/>
        <w:rPr>
          <w:rFonts w:ascii="Arial" w:eastAsia="Times New Roman" w:hAnsi="Arial" w:cs="Arial"/>
          <w:b/>
          <w:iCs/>
          <w:sz w:val="24"/>
          <w:szCs w:val="24"/>
          <w:lang w:val="es-ES_tradnl" w:eastAsia="es-ES"/>
        </w:rPr>
      </w:pPr>
      <w:r w:rsidRPr="00556263">
        <w:rPr>
          <w:rFonts w:ascii="Arial" w:eastAsia="Times New Roman" w:hAnsi="Arial" w:cs="Arial"/>
          <w:b/>
          <w:iCs/>
          <w:sz w:val="24"/>
          <w:szCs w:val="24"/>
          <w:lang w:val="es-ES_tradnl" w:eastAsia="es-ES"/>
        </w:rPr>
        <w:t>Externo</w:t>
      </w:r>
    </w:p>
    <w:p w14:paraId="685C7D43" w14:textId="77777777" w:rsidR="009C50B7" w:rsidRPr="00556263" w:rsidRDefault="009C50B7" w:rsidP="009C50B7">
      <w:pPr>
        <w:shd w:val="clear" w:color="auto" w:fill="FFFFFF"/>
        <w:spacing w:after="0" w:line="360" w:lineRule="auto"/>
        <w:ind w:left="207" w:firstLine="0"/>
        <w:jc w:val="both"/>
        <w:rPr>
          <w:rFonts w:ascii="Arial" w:eastAsia="Times New Roman" w:hAnsi="Arial" w:cs="Arial"/>
          <w:sz w:val="24"/>
          <w:szCs w:val="24"/>
          <w:lang w:val="es-ES_tradnl" w:eastAsia="es-ES"/>
        </w:rPr>
      </w:pPr>
    </w:p>
    <w:p w14:paraId="3F3E60F6" w14:textId="77777777" w:rsidR="009C50B7" w:rsidRPr="00556263" w:rsidRDefault="009C50B7" w:rsidP="009C50B7">
      <w:pPr>
        <w:numPr>
          <w:ilvl w:val="0"/>
          <w:numId w:val="19"/>
        </w:numPr>
        <w:shd w:val="clear" w:color="auto" w:fill="FFFFFF"/>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Ley N°9635 de Fortalecimiento de las Finanzas Públicas.</w:t>
      </w:r>
    </w:p>
    <w:p w14:paraId="571A8D3D" w14:textId="77777777" w:rsidR="009C50B7" w:rsidRPr="00556263" w:rsidRDefault="009C50B7" w:rsidP="009C50B7">
      <w:pPr>
        <w:numPr>
          <w:ilvl w:val="0"/>
          <w:numId w:val="19"/>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Normas técnicas sobre presupuesto público.</w:t>
      </w:r>
    </w:p>
    <w:p w14:paraId="30A94F21" w14:textId="77777777" w:rsidR="009C50B7" w:rsidRPr="00556263" w:rsidRDefault="009C50B7" w:rsidP="009C50B7">
      <w:pPr>
        <w:numPr>
          <w:ilvl w:val="0"/>
          <w:numId w:val="19"/>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Ley de Administración Financiera y Presupuestos Públicos No. 8131.</w:t>
      </w:r>
    </w:p>
    <w:p w14:paraId="6A4D6307" w14:textId="77777777" w:rsidR="009C50B7" w:rsidRPr="00556263" w:rsidRDefault="009C50B7" w:rsidP="009C50B7">
      <w:pPr>
        <w:spacing w:after="0" w:line="360" w:lineRule="auto"/>
        <w:ind w:left="207" w:firstLine="0"/>
        <w:jc w:val="both"/>
        <w:rPr>
          <w:rFonts w:ascii="Arial" w:eastAsia="Times New Roman" w:hAnsi="Arial" w:cs="Arial"/>
          <w:sz w:val="24"/>
          <w:szCs w:val="24"/>
          <w:lang w:val="es-ES_tradnl" w:eastAsia="es-ES"/>
        </w:rPr>
      </w:pPr>
    </w:p>
    <w:p w14:paraId="35DCECAB" w14:textId="77777777" w:rsidR="009C50B7" w:rsidRPr="00556263" w:rsidRDefault="009C50B7" w:rsidP="009C50B7">
      <w:pPr>
        <w:keepNext/>
        <w:widowControl w:val="0"/>
        <w:spacing w:after="0" w:line="240" w:lineRule="auto"/>
        <w:ind w:firstLine="0"/>
        <w:outlineLvl w:val="1"/>
        <w:rPr>
          <w:rFonts w:ascii="Arial" w:eastAsia="Times New Roman" w:hAnsi="Arial" w:cs="Arial"/>
          <w:b/>
          <w:iCs/>
          <w:sz w:val="24"/>
          <w:szCs w:val="24"/>
          <w:lang w:val="es-ES_tradnl" w:eastAsia="es-ES"/>
        </w:rPr>
      </w:pPr>
      <w:r w:rsidRPr="00556263">
        <w:rPr>
          <w:rFonts w:ascii="Arial" w:eastAsia="Times New Roman" w:hAnsi="Arial" w:cs="Arial"/>
          <w:b/>
          <w:iCs/>
          <w:sz w:val="24"/>
          <w:szCs w:val="24"/>
          <w:lang w:val="es-ES_tradnl" w:eastAsia="es-ES"/>
        </w:rPr>
        <w:lastRenderedPageBreak/>
        <w:t>Interno</w:t>
      </w:r>
    </w:p>
    <w:p w14:paraId="77702FE3" w14:textId="77777777" w:rsidR="009C50B7" w:rsidRPr="00556263" w:rsidRDefault="009C50B7" w:rsidP="009C50B7">
      <w:pPr>
        <w:spacing w:after="0" w:line="360" w:lineRule="auto"/>
        <w:ind w:left="207" w:firstLine="0"/>
        <w:jc w:val="both"/>
        <w:rPr>
          <w:rFonts w:ascii="Arial" w:eastAsia="Times New Roman" w:hAnsi="Arial" w:cs="Arial"/>
          <w:sz w:val="24"/>
          <w:szCs w:val="24"/>
          <w:lang w:val="es-ES_tradnl" w:eastAsia="es-ES"/>
        </w:rPr>
      </w:pPr>
    </w:p>
    <w:p w14:paraId="25EA1A84" w14:textId="77777777" w:rsidR="009C50B7" w:rsidRPr="00556263" w:rsidRDefault="009C50B7" w:rsidP="009C50B7">
      <w:pPr>
        <w:numPr>
          <w:ilvl w:val="0"/>
          <w:numId w:val="20"/>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Reglamento del Sistema de Planificación de la Universidad Nacional.</w:t>
      </w:r>
    </w:p>
    <w:p w14:paraId="210807F5" w14:textId="77777777" w:rsidR="009C50B7" w:rsidRPr="00556263" w:rsidRDefault="009C50B7" w:rsidP="009C50B7">
      <w:pPr>
        <w:numPr>
          <w:ilvl w:val="0"/>
          <w:numId w:val="20"/>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Reglamento del Sistema de Mejoramiento Continuo de la Gestión en la Universidad Nacional.</w:t>
      </w:r>
    </w:p>
    <w:p w14:paraId="4C25F8DA" w14:textId="77777777" w:rsidR="009C50B7" w:rsidRPr="00556263" w:rsidRDefault="009C50B7" w:rsidP="009C50B7">
      <w:pPr>
        <w:numPr>
          <w:ilvl w:val="0"/>
          <w:numId w:val="20"/>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Políticas Institucionales del Sistema de Mejoramiento Continuo de la Gestión en la Universidad.</w:t>
      </w:r>
    </w:p>
    <w:p w14:paraId="67C89B89" w14:textId="77777777" w:rsidR="009C50B7" w:rsidRPr="00556263" w:rsidRDefault="009C50B7" w:rsidP="009C50B7">
      <w:pPr>
        <w:numPr>
          <w:ilvl w:val="0"/>
          <w:numId w:val="20"/>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Directrices para formulación, aprobación, ejecución y evaluación del POAI.</w:t>
      </w:r>
    </w:p>
    <w:p w14:paraId="1603B688" w14:textId="77777777" w:rsidR="009C50B7" w:rsidRPr="00556263" w:rsidRDefault="009C50B7" w:rsidP="009C50B7">
      <w:pPr>
        <w:numPr>
          <w:ilvl w:val="0"/>
          <w:numId w:val="20"/>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Procedimiento para la Formulación, la Aprobación, la Ejecución, el Seguimiento y la Evaluación del POAI.</w:t>
      </w:r>
    </w:p>
    <w:p w14:paraId="277E3821" w14:textId="77777777" w:rsidR="009C50B7" w:rsidRPr="00556263" w:rsidRDefault="009C50B7" w:rsidP="009C50B7">
      <w:pPr>
        <w:numPr>
          <w:ilvl w:val="0"/>
          <w:numId w:val="20"/>
        </w:numPr>
        <w:spacing w:after="0" w:line="360" w:lineRule="auto"/>
        <w:jc w:val="both"/>
        <w:rPr>
          <w:rFonts w:ascii="Arial" w:eastAsia="Times New Roman" w:hAnsi="Arial" w:cs="Arial"/>
          <w:sz w:val="24"/>
          <w:szCs w:val="24"/>
          <w:lang w:val="es-ES_tradnl" w:eastAsia="es-ES"/>
        </w:rPr>
      </w:pPr>
      <w:r w:rsidRPr="00556263">
        <w:rPr>
          <w:rFonts w:ascii="Arial" w:eastAsia="Times New Roman" w:hAnsi="Arial" w:cs="Arial"/>
          <w:sz w:val="24"/>
          <w:szCs w:val="24"/>
          <w:lang w:val="es-ES_tradnl" w:eastAsia="es-ES"/>
        </w:rPr>
        <w:t>Niveles de aprobación interna del presupuesto institucional y su ejecución.</w:t>
      </w:r>
    </w:p>
    <w:p w14:paraId="303C10B9" w14:textId="77777777" w:rsidR="009C50B7" w:rsidRPr="00556263" w:rsidRDefault="009C50B7" w:rsidP="009C50B7">
      <w:pPr>
        <w:suppressAutoHyphens/>
        <w:spacing w:after="0" w:line="360" w:lineRule="auto"/>
        <w:ind w:left="567" w:firstLine="0"/>
        <w:jc w:val="both"/>
        <w:rPr>
          <w:rFonts w:ascii="Arial" w:eastAsia="Times New Roman" w:hAnsi="Arial" w:cs="Arial"/>
          <w:sz w:val="24"/>
          <w:szCs w:val="24"/>
          <w:lang w:val="es-ES_tradnl" w:eastAsia="es-ES"/>
        </w:rPr>
      </w:pPr>
    </w:p>
    <w:p w14:paraId="0B5A4EAB" w14:textId="77777777" w:rsidR="009C50B7" w:rsidRPr="00556263" w:rsidRDefault="009C50B7" w:rsidP="00A5674E">
      <w:pPr>
        <w:keepNext/>
        <w:spacing w:after="0" w:line="360" w:lineRule="auto"/>
        <w:ind w:left="284"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4. Documentos de referencia</w:t>
      </w:r>
    </w:p>
    <w:p w14:paraId="2288B836" w14:textId="77777777" w:rsidR="009C50B7" w:rsidRPr="00556263" w:rsidRDefault="009C50B7" w:rsidP="009C50B7">
      <w:pPr>
        <w:suppressAutoHyphens/>
        <w:spacing w:after="0" w:line="360" w:lineRule="auto"/>
        <w:ind w:left="928" w:firstLine="0"/>
        <w:jc w:val="both"/>
        <w:rPr>
          <w:rFonts w:ascii="Arial" w:eastAsia="Times New Roman" w:hAnsi="Arial" w:cs="Arial"/>
          <w:sz w:val="24"/>
          <w:szCs w:val="24"/>
          <w:lang w:val="es-ES_tradnl" w:eastAsia="es-ES"/>
        </w:rPr>
      </w:pPr>
    </w:p>
    <w:p w14:paraId="720FAB08" w14:textId="77777777" w:rsidR="009C50B7" w:rsidRPr="00FC3C6E" w:rsidRDefault="009C50B7" w:rsidP="00FC3C6E">
      <w:pPr>
        <w:pStyle w:val="Prrafodelista"/>
        <w:numPr>
          <w:ilvl w:val="0"/>
          <w:numId w:val="28"/>
        </w:numPr>
        <w:shd w:val="clear" w:color="auto" w:fill="FFFFFF"/>
        <w:spacing w:after="0" w:line="360" w:lineRule="auto"/>
        <w:jc w:val="both"/>
        <w:rPr>
          <w:rFonts w:ascii="Arial" w:eastAsia="Times New Roman" w:hAnsi="Arial" w:cs="Arial"/>
          <w:sz w:val="24"/>
          <w:szCs w:val="24"/>
          <w:lang w:val="es-ES_tradnl" w:eastAsia="es-ES"/>
        </w:rPr>
      </w:pPr>
      <w:r w:rsidRPr="00FC3C6E">
        <w:rPr>
          <w:rFonts w:ascii="Arial" w:eastAsia="Times New Roman" w:hAnsi="Arial" w:cs="Arial"/>
          <w:sz w:val="24"/>
          <w:szCs w:val="24"/>
          <w:lang w:val="es-ES_tradnl" w:eastAsia="es-ES"/>
        </w:rPr>
        <w:t>Plan de mediano plazo institucional, periodo vigente.</w:t>
      </w:r>
    </w:p>
    <w:p w14:paraId="5E2153AE" w14:textId="77777777" w:rsidR="009C50B7" w:rsidRPr="00FC3C6E" w:rsidRDefault="009C50B7" w:rsidP="00FC3C6E">
      <w:pPr>
        <w:pStyle w:val="Prrafodelista"/>
        <w:numPr>
          <w:ilvl w:val="0"/>
          <w:numId w:val="28"/>
        </w:numPr>
        <w:shd w:val="clear" w:color="auto" w:fill="FFFFFF"/>
        <w:spacing w:after="0" w:line="360" w:lineRule="auto"/>
        <w:jc w:val="both"/>
        <w:rPr>
          <w:rFonts w:ascii="Arial" w:eastAsia="Times New Roman" w:hAnsi="Arial" w:cs="Arial"/>
          <w:sz w:val="24"/>
          <w:szCs w:val="24"/>
          <w:lang w:val="es-ES_tradnl" w:eastAsia="es-ES"/>
        </w:rPr>
      </w:pPr>
      <w:r w:rsidRPr="00FC3C6E">
        <w:rPr>
          <w:rFonts w:ascii="Arial" w:eastAsia="Times New Roman" w:hAnsi="Arial" w:cs="Arial"/>
          <w:sz w:val="24"/>
          <w:szCs w:val="24"/>
          <w:lang w:val="es-ES_tradnl" w:eastAsia="es-ES"/>
        </w:rPr>
        <w:t>Plan estratégico de la Vicerrectoría de Administración, periodo vigente.</w:t>
      </w:r>
    </w:p>
    <w:p w14:paraId="3F942B21" w14:textId="77777777" w:rsidR="009C50B7" w:rsidRPr="00FC3C6E" w:rsidRDefault="009C50B7" w:rsidP="00FC3C6E">
      <w:pPr>
        <w:pStyle w:val="Prrafodelista"/>
        <w:numPr>
          <w:ilvl w:val="0"/>
          <w:numId w:val="28"/>
        </w:numPr>
        <w:shd w:val="clear" w:color="auto" w:fill="FFFFFF"/>
        <w:spacing w:after="0" w:line="360" w:lineRule="auto"/>
        <w:jc w:val="both"/>
        <w:rPr>
          <w:rFonts w:ascii="Arial" w:eastAsia="Times New Roman" w:hAnsi="Arial" w:cs="Arial"/>
          <w:sz w:val="24"/>
          <w:szCs w:val="24"/>
          <w:lang w:val="es-ES_tradnl" w:eastAsia="es-ES"/>
        </w:rPr>
      </w:pPr>
      <w:r w:rsidRPr="00FC3C6E">
        <w:rPr>
          <w:rFonts w:ascii="Arial" w:eastAsia="Times New Roman" w:hAnsi="Arial" w:cs="Arial"/>
          <w:sz w:val="24"/>
          <w:szCs w:val="24"/>
          <w:lang w:val="es-ES_tradnl" w:eastAsia="es-ES"/>
        </w:rPr>
        <w:t>Plan de acción Sistema de Valoración de Riesgos (SEVRI) de la Vicerrectoría de Administración, vigente.</w:t>
      </w:r>
    </w:p>
    <w:p w14:paraId="32476090" w14:textId="77777777" w:rsidR="009C50B7" w:rsidRPr="00FC3C6E" w:rsidRDefault="009C50B7" w:rsidP="00FC3C6E">
      <w:pPr>
        <w:pStyle w:val="Prrafodelista"/>
        <w:numPr>
          <w:ilvl w:val="0"/>
          <w:numId w:val="28"/>
        </w:numPr>
        <w:shd w:val="clear" w:color="auto" w:fill="FFFFFF"/>
        <w:spacing w:after="0" w:line="360" w:lineRule="auto"/>
        <w:jc w:val="both"/>
        <w:rPr>
          <w:rFonts w:ascii="Arial" w:eastAsia="Times New Roman" w:hAnsi="Arial" w:cs="Arial"/>
          <w:sz w:val="24"/>
          <w:szCs w:val="24"/>
          <w:lang w:val="es-ES_tradnl" w:eastAsia="es-ES"/>
        </w:rPr>
      </w:pPr>
      <w:r w:rsidRPr="00FC3C6E">
        <w:rPr>
          <w:rFonts w:ascii="Arial" w:eastAsia="Times New Roman" w:hAnsi="Arial" w:cs="Arial"/>
          <w:sz w:val="24"/>
          <w:szCs w:val="24"/>
          <w:lang w:val="es-ES_tradnl" w:eastAsia="es-ES"/>
        </w:rPr>
        <w:t>Informes de ejecución presupuestaria trimestrales (internos).</w:t>
      </w:r>
    </w:p>
    <w:p w14:paraId="77504A67" w14:textId="77777777" w:rsidR="009C50B7" w:rsidRPr="00556263" w:rsidRDefault="009C50B7" w:rsidP="009C50B7">
      <w:pPr>
        <w:suppressAutoHyphens/>
        <w:spacing w:after="0" w:line="360" w:lineRule="auto"/>
        <w:ind w:left="851" w:firstLine="0"/>
        <w:jc w:val="both"/>
        <w:rPr>
          <w:rFonts w:ascii="Arial" w:eastAsia="Times New Roman" w:hAnsi="Arial" w:cs="Arial"/>
          <w:sz w:val="24"/>
          <w:szCs w:val="24"/>
          <w:lang w:val="es-ES_tradnl" w:eastAsia="es-ES"/>
        </w:rPr>
      </w:pPr>
    </w:p>
    <w:p w14:paraId="5E43464E" w14:textId="32740EE1" w:rsidR="009C50B7" w:rsidRPr="00CE7FC1" w:rsidRDefault="009C50B7" w:rsidP="00A5674E">
      <w:pPr>
        <w:pStyle w:val="Prrafodelista"/>
        <w:keepNext/>
        <w:numPr>
          <w:ilvl w:val="0"/>
          <w:numId w:val="28"/>
        </w:numPr>
        <w:spacing w:after="0" w:line="360" w:lineRule="auto"/>
        <w:ind w:left="567" w:hanging="283"/>
        <w:outlineLvl w:val="0"/>
        <w:rPr>
          <w:rFonts w:ascii="Arial" w:eastAsia="Times New Roman" w:hAnsi="Arial" w:cs="Arial"/>
          <w:b/>
          <w:sz w:val="24"/>
          <w:szCs w:val="24"/>
          <w:lang w:val="es-ES_tradnl" w:eastAsia="es-ES"/>
        </w:rPr>
      </w:pPr>
      <w:r w:rsidRPr="00CE7FC1">
        <w:rPr>
          <w:rFonts w:ascii="Arial" w:eastAsia="Times New Roman" w:hAnsi="Arial" w:cs="Arial"/>
          <w:b/>
          <w:sz w:val="24"/>
          <w:szCs w:val="24"/>
          <w:lang w:val="es-ES_tradnl" w:eastAsia="es-ES"/>
        </w:rPr>
        <w:t xml:space="preserve">Glosario de términos </w:t>
      </w:r>
    </w:p>
    <w:p w14:paraId="55ED05F6" w14:textId="77777777" w:rsidR="009C50B7" w:rsidRPr="00556263" w:rsidRDefault="009C50B7"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010A903A" w14:textId="77777777" w:rsidR="009C50B7" w:rsidRPr="00556263" w:rsidRDefault="009C50B7" w:rsidP="009C50B7">
      <w:pPr>
        <w:spacing w:after="0" w:line="240" w:lineRule="auto"/>
        <w:ind w:firstLine="0"/>
        <w:jc w:val="both"/>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 xml:space="preserve">Informe interno de ejecución presupuestaria trimestral: </w:t>
      </w:r>
      <w:r w:rsidRPr="00556263">
        <w:rPr>
          <w:rFonts w:ascii="Arial" w:eastAsia="Times New Roman" w:hAnsi="Arial" w:cs="Arial"/>
          <w:bCs/>
          <w:sz w:val="24"/>
          <w:szCs w:val="24"/>
          <w:lang w:val="es-ES_tradnl" w:eastAsia="es-ES"/>
        </w:rPr>
        <w:t>es una herramienta de control y monitoreo que mide de forma acumulada y con una periodicidad trimestral diferentes variables del presupuesto de ingresos y gastos, el porcentaje de ejecución del presupuesto de las unidades ejecutoras a nivel institucional, presupuesto laboral entre otros.</w:t>
      </w:r>
    </w:p>
    <w:p w14:paraId="2DA1E1CA" w14:textId="65706514" w:rsidR="009C50B7" w:rsidRDefault="009C50B7"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23E29D23" w14:textId="47B31EA2" w:rsidR="004D248D"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3DAAFB4D" w14:textId="637799A1" w:rsidR="004D248D"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7E4D9B76" w14:textId="0252063E" w:rsidR="004D248D"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1FC61C1E" w14:textId="0E316918" w:rsidR="004D248D"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18997F0F" w14:textId="53AC24E9" w:rsidR="004D248D"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0E10DCE8" w14:textId="37F77717" w:rsidR="004D248D"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2BA079C9" w14:textId="77777777" w:rsidR="004D248D" w:rsidRPr="00556263" w:rsidRDefault="004D248D" w:rsidP="009C50B7">
      <w:pPr>
        <w:shd w:val="clear" w:color="auto" w:fill="FFFFFF"/>
        <w:spacing w:after="0" w:line="360" w:lineRule="auto"/>
        <w:ind w:firstLine="0"/>
        <w:jc w:val="both"/>
        <w:rPr>
          <w:rFonts w:ascii="Arial" w:eastAsia="Times New Roman" w:hAnsi="Arial" w:cs="Arial"/>
          <w:sz w:val="24"/>
          <w:szCs w:val="24"/>
          <w:lang w:val="es-ES_tradnl" w:eastAsia="es-ES"/>
        </w:rPr>
      </w:pPr>
    </w:p>
    <w:p w14:paraId="365FDDD5" w14:textId="77777777" w:rsidR="009C50B7" w:rsidRPr="00556263" w:rsidRDefault="009C50B7" w:rsidP="00A5674E">
      <w:pPr>
        <w:keepNext/>
        <w:spacing w:after="0" w:line="360" w:lineRule="auto"/>
        <w:ind w:left="284"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6. Descripción del procedimiento</w:t>
      </w:r>
    </w:p>
    <w:p w14:paraId="16CE159A"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tbl>
      <w:tblPr>
        <w:tblW w:w="10593" w:type="dxa"/>
        <w:jc w:val="center"/>
        <w:tblLayout w:type="fixed"/>
        <w:tblCellMar>
          <w:left w:w="103" w:type="dxa"/>
        </w:tblCellMar>
        <w:tblLook w:val="0000" w:firstRow="0" w:lastRow="0" w:firstColumn="0" w:lastColumn="0" w:noHBand="0" w:noVBand="0"/>
      </w:tblPr>
      <w:tblGrid>
        <w:gridCol w:w="2938"/>
        <w:gridCol w:w="5387"/>
        <w:gridCol w:w="2268"/>
      </w:tblGrid>
      <w:tr w:rsidR="009C50B7" w:rsidRPr="00556263" w14:paraId="1486081C" w14:textId="77777777" w:rsidTr="00CA7236">
        <w:trPr>
          <w:trHeight w:val="567"/>
          <w:jc w:val="center"/>
        </w:trPr>
        <w:tc>
          <w:tcPr>
            <w:tcW w:w="2938" w:type="dxa"/>
            <w:tcBorders>
              <w:top w:val="single" w:sz="4" w:space="0" w:color="000000"/>
              <w:left w:val="single" w:sz="4" w:space="0" w:color="000000"/>
              <w:bottom w:val="single" w:sz="4" w:space="0" w:color="000000"/>
            </w:tcBorders>
            <w:shd w:val="clear" w:color="auto" w:fill="D9D9D9"/>
            <w:vAlign w:val="center"/>
          </w:tcPr>
          <w:p w14:paraId="7B1F6F3C" w14:textId="77777777" w:rsidR="009C50B7" w:rsidRPr="00556263" w:rsidRDefault="009C50B7" w:rsidP="009C50B7">
            <w:pPr>
              <w:spacing w:after="0" w:line="240" w:lineRule="auto"/>
              <w:ind w:firstLine="0"/>
              <w:jc w:val="center"/>
              <w:rPr>
                <w:rFonts w:ascii="Arial" w:eastAsia="Times New Roman" w:hAnsi="Arial" w:cs="Arial"/>
                <w:b/>
                <w:bCs/>
                <w:color w:val="000000"/>
                <w:sz w:val="24"/>
                <w:szCs w:val="24"/>
                <w:lang w:val="es-ES_tradnl" w:eastAsia="es-ES"/>
              </w:rPr>
            </w:pPr>
            <w:r w:rsidRPr="00556263">
              <w:rPr>
                <w:rFonts w:ascii="Arial" w:eastAsia="Times New Roman" w:hAnsi="Arial" w:cs="Arial"/>
                <w:b/>
                <w:bCs/>
                <w:color w:val="000000"/>
                <w:sz w:val="24"/>
                <w:szCs w:val="24"/>
                <w:lang w:val="es-ES_tradnl" w:eastAsia="es-ES"/>
              </w:rPr>
              <w:t>Secuencia de etapas (a)</w:t>
            </w:r>
          </w:p>
        </w:tc>
        <w:tc>
          <w:tcPr>
            <w:tcW w:w="5387" w:type="dxa"/>
            <w:tcBorders>
              <w:top w:val="single" w:sz="4" w:space="0" w:color="000000"/>
              <w:left w:val="single" w:sz="4" w:space="0" w:color="000000"/>
              <w:bottom w:val="single" w:sz="4" w:space="0" w:color="000000"/>
            </w:tcBorders>
            <w:shd w:val="clear" w:color="auto" w:fill="D9D9D9"/>
            <w:vAlign w:val="center"/>
          </w:tcPr>
          <w:p w14:paraId="7FFB5D22" w14:textId="77777777" w:rsidR="009C50B7" w:rsidRPr="00556263" w:rsidRDefault="009C50B7" w:rsidP="009C50B7">
            <w:pPr>
              <w:spacing w:after="0" w:line="240" w:lineRule="auto"/>
              <w:ind w:firstLine="0"/>
              <w:jc w:val="center"/>
              <w:rPr>
                <w:rFonts w:ascii="Arial" w:eastAsia="Times New Roman" w:hAnsi="Arial" w:cs="Arial"/>
                <w:b/>
                <w:bCs/>
                <w:color w:val="000000"/>
                <w:sz w:val="24"/>
                <w:szCs w:val="24"/>
                <w:lang w:val="es-ES_tradnl" w:eastAsia="es-ES"/>
              </w:rPr>
            </w:pPr>
            <w:r w:rsidRPr="00556263">
              <w:rPr>
                <w:rFonts w:ascii="Arial" w:eastAsia="Times New Roman" w:hAnsi="Arial" w:cs="Arial"/>
                <w:b/>
                <w:bCs/>
                <w:color w:val="000000"/>
                <w:sz w:val="24"/>
                <w:szCs w:val="24"/>
                <w:lang w:val="es-ES_tradnl" w:eastAsia="es-ES"/>
              </w:rPr>
              <w:t>Descripción de las actividades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30E9CB" w14:textId="77777777" w:rsidR="009C50B7" w:rsidRPr="00556263" w:rsidRDefault="009C50B7" w:rsidP="009C50B7">
            <w:pPr>
              <w:spacing w:after="0" w:line="240" w:lineRule="auto"/>
              <w:ind w:firstLine="0"/>
              <w:jc w:val="center"/>
              <w:rPr>
                <w:rFonts w:ascii="Arial" w:eastAsia="Times New Roman" w:hAnsi="Arial" w:cs="Arial"/>
                <w:b/>
                <w:bCs/>
                <w:color w:val="000000"/>
                <w:sz w:val="24"/>
                <w:szCs w:val="24"/>
                <w:lang w:val="es-ES_tradnl" w:eastAsia="es-ES"/>
              </w:rPr>
            </w:pPr>
            <w:r w:rsidRPr="00556263">
              <w:rPr>
                <w:rFonts w:ascii="Arial" w:eastAsia="Times New Roman" w:hAnsi="Arial" w:cs="Arial"/>
                <w:b/>
                <w:bCs/>
                <w:color w:val="000000"/>
                <w:sz w:val="24"/>
                <w:szCs w:val="24"/>
                <w:lang w:val="es-ES_tradnl" w:eastAsia="es-ES"/>
              </w:rPr>
              <w:t>Responsable</w:t>
            </w:r>
          </w:p>
        </w:tc>
      </w:tr>
      <w:tr w:rsidR="009C50B7" w:rsidRPr="00556263" w14:paraId="3D5E00FC" w14:textId="77777777" w:rsidTr="00CA7236">
        <w:trPr>
          <w:trHeight w:val="567"/>
          <w:jc w:val="center"/>
        </w:trPr>
        <w:tc>
          <w:tcPr>
            <w:tcW w:w="2938" w:type="dxa"/>
            <w:tcBorders>
              <w:top w:val="single" w:sz="4" w:space="0" w:color="000000"/>
              <w:left w:val="single" w:sz="4" w:space="0" w:color="000000"/>
              <w:bottom w:val="single" w:sz="4" w:space="0" w:color="000000"/>
            </w:tcBorders>
            <w:shd w:val="clear" w:color="auto" w:fill="FFFFFF"/>
            <w:vAlign w:val="center"/>
          </w:tcPr>
          <w:p w14:paraId="74F1DB35" w14:textId="291EC573" w:rsidR="009C50B7" w:rsidRPr="0081438E" w:rsidRDefault="009C50B7" w:rsidP="0081438E">
            <w:pPr>
              <w:pStyle w:val="Prrafodelista"/>
              <w:numPr>
                <w:ilvl w:val="0"/>
                <w:numId w:val="29"/>
              </w:numPr>
              <w:spacing w:before="240" w:after="0" w:line="360" w:lineRule="auto"/>
              <w:ind w:left="316" w:hanging="316"/>
              <w:jc w:val="both"/>
              <w:rPr>
                <w:rFonts w:ascii="Arial" w:eastAsia="Times New Roman" w:hAnsi="Arial" w:cs="Arial"/>
                <w:bCs/>
                <w:sz w:val="24"/>
                <w:szCs w:val="24"/>
                <w:lang w:val="es-ES_tradnl" w:eastAsia="es-ES"/>
              </w:rPr>
            </w:pPr>
            <w:r w:rsidRPr="0081438E">
              <w:rPr>
                <w:rFonts w:ascii="Arial" w:eastAsia="Times New Roman" w:hAnsi="Arial" w:cs="Arial"/>
                <w:bCs/>
                <w:sz w:val="24"/>
                <w:szCs w:val="24"/>
                <w:lang w:val="es-ES_tradnl" w:eastAsia="es-ES"/>
              </w:rPr>
              <w:t>Elabora los informes de ejecución presupuestaria trimestral (hasta el tercer trimestre).</w:t>
            </w:r>
          </w:p>
        </w:tc>
        <w:tc>
          <w:tcPr>
            <w:tcW w:w="5387" w:type="dxa"/>
            <w:tcBorders>
              <w:top w:val="single" w:sz="4" w:space="0" w:color="000000"/>
              <w:left w:val="single" w:sz="4" w:space="0" w:color="000000"/>
              <w:bottom w:val="single" w:sz="4" w:space="0" w:color="000000"/>
            </w:tcBorders>
            <w:shd w:val="clear" w:color="auto" w:fill="FFFFFF"/>
            <w:vAlign w:val="center"/>
          </w:tcPr>
          <w:p w14:paraId="7D737391" w14:textId="34E651CA" w:rsidR="009C50B7" w:rsidRPr="0081438E" w:rsidRDefault="009C50B7" w:rsidP="0081438E">
            <w:pPr>
              <w:pStyle w:val="Prrafodelista"/>
              <w:numPr>
                <w:ilvl w:val="1"/>
                <w:numId w:val="30"/>
              </w:numPr>
              <w:spacing w:before="240" w:after="0" w:line="360" w:lineRule="auto"/>
              <w:jc w:val="both"/>
              <w:rPr>
                <w:rFonts w:ascii="Arial" w:eastAsia="Times New Roman" w:hAnsi="Arial" w:cs="Arial"/>
                <w:bCs/>
                <w:sz w:val="24"/>
                <w:szCs w:val="24"/>
                <w:lang w:val="es-ES_tradnl" w:eastAsia="es-ES"/>
              </w:rPr>
            </w:pPr>
            <w:r w:rsidRPr="0081438E">
              <w:rPr>
                <w:rFonts w:ascii="Arial" w:eastAsia="Times New Roman" w:hAnsi="Arial" w:cs="Arial"/>
                <w:bCs/>
                <w:sz w:val="24"/>
                <w:szCs w:val="24"/>
                <w:lang w:val="es-ES_tradnl" w:eastAsia="es-ES"/>
              </w:rPr>
              <w:t>Genera la información en los reportes y consultas presupuestarias.</w:t>
            </w:r>
          </w:p>
          <w:p w14:paraId="5125707E" w14:textId="77777777" w:rsidR="009C50B7" w:rsidRPr="00556263" w:rsidRDefault="009C50B7" w:rsidP="0081438E">
            <w:pPr>
              <w:spacing w:before="240" w:after="0" w:line="360" w:lineRule="auto"/>
              <w:ind w:left="360" w:firstLine="0"/>
              <w:jc w:val="both"/>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Elabora los cuadros y gráficos descriptivos.</w:t>
            </w:r>
          </w:p>
          <w:p w14:paraId="2459847E" w14:textId="77777777" w:rsidR="009C50B7" w:rsidRPr="00556263" w:rsidRDefault="009C50B7" w:rsidP="0081438E">
            <w:pPr>
              <w:pStyle w:val="Prrafodelista"/>
              <w:numPr>
                <w:ilvl w:val="1"/>
                <w:numId w:val="30"/>
              </w:numPr>
              <w:spacing w:before="240" w:after="0" w:line="360" w:lineRule="auto"/>
              <w:jc w:val="both"/>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Confecciona el informe de ejecución presupuestaria trimestral.</w:t>
            </w:r>
          </w:p>
          <w:p w14:paraId="193C8CC6" w14:textId="77777777" w:rsidR="009C50B7" w:rsidRPr="00556263" w:rsidRDefault="009C50B7" w:rsidP="0081438E">
            <w:pPr>
              <w:pStyle w:val="Prrafodelista"/>
              <w:numPr>
                <w:ilvl w:val="1"/>
                <w:numId w:val="30"/>
              </w:numPr>
              <w:spacing w:before="240" w:after="0" w:line="360" w:lineRule="auto"/>
              <w:jc w:val="both"/>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Remite los informes de ejecución presupuestaria trimestral a la Vicerrectoría de Administración.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47D8" w14:textId="77777777" w:rsidR="009C50B7" w:rsidRPr="00556263" w:rsidRDefault="009C50B7" w:rsidP="009C50B7">
            <w:pPr>
              <w:spacing w:before="240" w:after="0" w:line="360" w:lineRule="auto"/>
              <w:ind w:firstLine="0"/>
              <w:jc w:val="center"/>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Sección de Presupuesto del Programa del Gestión Financiera</w:t>
            </w:r>
          </w:p>
        </w:tc>
      </w:tr>
      <w:tr w:rsidR="009C50B7" w:rsidRPr="00556263" w14:paraId="5139462C" w14:textId="77777777" w:rsidTr="00CA7236">
        <w:trPr>
          <w:trHeight w:val="567"/>
          <w:jc w:val="center"/>
        </w:trPr>
        <w:tc>
          <w:tcPr>
            <w:tcW w:w="2938" w:type="dxa"/>
            <w:tcBorders>
              <w:top w:val="single" w:sz="4" w:space="0" w:color="000000"/>
              <w:left w:val="single" w:sz="4" w:space="0" w:color="000000"/>
              <w:bottom w:val="single" w:sz="4" w:space="0" w:color="000000"/>
            </w:tcBorders>
            <w:shd w:val="clear" w:color="auto" w:fill="FFFFFF"/>
            <w:vAlign w:val="center"/>
          </w:tcPr>
          <w:p w14:paraId="5A58A361" w14:textId="11752648" w:rsidR="009C50B7" w:rsidRPr="0081438E" w:rsidRDefault="009C50B7" w:rsidP="0081438E">
            <w:pPr>
              <w:pStyle w:val="Prrafodelista"/>
              <w:numPr>
                <w:ilvl w:val="0"/>
                <w:numId w:val="29"/>
              </w:numPr>
              <w:spacing w:before="240" w:after="0" w:line="360" w:lineRule="auto"/>
              <w:ind w:left="316" w:hanging="284"/>
              <w:jc w:val="both"/>
              <w:rPr>
                <w:rFonts w:ascii="Arial" w:eastAsia="Times New Roman" w:hAnsi="Arial" w:cs="Arial"/>
                <w:bCs/>
                <w:sz w:val="24"/>
                <w:szCs w:val="24"/>
                <w:lang w:val="es-ES_tradnl" w:eastAsia="es-ES"/>
              </w:rPr>
            </w:pPr>
            <w:r w:rsidRPr="0081438E">
              <w:rPr>
                <w:rFonts w:ascii="Arial" w:eastAsia="Times New Roman" w:hAnsi="Arial" w:cs="Arial"/>
                <w:bCs/>
                <w:sz w:val="24"/>
                <w:szCs w:val="24"/>
                <w:lang w:val="es-ES_tradnl" w:eastAsia="es-ES"/>
              </w:rPr>
              <w:t>Analiza los informes de ejecución presupuestaria trimestral.</w:t>
            </w:r>
          </w:p>
        </w:tc>
        <w:tc>
          <w:tcPr>
            <w:tcW w:w="5387" w:type="dxa"/>
            <w:tcBorders>
              <w:top w:val="single" w:sz="4" w:space="0" w:color="000000"/>
              <w:left w:val="single" w:sz="4" w:space="0" w:color="000000"/>
              <w:bottom w:val="single" w:sz="4" w:space="0" w:color="000000"/>
            </w:tcBorders>
            <w:shd w:val="clear" w:color="auto" w:fill="FFFFFF"/>
            <w:vAlign w:val="center"/>
          </w:tcPr>
          <w:p w14:paraId="1580A64B" w14:textId="4670D8FA" w:rsidR="009C50B7" w:rsidRPr="00556263" w:rsidRDefault="0081438E" w:rsidP="0081438E">
            <w:pPr>
              <w:spacing w:before="240" w:after="0" w:line="360" w:lineRule="auto"/>
              <w:ind w:left="494" w:hanging="49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2.1 </w:t>
            </w:r>
            <w:r w:rsidR="009C50B7" w:rsidRPr="00556263">
              <w:rPr>
                <w:rFonts w:ascii="Arial" w:eastAsia="Times New Roman" w:hAnsi="Arial" w:cs="Arial"/>
                <w:bCs/>
                <w:sz w:val="24"/>
                <w:szCs w:val="24"/>
                <w:lang w:val="es-ES_tradnl" w:eastAsia="es-ES"/>
              </w:rPr>
              <w:t>Recibe el informe de ejecución presupuestaria trimestral.</w:t>
            </w:r>
          </w:p>
          <w:p w14:paraId="03784DDD" w14:textId="201E533F" w:rsidR="009C50B7" w:rsidRPr="00556263" w:rsidRDefault="0081438E" w:rsidP="0081438E">
            <w:pPr>
              <w:spacing w:before="240" w:after="0" w:line="360" w:lineRule="auto"/>
              <w:ind w:left="494" w:hanging="49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2.2 </w:t>
            </w:r>
            <w:r w:rsidR="009C50B7" w:rsidRPr="00556263">
              <w:rPr>
                <w:rFonts w:ascii="Arial" w:eastAsia="Times New Roman" w:hAnsi="Arial" w:cs="Arial"/>
                <w:bCs/>
                <w:sz w:val="24"/>
                <w:szCs w:val="24"/>
                <w:lang w:val="es-ES_tradnl" w:eastAsia="es-ES"/>
              </w:rPr>
              <w:t>Coordina reunión con el Programa de Gestión Financiera, y cualquier otro representante que considere pertinente, con el fin de analizar el informe.</w:t>
            </w:r>
          </w:p>
          <w:p w14:paraId="394FB6C1" w14:textId="2D0550D4" w:rsidR="009C50B7" w:rsidRPr="00556263" w:rsidRDefault="0081438E" w:rsidP="0081438E">
            <w:pPr>
              <w:spacing w:before="240" w:after="0" w:line="360" w:lineRule="auto"/>
              <w:ind w:left="494" w:hanging="494"/>
              <w:jc w:val="both"/>
              <w:rPr>
                <w:rFonts w:ascii="Arial" w:eastAsia="Times New Roman" w:hAnsi="Arial" w:cs="Arial"/>
                <w:bCs/>
                <w:sz w:val="24"/>
                <w:szCs w:val="24"/>
                <w:lang w:val="es-ES_tradnl" w:eastAsia="es-ES"/>
              </w:rPr>
            </w:pPr>
            <w:proofErr w:type="gramStart"/>
            <w:r>
              <w:rPr>
                <w:rFonts w:ascii="Arial" w:eastAsia="Times New Roman" w:hAnsi="Arial" w:cs="Arial"/>
                <w:bCs/>
                <w:sz w:val="24"/>
                <w:szCs w:val="24"/>
                <w:lang w:val="es-ES_tradnl" w:eastAsia="es-ES"/>
              </w:rPr>
              <w:t xml:space="preserve">2.3  </w:t>
            </w:r>
            <w:r w:rsidR="009C50B7" w:rsidRPr="00556263">
              <w:rPr>
                <w:rFonts w:ascii="Arial" w:eastAsia="Times New Roman" w:hAnsi="Arial" w:cs="Arial"/>
                <w:bCs/>
                <w:sz w:val="24"/>
                <w:szCs w:val="24"/>
                <w:lang w:val="es-ES_tradnl" w:eastAsia="es-ES"/>
              </w:rPr>
              <w:t>Valora</w:t>
            </w:r>
            <w:proofErr w:type="gramEnd"/>
            <w:r w:rsidR="009C50B7" w:rsidRPr="00556263">
              <w:rPr>
                <w:rFonts w:ascii="Arial" w:eastAsia="Times New Roman" w:hAnsi="Arial" w:cs="Arial"/>
                <w:bCs/>
                <w:sz w:val="24"/>
                <w:szCs w:val="24"/>
                <w:lang w:val="es-ES_tradnl" w:eastAsia="es-ES"/>
              </w:rPr>
              <w:t xml:space="preserve"> tomar acciones de mejora para la ejecución presupuestaria según el análisis realizado.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2EF0B" w14:textId="77777777" w:rsidR="009C50B7" w:rsidRPr="00556263" w:rsidRDefault="009C50B7" w:rsidP="009C50B7">
            <w:pPr>
              <w:spacing w:before="240" w:after="0" w:line="360" w:lineRule="auto"/>
              <w:ind w:firstLine="0"/>
              <w:jc w:val="center"/>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Vicerrectoría de Administración</w:t>
            </w:r>
          </w:p>
        </w:tc>
      </w:tr>
      <w:tr w:rsidR="009C50B7" w:rsidRPr="00556263" w14:paraId="7606DC0C" w14:textId="77777777" w:rsidTr="00CA7236">
        <w:trPr>
          <w:trHeight w:val="567"/>
          <w:jc w:val="center"/>
        </w:trPr>
        <w:tc>
          <w:tcPr>
            <w:tcW w:w="2938" w:type="dxa"/>
            <w:tcBorders>
              <w:top w:val="single" w:sz="4" w:space="0" w:color="000000"/>
              <w:left w:val="single" w:sz="4" w:space="0" w:color="000000"/>
              <w:bottom w:val="single" w:sz="4" w:space="0" w:color="000000"/>
            </w:tcBorders>
            <w:shd w:val="clear" w:color="auto" w:fill="FFFFFF"/>
            <w:vAlign w:val="center"/>
          </w:tcPr>
          <w:p w14:paraId="1D45E346" w14:textId="77777777" w:rsidR="009C50B7" w:rsidRPr="00556263" w:rsidRDefault="009C50B7" w:rsidP="0081438E">
            <w:pPr>
              <w:numPr>
                <w:ilvl w:val="0"/>
                <w:numId w:val="29"/>
              </w:numPr>
              <w:spacing w:before="240" w:after="0" w:line="360" w:lineRule="auto"/>
              <w:ind w:left="323"/>
              <w:jc w:val="both"/>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Remite los informes de ejecución presupuestaria trimestral a la Rectoría.</w:t>
            </w:r>
          </w:p>
        </w:tc>
        <w:tc>
          <w:tcPr>
            <w:tcW w:w="5387" w:type="dxa"/>
            <w:tcBorders>
              <w:top w:val="single" w:sz="4" w:space="0" w:color="000000"/>
              <w:left w:val="single" w:sz="4" w:space="0" w:color="000000"/>
              <w:bottom w:val="single" w:sz="4" w:space="0" w:color="000000"/>
            </w:tcBorders>
            <w:shd w:val="clear" w:color="auto" w:fill="FFFFFF"/>
            <w:vAlign w:val="center"/>
          </w:tcPr>
          <w:p w14:paraId="1D2CAD61" w14:textId="664FC1CE" w:rsidR="009C50B7" w:rsidRPr="0081438E" w:rsidRDefault="009C50B7" w:rsidP="0081438E">
            <w:pPr>
              <w:pStyle w:val="Prrafodelista"/>
              <w:numPr>
                <w:ilvl w:val="1"/>
                <w:numId w:val="31"/>
              </w:numPr>
              <w:spacing w:before="240" w:after="0" w:line="360" w:lineRule="auto"/>
              <w:jc w:val="both"/>
              <w:rPr>
                <w:rFonts w:ascii="Arial" w:eastAsia="Times New Roman" w:hAnsi="Arial" w:cs="Arial"/>
                <w:bCs/>
                <w:sz w:val="24"/>
                <w:szCs w:val="24"/>
                <w:lang w:val="es-ES_tradnl" w:eastAsia="es-ES"/>
              </w:rPr>
            </w:pPr>
            <w:r w:rsidRPr="0081438E">
              <w:rPr>
                <w:rFonts w:ascii="Arial" w:eastAsia="Times New Roman" w:hAnsi="Arial" w:cs="Arial"/>
                <w:bCs/>
                <w:sz w:val="24"/>
                <w:szCs w:val="24"/>
                <w:lang w:val="es-ES_tradnl" w:eastAsia="es-ES"/>
              </w:rPr>
              <w:t>Remite los informes de ejecución presupuestaria trimestral a la Rectoría, con la valoración de acciones de mejora.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1783" w14:textId="77777777" w:rsidR="009C50B7" w:rsidRPr="00556263" w:rsidRDefault="009C50B7" w:rsidP="009C50B7">
            <w:pPr>
              <w:spacing w:before="240" w:after="0" w:line="360" w:lineRule="auto"/>
              <w:ind w:firstLine="0"/>
              <w:jc w:val="center"/>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Vicerrectoría de Administración</w:t>
            </w:r>
          </w:p>
        </w:tc>
      </w:tr>
      <w:tr w:rsidR="009C50B7" w:rsidRPr="00556263" w14:paraId="70553174" w14:textId="77777777" w:rsidTr="00CA7236">
        <w:trPr>
          <w:trHeight w:val="567"/>
          <w:jc w:val="center"/>
        </w:trPr>
        <w:tc>
          <w:tcPr>
            <w:tcW w:w="2938" w:type="dxa"/>
            <w:tcBorders>
              <w:top w:val="single" w:sz="4" w:space="0" w:color="000000"/>
              <w:left w:val="single" w:sz="4" w:space="0" w:color="000000"/>
              <w:bottom w:val="single" w:sz="4" w:space="0" w:color="000000"/>
            </w:tcBorders>
            <w:shd w:val="clear" w:color="auto" w:fill="FFFFFF"/>
            <w:vAlign w:val="center"/>
          </w:tcPr>
          <w:p w14:paraId="0034A1F0" w14:textId="77777777" w:rsidR="009C50B7" w:rsidRPr="00556263" w:rsidRDefault="009C50B7" w:rsidP="0081438E">
            <w:pPr>
              <w:numPr>
                <w:ilvl w:val="0"/>
                <w:numId w:val="29"/>
              </w:numPr>
              <w:spacing w:before="240" w:after="0" w:line="360" w:lineRule="auto"/>
              <w:ind w:left="323"/>
              <w:jc w:val="both"/>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lastRenderedPageBreak/>
              <w:t>Eleva los informes de ejecución presupuestaria trimestral al Consejo Universitario.</w:t>
            </w:r>
          </w:p>
        </w:tc>
        <w:tc>
          <w:tcPr>
            <w:tcW w:w="5387" w:type="dxa"/>
            <w:tcBorders>
              <w:top w:val="single" w:sz="4" w:space="0" w:color="000000"/>
              <w:left w:val="single" w:sz="4" w:space="0" w:color="000000"/>
              <w:bottom w:val="single" w:sz="4" w:space="0" w:color="000000"/>
            </w:tcBorders>
            <w:shd w:val="clear" w:color="auto" w:fill="FFFFFF"/>
            <w:vAlign w:val="center"/>
          </w:tcPr>
          <w:p w14:paraId="7E35251D" w14:textId="57435C94" w:rsidR="009C50B7" w:rsidRPr="0081438E" w:rsidRDefault="009C50B7" w:rsidP="0081438E">
            <w:pPr>
              <w:pStyle w:val="Prrafodelista"/>
              <w:numPr>
                <w:ilvl w:val="1"/>
                <w:numId w:val="32"/>
              </w:numPr>
              <w:spacing w:before="240" w:after="0" w:line="360" w:lineRule="auto"/>
              <w:jc w:val="both"/>
              <w:rPr>
                <w:rFonts w:ascii="Arial" w:eastAsia="Times New Roman" w:hAnsi="Arial" w:cs="Arial"/>
                <w:bCs/>
                <w:sz w:val="24"/>
                <w:szCs w:val="24"/>
                <w:lang w:val="es-ES_tradnl" w:eastAsia="es-ES"/>
              </w:rPr>
            </w:pPr>
            <w:r w:rsidRPr="0081438E">
              <w:rPr>
                <w:rFonts w:ascii="Arial" w:eastAsia="Times New Roman" w:hAnsi="Arial" w:cs="Arial"/>
                <w:bCs/>
                <w:sz w:val="24"/>
                <w:szCs w:val="24"/>
                <w:lang w:val="es-ES_tradnl" w:eastAsia="es-ES"/>
              </w:rPr>
              <w:t>Eleva los informes de ejecución presupuestaria trimestral al Consejo Universitario para su conocimiento y análisis respectivo.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DBAD4" w14:textId="77777777" w:rsidR="009C50B7" w:rsidRPr="00556263" w:rsidRDefault="009C50B7" w:rsidP="009C50B7">
            <w:pPr>
              <w:spacing w:before="240" w:after="0" w:line="360" w:lineRule="auto"/>
              <w:ind w:firstLine="0"/>
              <w:jc w:val="center"/>
              <w:rPr>
                <w:rFonts w:ascii="Arial" w:eastAsia="Times New Roman" w:hAnsi="Arial" w:cs="Arial"/>
                <w:bCs/>
                <w:sz w:val="24"/>
                <w:szCs w:val="24"/>
                <w:lang w:val="es-ES_tradnl" w:eastAsia="es-ES"/>
              </w:rPr>
            </w:pPr>
            <w:r w:rsidRPr="00556263">
              <w:rPr>
                <w:rFonts w:ascii="Arial" w:eastAsia="Times New Roman" w:hAnsi="Arial" w:cs="Arial"/>
                <w:bCs/>
                <w:sz w:val="24"/>
                <w:szCs w:val="24"/>
                <w:lang w:val="es-ES_tradnl" w:eastAsia="es-ES"/>
              </w:rPr>
              <w:t>Rectoría</w:t>
            </w:r>
          </w:p>
        </w:tc>
      </w:tr>
    </w:tbl>
    <w:p w14:paraId="0F571233" w14:textId="77777777" w:rsidR="009C50B7" w:rsidRPr="00556263" w:rsidRDefault="009C50B7" w:rsidP="009C50B7">
      <w:pPr>
        <w:keepNext/>
        <w:spacing w:after="0" w:line="360" w:lineRule="auto"/>
        <w:ind w:left="928" w:firstLine="0"/>
        <w:outlineLvl w:val="0"/>
        <w:rPr>
          <w:rFonts w:ascii="Arial" w:eastAsia="Times New Roman" w:hAnsi="Arial" w:cs="Arial"/>
          <w:b/>
          <w:sz w:val="24"/>
          <w:szCs w:val="24"/>
          <w:lang w:val="es-ES_tradnl" w:eastAsia="es-ES"/>
        </w:rPr>
      </w:pPr>
    </w:p>
    <w:p w14:paraId="67491AB0" w14:textId="77777777" w:rsidR="009C50B7" w:rsidRPr="00556263" w:rsidRDefault="009C50B7" w:rsidP="00CA7236">
      <w:pPr>
        <w:keepNext/>
        <w:spacing w:after="0" w:line="360" w:lineRule="auto"/>
        <w:ind w:left="567"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7. Firma de autorización</w:t>
      </w:r>
    </w:p>
    <w:tbl>
      <w:tblPr>
        <w:tblW w:w="9866" w:type="dxa"/>
        <w:tblInd w:w="165" w:type="dxa"/>
        <w:tblLayout w:type="fixed"/>
        <w:tblLook w:val="0000" w:firstRow="0" w:lastRow="0" w:firstColumn="0" w:lastColumn="0" w:noHBand="0" w:noVBand="0"/>
      </w:tblPr>
      <w:tblGrid>
        <w:gridCol w:w="1390"/>
        <w:gridCol w:w="3430"/>
        <w:gridCol w:w="2778"/>
        <w:gridCol w:w="2268"/>
      </w:tblGrid>
      <w:tr w:rsidR="009C50B7" w:rsidRPr="00556263" w14:paraId="04298A5D" w14:textId="77777777" w:rsidTr="0081438E">
        <w:trPr>
          <w:trHeight w:val="229"/>
        </w:trPr>
        <w:tc>
          <w:tcPr>
            <w:tcW w:w="1390" w:type="dxa"/>
            <w:tcBorders>
              <w:top w:val="single" w:sz="4" w:space="0" w:color="000000"/>
              <w:left w:val="single" w:sz="4" w:space="0" w:color="000000"/>
              <w:bottom w:val="single" w:sz="4" w:space="0" w:color="000000"/>
            </w:tcBorders>
            <w:shd w:val="pct25" w:color="auto" w:fill="FFFFFF"/>
          </w:tcPr>
          <w:p w14:paraId="7A91BF8E"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c>
          <w:tcPr>
            <w:tcW w:w="3430" w:type="dxa"/>
            <w:tcBorders>
              <w:top w:val="single" w:sz="4" w:space="0" w:color="000000"/>
              <w:left w:val="single" w:sz="4" w:space="0" w:color="000000"/>
              <w:bottom w:val="single" w:sz="4" w:space="0" w:color="000000"/>
            </w:tcBorders>
            <w:shd w:val="pct25" w:color="auto" w:fill="FFFFFF"/>
          </w:tcPr>
          <w:p w14:paraId="446EA0D3"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Nombre completo y cargo</w:t>
            </w:r>
          </w:p>
        </w:tc>
        <w:tc>
          <w:tcPr>
            <w:tcW w:w="2778" w:type="dxa"/>
            <w:tcBorders>
              <w:top w:val="single" w:sz="4" w:space="0" w:color="000000"/>
              <w:left w:val="single" w:sz="4" w:space="0" w:color="000000"/>
              <w:bottom w:val="single" w:sz="4" w:space="0" w:color="000000"/>
            </w:tcBorders>
            <w:shd w:val="pct25" w:color="auto" w:fill="FFFFFF"/>
          </w:tcPr>
          <w:p w14:paraId="631C8A67"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Firma</w:t>
            </w:r>
          </w:p>
        </w:tc>
        <w:tc>
          <w:tcPr>
            <w:tcW w:w="2268" w:type="dxa"/>
            <w:tcBorders>
              <w:top w:val="single" w:sz="4" w:space="0" w:color="000000"/>
              <w:left w:val="single" w:sz="4" w:space="0" w:color="000000"/>
              <w:bottom w:val="single" w:sz="4" w:space="0" w:color="000000"/>
              <w:right w:val="single" w:sz="4" w:space="0" w:color="000000"/>
            </w:tcBorders>
            <w:shd w:val="pct25" w:color="auto" w:fill="FFFFFF"/>
          </w:tcPr>
          <w:p w14:paraId="58F683C2"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Fecha</w:t>
            </w:r>
          </w:p>
        </w:tc>
      </w:tr>
      <w:tr w:rsidR="009C50B7" w:rsidRPr="00556263" w14:paraId="7B38135C" w14:textId="77777777" w:rsidTr="0081438E">
        <w:trPr>
          <w:trHeight w:val="452"/>
        </w:trPr>
        <w:tc>
          <w:tcPr>
            <w:tcW w:w="1390" w:type="dxa"/>
            <w:tcBorders>
              <w:top w:val="single" w:sz="4" w:space="0" w:color="000000"/>
              <w:left w:val="single" w:sz="4" w:space="0" w:color="000000"/>
              <w:bottom w:val="single" w:sz="4" w:space="0" w:color="000000"/>
            </w:tcBorders>
            <w:shd w:val="clear" w:color="auto" w:fill="FFFFFF"/>
          </w:tcPr>
          <w:p w14:paraId="48ADBFF1"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Elaboró:</w:t>
            </w:r>
          </w:p>
        </w:tc>
        <w:tc>
          <w:tcPr>
            <w:tcW w:w="3430" w:type="dxa"/>
            <w:tcBorders>
              <w:top w:val="single" w:sz="4" w:space="0" w:color="000000"/>
              <w:left w:val="single" w:sz="4" w:space="0" w:color="000000"/>
              <w:bottom w:val="single" w:sz="4" w:space="0" w:color="000000"/>
            </w:tcBorders>
            <w:shd w:val="clear" w:color="auto" w:fill="FFFFFF"/>
          </w:tcPr>
          <w:p w14:paraId="4CA95632"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Laura Granda Vargas</w:t>
            </w:r>
          </w:p>
          <w:p w14:paraId="175C873F"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Profesional Analista Financiero Contable</w:t>
            </w:r>
          </w:p>
          <w:p w14:paraId="53BD2F83"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Vicerrectoría de Administración</w:t>
            </w:r>
          </w:p>
          <w:p w14:paraId="1BD49433"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454639AD"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21F70D3"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r>
      <w:tr w:rsidR="009C50B7" w:rsidRPr="00556263" w14:paraId="0D34D7EA" w14:textId="77777777" w:rsidTr="0081438E">
        <w:trPr>
          <w:trHeight w:val="452"/>
        </w:trPr>
        <w:tc>
          <w:tcPr>
            <w:tcW w:w="1390" w:type="dxa"/>
            <w:tcBorders>
              <w:top w:val="single" w:sz="4" w:space="0" w:color="000000"/>
              <w:left w:val="single" w:sz="4" w:space="0" w:color="000000"/>
              <w:bottom w:val="single" w:sz="4" w:space="0" w:color="000000"/>
            </w:tcBorders>
            <w:shd w:val="clear" w:color="auto" w:fill="FFFFFF"/>
          </w:tcPr>
          <w:p w14:paraId="314B9FEB"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Revisó:</w:t>
            </w:r>
          </w:p>
        </w:tc>
        <w:tc>
          <w:tcPr>
            <w:tcW w:w="3430" w:type="dxa"/>
            <w:tcBorders>
              <w:top w:val="single" w:sz="4" w:space="0" w:color="000000"/>
              <w:left w:val="single" w:sz="4" w:space="0" w:color="000000"/>
              <w:bottom w:val="single" w:sz="4" w:space="0" w:color="000000"/>
            </w:tcBorders>
            <w:shd w:val="clear" w:color="auto" w:fill="FFFFFF"/>
          </w:tcPr>
          <w:p w14:paraId="3D42B8A3"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43B21CE2"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Roxana Morales Ramos</w:t>
            </w:r>
          </w:p>
          <w:p w14:paraId="230AD183"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Vicerrectora de Administración</w:t>
            </w:r>
          </w:p>
          <w:p w14:paraId="07C5E581"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4E02488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48A61606"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Christian González Hernández</w:t>
            </w:r>
          </w:p>
          <w:p w14:paraId="26A7C4F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Director Ejecutivo</w:t>
            </w:r>
          </w:p>
          <w:p w14:paraId="0D3CEB77"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Vicerrectoría de Administración</w:t>
            </w:r>
          </w:p>
          <w:p w14:paraId="5048B12C"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0FC1B9CE"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1601DEFE"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Licda. Karla Rodríguez Ulate</w:t>
            </w:r>
          </w:p>
          <w:p w14:paraId="60D470DE"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 xml:space="preserve">Profesional Ejecutiva </w:t>
            </w:r>
          </w:p>
          <w:p w14:paraId="50FAD023"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Vicerrectoría de Administración</w:t>
            </w:r>
          </w:p>
          <w:p w14:paraId="410FA03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53F0AAAB"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52D045DA"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Sergio Fernández Rojas</w:t>
            </w:r>
          </w:p>
          <w:p w14:paraId="1B148CF8"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Director</w:t>
            </w:r>
          </w:p>
          <w:p w14:paraId="7E70D896"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Programa de Gestión Financiera</w:t>
            </w:r>
          </w:p>
          <w:p w14:paraId="4A31F22B"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1861D7CF"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7CA0EC2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lastRenderedPageBreak/>
              <w:t>Mag. Ronny Hernández Álvarez</w:t>
            </w:r>
          </w:p>
          <w:p w14:paraId="44916999"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Jefe</w:t>
            </w:r>
          </w:p>
          <w:p w14:paraId="198CEA2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Sección de Presupuesto</w:t>
            </w:r>
          </w:p>
          <w:p w14:paraId="4E0080C9"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Programa de Gestión Financiera</w:t>
            </w:r>
          </w:p>
          <w:p w14:paraId="045980F4"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78B4D3A0"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4C2789C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23DE4DDF"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225E3A08"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Marjorie León Gómez</w:t>
            </w:r>
          </w:p>
          <w:p w14:paraId="13E50C77"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Subdirectora</w:t>
            </w:r>
          </w:p>
          <w:p w14:paraId="551BF69D"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Programa de Gestión Financiera</w:t>
            </w:r>
          </w:p>
          <w:p w14:paraId="2CD0C685"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605C9BDB"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p w14:paraId="5BD3FB98"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Juan Miguel Herrera Delgado</w:t>
            </w:r>
          </w:p>
          <w:p w14:paraId="6E67EAA8"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Director, Área de Planificación</w:t>
            </w:r>
          </w:p>
          <w:p w14:paraId="5BF31BBF" w14:textId="77777777" w:rsidR="009C50B7" w:rsidRPr="00556263" w:rsidRDefault="009C50B7" w:rsidP="009C50B7">
            <w:pPr>
              <w:spacing w:after="0" w:line="240" w:lineRule="auto"/>
              <w:ind w:firstLine="0"/>
              <w:jc w:val="both"/>
              <w:rPr>
                <w:rFonts w:ascii="Arial" w:eastAsia="Times New Roman"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187C45D5"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28FAEE1"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r>
      <w:tr w:rsidR="009C50B7" w:rsidRPr="00556263" w14:paraId="4BEDADF3" w14:textId="77777777" w:rsidTr="0081438E">
        <w:trPr>
          <w:trHeight w:val="416"/>
        </w:trPr>
        <w:tc>
          <w:tcPr>
            <w:tcW w:w="1390" w:type="dxa"/>
            <w:tcBorders>
              <w:top w:val="single" w:sz="4" w:space="0" w:color="000000"/>
              <w:left w:val="single" w:sz="4" w:space="0" w:color="000000"/>
              <w:bottom w:val="single" w:sz="4" w:space="0" w:color="000000"/>
            </w:tcBorders>
            <w:shd w:val="clear" w:color="auto" w:fill="FFFFFF"/>
          </w:tcPr>
          <w:p w14:paraId="3F4BEE52"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Aprobó:</w:t>
            </w:r>
          </w:p>
        </w:tc>
        <w:tc>
          <w:tcPr>
            <w:tcW w:w="3430" w:type="dxa"/>
            <w:tcBorders>
              <w:top w:val="single" w:sz="4" w:space="0" w:color="000000"/>
              <w:left w:val="single" w:sz="4" w:space="0" w:color="000000"/>
              <w:bottom w:val="single" w:sz="4" w:space="0" w:color="000000"/>
            </w:tcBorders>
            <w:shd w:val="clear" w:color="auto" w:fill="FFFFFF"/>
          </w:tcPr>
          <w:p w14:paraId="005F7797"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p w14:paraId="697B812B"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Máster. Francisco González Alvarado</w:t>
            </w:r>
          </w:p>
          <w:p w14:paraId="1018B8AB" w14:textId="4FD3EC10"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r w:rsidRPr="00556263">
              <w:rPr>
                <w:rFonts w:ascii="Arial" w:eastAsia="Times New Roman" w:hAnsi="Arial" w:cs="Arial"/>
                <w:i/>
                <w:iCs/>
                <w:sz w:val="24"/>
                <w:szCs w:val="24"/>
                <w:lang w:eastAsia="zh-CN"/>
              </w:rPr>
              <w:t>Rector</w:t>
            </w:r>
          </w:p>
          <w:p w14:paraId="520FF05C"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4884D44F"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D1C134" w14:textId="77777777" w:rsidR="009C50B7" w:rsidRPr="00556263" w:rsidRDefault="009C50B7" w:rsidP="009C50B7">
            <w:pPr>
              <w:suppressAutoHyphens/>
              <w:spacing w:after="0" w:line="240" w:lineRule="auto"/>
              <w:ind w:firstLine="0"/>
              <w:jc w:val="both"/>
              <w:rPr>
                <w:rFonts w:ascii="Arial" w:eastAsia="Times New Roman" w:hAnsi="Arial" w:cs="Arial"/>
                <w:i/>
                <w:iCs/>
                <w:sz w:val="24"/>
                <w:szCs w:val="24"/>
                <w:lang w:eastAsia="zh-CN"/>
              </w:rPr>
            </w:pPr>
          </w:p>
        </w:tc>
      </w:tr>
    </w:tbl>
    <w:p w14:paraId="783716BF"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p w14:paraId="7470848F"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p w14:paraId="1B9A66CD" w14:textId="77777777" w:rsidR="009C50B7" w:rsidRPr="00556263" w:rsidRDefault="009C50B7" w:rsidP="00CA7236">
      <w:pPr>
        <w:keepNext/>
        <w:spacing w:after="0" w:line="360" w:lineRule="auto"/>
        <w:ind w:left="567" w:firstLine="0"/>
        <w:outlineLvl w:val="0"/>
        <w:rPr>
          <w:rFonts w:ascii="Arial" w:eastAsia="Times New Roman" w:hAnsi="Arial" w:cs="Arial"/>
          <w:b/>
          <w:sz w:val="24"/>
          <w:szCs w:val="24"/>
          <w:lang w:val="es-ES_tradnl" w:eastAsia="es-ES"/>
        </w:rPr>
      </w:pPr>
      <w:r w:rsidRPr="00556263">
        <w:rPr>
          <w:rFonts w:ascii="Arial" w:eastAsia="Times New Roman" w:hAnsi="Arial" w:cs="Arial"/>
          <w:b/>
          <w:sz w:val="24"/>
          <w:szCs w:val="24"/>
          <w:lang w:val="es-ES_tradnl" w:eastAsia="es-ES"/>
        </w:rPr>
        <w:t>8. Revisión o modificación</w:t>
      </w:r>
    </w:p>
    <w:p w14:paraId="0D667BE6" w14:textId="77777777" w:rsidR="009C50B7" w:rsidRPr="00556263" w:rsidRDefault="009C50B7" w:rsidP="009C50B7">
      <w:pPr>
        <w:spacing w:after="0" w:line="240" w:lineRule="auto"/>
        <w:ind w:left="720" w:firstLine="0"/>
        <w:rPr>
          <w:rFonts w:ascii="Arial" w:eastAsia="Times New Roman" w:hAnsi="Arial" w:cs="Arial"/>
          <w:sz w:val="24"/>
          <w:szCs w:val="24"/>
          <w:lang w:val="es-ES_tradnl" w:eastAsia="es-ES"/>
        </w:rPr>
      </w:pPr>
    </w:p>
    <w:tbl>
      <w:tblPr>
        <w:tblW w:w="10774" w:type="dxa"/>
        <w:tblInd w:w="-39" w:type="dxa"/>
        <w:tblLayout w:type="fixed"/>
        <w:tblCellMar>
          <w:left w:w="103" w:type="dxa"/>
        </w:tblCellMar>
        <w:tblLook w:val="0000" w:firstRow="0" w:lastRow="0" w:firstColumn="0" w:lastColumn="0" w:noHBand="0" w:noVBand="0"/>
      </w:tblPr>
      <w:tblGrid>
        <w:gridCol w:w="3014"/>
        <w:gridCol w:w="2877"/>
        <w:gridCol w:w="4883"/>
      </w:tblGrid>
      <w:tr w:rsidR="009C50B7" w:rsidRPr="00556263" w14:paraId="784482D3" w14:textId="77777777" w:rsidTr="00C509F9">
        <w:trPr>
          <w:trHeight w:val="493"/>
        </w:trPr>
        <w:tc>
          <w:tcPr>
            <w:tcW w:w="3014" w:type="dxa"/>
            <w:tcBorders>
              <w:top w:val="single" w:sz="4" w:space="0" w:color="000000"/>
              <w:left w:val="single" w:sz="4" w:space="0" w:color="000000"/>
              <w:bottom w:val="single" w:sz="4" w:space="0" w:color="000000"/>
            </w:tcBorders>
            <w:shd w:val="clear" w:color="auto" w:fill="C0C0C0"/>
          </w:tcPr>
          <w:p w14:paraId="2FABED97" w14:textId="77777777" w:rsidR="009C50B7" w:rsidRPr="00556263" w:rsidRDefault="009C50B7" w:rsidP="009C50B7">
            <w:pPr>
              <w:suppressAutoHyphens/>
              <w:spacing w:before="60" w:after="60" w:line="100" w:lineRule="atLeast"/>
              <w:ind w:firstLine="0"/>
              <w:jc w:val="center"/>
              <w:rPr>
                <w:rFonts w:ascii="Arial" w:eastAsia="Times New Roman" w:hAnsi="Arial" w:cs="Arial"/>
                <w:color w:val="00000A"/>
                <w:sz w:val="24"/>
                <w:szCs w:val="24"/>
                <w:lang w:eastAsia="zh-CN"/>
              </w:rPr>
            </w:pPr>
            <w:r w:rsidRPr="00556263">
              <w:rPr>
                <w:rFonts w:ascii="Arial" w:eastAsia="Times New Roman" w:hAnsi="Arial" w:cs="Arial"/>
                <w:color w:val="000000"/>
                <w:sz w:val="24"/>
                <w:szCs w:val="24"/>
                <w:lang w:eastAsia="zh-CN"/>
              </w:rPr>
              <w:t xml:space="preserve">Número de revisión </w:t>
            </w:r>
          </w:p>
        </w:tc>
        <w:tc>
          <w:tcPr>
            <w:tcW w:w="2877" w:type="dxa"/>
            <w:tcBorders>
              <w:top w:val="single" w:sz="4" w:space="0" w:color="000000"/>
              <w:left w:val="single" w:sz="4" w:space="0" w:color="000000"/>
              <w:bottom w:val="single" w:sz="4" w:space="0" w:color="000000"/>
            </w:tcBorders>
            <w:shd w:val="clear" w:color="auto" w:fill="C0C0C0"/>
          </w:tcPr>
          <w:p w14:paraId="71C674D2" w14:textId="77777777" w:rsidR="009C50B7" w:rsidRPr="00556263" w:rsidRDefault="009C50B7" w:rsidP="009C50B7">
            <w:pPr>
              <w:suppressAutoHyphens/>
              <w:spacing w:before="60" w:after="60" w:line="100" w:lineRule="atLeast"/>
              <w:ind w:firstLine="0"/>
              <w:jc w:val="center"/>
              <w:rPr>
                <w:rFonts w:ascii="Arial" w:eastAsia="Times New Roman" w:hAnsi="Arial" w:cs="Arial"/>
                <w:color w:val="00000A"/>
                <w:sz w:val="24"/>
                <w:szCs w:val="24"/>
                <w:lang w:eastAsia="zh-CN"/>
              </w:rPr>
            </w:pPr>
            <w:r w:rsidRPr="00556263">
              <w:rPr>
                <w:rFonts w:ascii="Arial" w:eastAsia="Times New Roman" w:hAnsi="Arial" w:cs="Arial"/>
                <w:color w:val="000000"/>
                <w:sz w:val="24"/>
                <w:szCs w:val="24"/>
                <w:lang w:eastAsia="zh-CN"/>
              </w:rPr>
              <w:t>Fecha de la actualización</w:t>
            </w:r>
          </w:p>
        </w:tc>
        <w:tc>
          <w:tcPr>
            <w:tcW w:w="4883" w:type="dxa"/>
            <w:tcBorders>
              <w:top w:val="single" w:sz="4" w:space="0" w:color="000000"/>
              <w:left w:val="single" w:sz="4" w:space="0" w:color="000000"/>
              <w:bottom w:val="single" w:sz="4" w:space="0" w:color="000000"/>
              <w:right w:val="single" w:sz="4" w:space="0" w:color="000000"/>
            </w:tcBorders>
            <w:shd w:val="clear" w:color="auto" w:fill="C0C0C0"/>
          </w:tcPr>
          <w:p w14:paraId="657C9A9E" w14:textId="77777777" w:rsidR="009C50B7" w:rsidRPr="00556263" w:rsidRDefault="009C50B7" w:rsidP="009C50B7">
            <w:pPr>
              <w:suppressAutoHyphens/>
              <w:spacing w:before="60" w:after="60" w:line="100" w:lineRule="atLeast"/>
              <w:ind w:firstLine="0"/>
              <w:jc w:val="center"/>
              <w:rPr>
                <w:rFonts w:ascii="Arial" w:eastAsia="Times New Roman" w:hAnsi="Arial" w:cs="Arial"/>
                <w:color w:val="00000A"/>
                <w:sz w:val="24"/>
                <w:szCs w:val="24"/>
                <w:lang w:eastAsia="zh-CN"/>
              </w:rPr>
            </w:pPr>
            <w:r w:rsidRPr="00556263">
              <w:rPr>
                <w:rFonts w:ascii="Arial" w:eastAsia="Times New Roman" w:hAnsi="Arial" w:cs="Arial"/>
                <w:color w:val="000000"/>
                <w:sz w:val="24"/>
                <w:szCs w:val="24"/>
                <w:lang w:eastAsia="zh-CN"/>
              </w:rPr>
              <w:t xml:space="preserve">Descripción del cambio </w:t>
            </w:r>
          </w:p>
        </w:tc>
      </w:tr>
      <w:tr w:rsidR="009C50B7" w:rsidRPr="00556263" w14:paraId="081E3763" w14:textId="77777777" w:rsidTr="00C509F9">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775BDA46" w14:textId="77777777" w:rsidR="009C50B7" w:rsidRPr="00556263" w:rsidRDefault="009C50B7" w:rsidP="009C50B7">
            <w:pPr>
              <w:suppressAutoHyphens/>
              <w:snapToGrid w:val="0"/>
              <w:spacing w:after="0" w:line="100" w:lineRule="atLeast"/>
              <w:ind w:firstLine="0"/>
              <w:jc w:val="center"/>
              <w:rPr>
                <w:rFonts w:ascii="Arial" w:eastAsia="Times New Roman" w:hAnsi="Arial" w:cs="Arial"/>
                <w:color w:val="00000A"/>
                <w:sz w:val="24"/>
                <w:szCs w:val="24"/>
                <w:lang w:eastAsia="zh-CN"/>
              </w:rPr>
            </w:pPr>
          </w:p>
        </w:tc>
        <w:tc>
          <w:tcPr>
            <w:tcW w:w="2877" w:type="dxa"/>
            <w:tcBorders>
              <w:top w:val="single" w:sz="4" w:space="0" w:color="000000"/>
              <w:left w:val="single" w:sz="4" w:space="0" w:color="000000"/>
              <w:bottom w:val="single" w:sz="4" w:space="0" w:color="000000"/>
            </w:tcBorders>
            <w:shd w:val="clear" w:color="auto" w:fill="FFFFFF"/>
            <w:vAlign w:val="center"/>
          </w:tcPr>
          <w:p w14:paraId="19D1B8ED" w14:textId="77777777" w:rsidR="009C50B7" w:rsidRPr="00556263" w:rsidRDefault="009C50B7" w:rsidP="009C50B7">
            <w:pPr>
              <w:suppressAutoHyphens/>
              <w:snapToGrid w:val="0"/>
              <w:spacing w:before="60" w:after="60" w:line="100" w:lineRule="atLeast"/>
              <w:ind w:firstLine="0"/>
              <w:jc w:val="center"/>
              <w:rPr>
                <w:rFonts w:ascii="Arial" w:eastAsia="Times New Roman" w:hAnsi="Arial" w:cs="Arial"/>
                <w:color w:val="00000A"/>
                <w:sz w:val="24"/>
                <w:szCs w:val="24"/>
                <w:lang w:eastAsia="zh-CN"/>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1DB01B90" w14:textId="77777777" w:rsidR="009C50B7" w:rsidRPr="00556263" w:rsidRDefault="009C50B7" w:rsidP="009C50B7">
            <w:pPr>
              <w:suppressAutoHyphens/>
              <w:snapToGrid w:val="0"/>
              <w:spacing w:after="0" w:line="100" w:lineRule="atLeast"/>
              <w:ind w:firstLine="0"/>
              <w:jc w:val="both"/>
              <w:rPr>
                <w:rFonts w:ascii="Arial" w:eastAsia="Times New Roman" w:hAnsi="Arial" w:cs="Arial"/>
                <w:color w:val="00000A"/>
                <w:sz w:val="24"/>
                <w:szCs w:val="24"/>
                <w:lang w:eastAsia="zh-CN"/>
              </w:rPr>
            </w:pPr>
          </w:p>
        </w:tc>
      </w:tr>
      <w:tr w:rsidR="009C50B7" w:rsidRPr="00556263" w14:paraId="4D9E2520" w14:textId="77777777" w:rsidTr="00C509F9">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0A3F7CCD" w14:textId="77777777" w:rsidR="009C50B7" w:rsidRPr="00556263" w:rsidRDefault="009C50B7" w:rsidP="009C50B7">
            <w:pPr>
              <w:suppressAutoHyphens/>
              <w:snapToGrid w:val="0"/>
              <w:spacing w:after="0" w:line="100" w:lineRule="atLeast"/>
              <w:ind w:firstLine="0"/>
              <w:jc w:val="center"/>
              <w:rPr>
                <w:rFonts w:ascii="Arial" w:eastAsia="Times New Roman" w:hAnsi="Arial" w:cs="Arial"/>
                <w:color w:val="00000A"/>
                <w:sz w:val="24"/>
                <w:szCs w:val="24"/>
                <w:lang w:eastAsia="zh-CN"/>
              </w:rPr>
            </w:pPr>
          </w:p>
        </w:tc>
        <w:tc>
          <w:tcPr>
            <w:tcW w:w="2877" w:type="dxa"/>
            <w:tcBorders>
              <w:top w:val="single" w:sz="4" w:space="0" w:color="000000"/>
              <w:left w:val="single" w:sz="4" w:space="0" w:color="000000"/>
              <w:bottom w:val="single" w:sz="4" w:space="0" w:color="000000"/>
            </w:tcBorders>
            <w:shd w:val="clear" w:color="auto" w:fill="FFFFFF"/>
            <w:vAlign w:val="center"/>
          </w:tcPr>
          <w:p w14:paraId="40A381EA" w14:textId="77777777" w:rsidR="009C50B7" w:rsidRPr="00556263" w:rsidRDefault="009C50B7" w:rsidP="009C50B7">
            <w:pPr>
              <w:suppressAutoHyphens/>
              <w:snapToGrid w:val="0"/>
              <w:spacing w:before="60" w:after="60" w:line="100" w:lineRule="atLeast"/>
              <w:ind w:firstLine="0"/>
              <w:jc w:val="center"/>
              <w:rPr>
                <w:rFonts w:ascii="Arial" w:eastAsia="Times New Roman" w:hAnsi="Arial" w:cs="Arial"/>
                <w:color w:val="00000A"/>
                <w:sz w:val="24"/>
                <w:szCs w:val="24"/>
                <w:lang w:eastAsia="zh-CN"/>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5BBBC5BF" w14:textId="77777777" w:rsidR="009C50B7" w:rsidRPr="00556263" w:rsidRDefault="009C50B7" w:rsidP="009C50B7">
            <w:pPr>
              <w:suppressAutoHyphens/>
              <w:snapToGrid w:val="0"/>
              <w:spacing w:before="60" w:after="60" w:line="100" w:lineRule="atLeast"/>
              <w:ind w:firstLine="0"/>
              <w:jc w:val="both"/>
              <w:rPr>
                <w:rFonts w:ascii="Arial" w:eastAsia="Times New Roman" w:hAnsi="Arial" w:cs="Arial"/>
                <w:color w:val="00000A"/>
                <w:sz w:val="24"/>
                <w:szCs w:val="24"/>
                <w:lang w:eastAsia="zh-CN"/>
              </w:rPr>
            </w:pPr>
          </w:p>
        </w:tc>
      </w:tr>
    </w:tbl>
    <w:p w14:paraId="47031650" w14:textId="6DBEE8C2" w:rsidR="0081438E" w:rsidRDefault="0081438E" w:rsidP="009C50B7">
      <w:pPr>
        <w:spacing w:after="0" w:line="240" w:lineRule="auto"/>
        <w:ind w:firstLine="0"/>
        <w:rPr>
          <w:rFonts w:ascii="Arial" w:eastAsia="Times New Roman" w:hAnsi="Arial" w:cs="Arial"/>
          <w:sz w:val="24"/>
          <w:szCs w:val="24"/>
          <w:lang w:val="es-ES_tradnl" w:eastAsia="es-ES"/>
        </w:rPr>
      </w:pPr>
    </w:p>
    <w:p w14:paraId="4FF43EF4" w14:textId="77777777" w:rsidR="0081438E" w:rsidRDefault="0081438E">
      <w:pP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br w:type="page"/>
      </w:r>
    </w:p>
    <w:p w14:paraId="7FC96F47" w14:textId="77777777" w:rsidR="009C50B7" w:rsidRPr="00556263" w:rsidRDefault="009C50B7" w:rsidP="009C50B7">
      <w:pPr>
        <w:spacing w:after="0" w:line="240" w:lineRule="auto"/>
        <w:ind w:firstLine="0"/>
        <w:rPr>
          <w:rFonts w:ascii="Arial" w:eastAsia="Times New Roman" w:hAnsi="Arial" w:cs="Arial"/>
          <w:sz w:val="24"/>
          <w:szCs w:val="24"/>
          <w:lang w:val="es-ES_tradnl" w:eastAsia="es-ES"/>
        </w:rPr>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4043"/>
        <w:gridCol w:w="2374"/>
        <w:gridCol w:w="2180"/>
      </w:tblGrid>
      <w:tr w:rsidR="00EE0412" w:rsidRPr="00EE0412" w14:paraId="525523AA" w14:textId="77777777" w:rsidTr="00DB78F9">
        <w:trPr>
          <w:trHeight w:val="227"/>
        </w:trPr>
        <w:tc>
          <w:tcPr>
            <w:tcW w:w="1826" w:type="dxa"/>
            <w:vMerge w:val="restart"/>
          </w:tcPr>
          <w:p w14:paraId="1A3953A3" w14:textId="0D1DDACE"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r w:rsidRPr="00EE0412">
              <w:rPr>
                <w:rFonts w:ascii="Arial" w:eastAsia="Times New Roman" w:hAnsi="Arial" w:cs="Times New Roman"/>
                <w:noProof/>
                <w:szCs w:val="20"/>
                <w:lang w:val="es-ES_tradnl" w:eastAsia="es-ES"/>
              </w:rPr>
              <w:drawing>
                <wp:anchor distT="0" distB="0" distL="114300" distR="114300" simplePos="0" relativeHeight="251665408" behindDoc="0" locked="0" layoutInCell="1" allowOverlap="1" wp14:anchorId="4E3A3072" wp14:editId="2052373D">
                  <wp:simplePos x="0" y="0"/>
                  <wp:positionH relativeFrom="column">
                    <wp:posOffset>5080</wp:posOffset>
                  </wp:positionH>
                  <wp:positionV relativeFrom="paragraph">
                    <wp:posOffset>117475</wp:posOffset>
                  </wp:positionV>
                  <wp:extent cx="1032510" cy="704850"/>
                  <wp:effectExtent l="0" t="0" r="0" b="0"/>
                  <wp:wrapThrough wrapText="bothSides">
                    <wp:wrapPolygon edited="0">
                      <wp:start x="0" y="0"/>
                      <wp:lineTo x="0" y="18681"/>
                      <wp:lineTo x="21122" y="18681"/>
                      <wp:lineTo x="21122"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43" w:type="dxa"/>
            <w:vMerge w:val="restart"/>
            <w:vAlign w:val="center"/>
          </w:tcPr>
          <w:p w14:paraId="244A5C00" w14:textId="77777777" w:rsidR="00EE0412" w:rsidRPr="00EE0412" w:rsidRDefault="00EE0412" w:rsidP="00EE0412">
            <w:pPr>
              <w:spacing w:after="0" w:line="240" w:lineRule="auto"/>
              <w:ind w:firstLine="0"/>
              <w:jc w:val="center"/>
              <w:rPr>
                <w:rFonts w:ascii="Century Gothic" w:eastAsia="Times New Roman" w:hAnsi="Century Gothic" w:cs="Times New Roman"/>
                <w:b/>
                <w:kern w:val="36"/>
                <w:sz w:val="24"/>
                <w:szCs w:val="24"/>
                <w:lang w:eastAsia="es-ES"/>
              </w:rPr>
            </w:pPr>
            <w:r w:rsidRPr="00EE0412">
              <w:rPr>
                <w:rFonts w:ascii="Arial" w:eastAsia="Times New Roman" w:hAnsi="Arial" w:cs="Times New Roman"/>
                <w:b/>
                <w:kern w:val="36"/>
                <w:sz w:val="24"/>
                <w:szCs w:val="24"/>
                <w:lang w:val="es-ES_tradnl" w:eastAsia="es-ES"/>
              </w:rPr>
              <w:t>Vicerrectoría de Administración</w:t>
            </w:r>
          </w:p>
        </w:tc>
        <w:tc>
          <w:tcPr>
            <w:tcW w:w="2374" w:type="dxa"/>
          </w:tcPr>
          <w:p w14:paraId="53B81FED"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r w:rsidRPr="00EE0412">
              <w:rPr>
                <w:rFonts w:ascii="Century Gothic" w:eastAsia="Times New Roman" w:hAnsi="Century Gothic" w:cs="Times New Roman"/>
                <w:b/>
                <w:kern w:val="36"/>
                <w:sz w:val="16"/>
                <w:szCs w:val="16"/>
                <w:lang w:eastAsia="es-ES"/>
              </w:rPr>
              <w:t>Código:</w:t>
            </w:r>
            <w:r w:rsidRPr="00EE0412">
              <w:rPr>
                <w:rFonts w:ascii="Century Gothic" w:eastAsia="Times New Roman" w:hAnsi="Century Gothic" w:cs="Times New Roman"/>
                <w:bCs/>
                <w:kern w:val="36"/>
                <w:sz w:val="16"/>
                <w:szCs w:val="16"/>
                <w:lang w:eastAsia="es-ES"/>
              </w:rPr>
              <w:t xml:space="preserve"> </w:t>
            </w:r>
          </w:p>
          <w:p w14:paraId="59AD9C37"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r w:rsidRPr="00EE0412">
              <w:rPr>
                <w:rFonts w:ascii="Century Gothic" w:eastAsia="Times New Roman" w:hAnsi="Century Gothic" w:cs="Times New Roman"/>
                <w:bCs/>
                <w:kern w:val="36"/>
                <w:sz w:val="16"/>
                <w:szCs w:val="16"/>
                <w:lang w:eastAsia="es-ES"/>
              </w:rPr>
              <w:t>UNA-VADM-PROC-004-2022</w:t>
            </w:r>
          </w:p>
        </w:tc>
        <w:tc>
          <w:tcPr>
            <w:tcW w:w="2180" w:type="dxa"/>
            <w:vMerge w:val="restart"/>
          </w:tcPr>
          <w:p w14:paraId="744ED101" w14:textId="77777777"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p>
          <w:p w14:paraId="0EB50A34" w14:textId="6E08E0F9"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r w:rsidRPr="00EE0412">
              <w:rPr>
                <w:rFonts w:ascii="Arial" w:eastAsia="Times New Roman" w:hAnsi="Arial" w:cs="Times New Roman"/>
                <w:noProof/>
                <w:szCs w:val="20"/>
                <w:lang w:val="es-ES_tradnl" w:eastAsia="es-ES"/>
              </w:rPr>
              <w:drawing>
                <wp:inline distT="0" distB="0" distL="0" distR="0" wp14:anchorId="29617103" wp14:editId="3F31A161">
                  <wp:extent cx="1295400" cy="806450"/>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06450"/>
                          </a:xfrm>
                          <a:prstGeom prst="rect">
                            <a:avLst/>
                          </a:prstGeom>
                          <a:noFill/>
                          <a:ln>
                            <a:noFill/>
                          </a:ln>
                        </pic:spPr>
                      </pic:pic>
                    </a:graphicData>
                  </a:graphic>
                </wp:inline>
              </w:drawing>
            </w:r>
          </w:p>
        </w:tc>
      </w:tr>
      <w:tr w:rsidR="00EE0412" w:rsidRPr="00EE0412" w14:paraId="696773E9" w14:textId="77777777" w:rsidTr="00DB78F9">
        <w:trPr>
          <w:trHeight w:val="345"/>
        </w:trPr>
        <w:tc>
          <w:tcPr>
            <w:tcW w:w="1826" w:type="dxa"/>
            <w:vMerge/>
          </w:tcPr>
          <w:p w14:paraId="27460222"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p>
        </w:tc>
        <w:tc>
          <w:tcPr>
            <w:tcW w:w="4043" w:type="dxa"/>
            <w:vMerge/>
            <w:vAlign w:val="center"/>
          </w:tcPr>
          <w:p w14:paraId="43CC8FDE" w14:textId="77777777" w:rsidR="00EE0412" w:rsidRPr="00EE0412" w:rsidRDefault="00EE0412" w:rsidP="00EE0412">
            <w:pPr>
              <w:spacing w:after="0" w:line="240" w:lineRule="auto"/>
              <w:ind w:firstLine="0"/>
              <w:jc w:val="center"/>
              <w:rPr>
                <w:rFonts w:ascii="Century Gothic" w:eastAsia="Times New Roman" w:hAnsi="Century Gothic" w:cs="Times New Roman"/>
                <w:bCs/>
                <w:kern w:val="36"/>
                <w:sz w:val="16"/>
                <w:szCs w:val="16"/>
                <w:lang w:eastAsia="es-ES"/>
              </w:rPr>
            </w:pPr>
          </w:p>
        </w:tc>
        <w:tc>
          <w:tcPr>
            <w:tcW w:w="2374" w:type="dxa"/>
          </w:tcPr>
          <w:p w14:paraId="19B8165C"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r w:rsidRPr="00EE0412">
              <w:rPr>
                <w:rFonts w:ascii="Century Gothic" w:eastAsia="Times New Roman" w:hAnsi="Century Gothic" w:cs="Times New Roman"/>
                <w:b/>
                <w:kern w:val="36"/>
                <w:sz w:val="16"/>
                <w:szCs w:val="16"/>
                <w:lang w:eastAsia="es-ES"/>
              </w:rPr>
              <w:t>Fecha:</w:t>
            </w:r>
            <w:r w:rsidRPr="00EE0412">
              <w:rPr>
                <w:rFonts w:ascii="Century Gothic" w:eastAsia="Times New Roman" w:hAnsi="Century Gothic" w:cs="Times New Roman"/>
                <w:bCs/>
                <w:kern w:val="36"/>
                <w:sz w:val="16"/>
                <w:szCs w:val="16"/>
                <w:lang w:eastAsia="es-ES"/>
              </w:rPr>
              <w:t xml:space="preserve"> junio 2022</w:t>
            </w:r>
          </w:p>
        </w:tc>
        <w:tc>
          <w:tcPr>
            <w:tcW w:w="2180" w:type="dxa"/>
            <w:vMerge/>
          </w:tcPr>
          <w:p w14:paraId="463E91AD" w14:textId="77777777"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p>
        </w:tc>
      </w:tr>
      <w:tr w:rsidR="00EE0412" w:rsidRPr="00EE0412" w14:paraId="15EA17AA" w14:textId="77777777" w:rsidTr="00DB78F9">
        <w:trPr>
          <w:trHeight w:val="284"/>
        </w:trPr>
        <w:tc>
          <w:tcPr>
            <w:tcW w:w="1826" w:type="dxa"/>
            <w:vMerge/>
          </w:tcPr>
          <w:p w14:paraId="40D69839"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p>
        </w:tc>
        <w:tc>
          <w:tcPr>
            <w:tcW w:w="4043" w:type="dxa"/>
            <w:vMerge w:val="restart"/>
            <w:vAlign w:val="center"/>
          </w:tcPr>
          <w:p w14:paraId="039A8FBD" w14:textId="77777777" w:rsidR="00EE0412" w:rsidRPr="00EE0412" w:rsidRDefault="00EE0412" w:rsidP="00EE0412">
            <w:pPr>
              <w:suppressAutoHyphens/>
              <w:spacing w:after="0" w:line="240" w:lineRule="auto"/>
              <w:ind w:firstLine="0"/>
              <w:jc w:val="center"/>
              <w:rPr>
                <w:rFonts w:ascii="Arial" w:eastAsia="Times New Roman" w:hAnsi="Arial" w:cs="Times New Roman"/>
                <w:i/>
                <w:szCs w:val="20"/>
                <w:lang w:val="es-ES_tradnl" w:eastAsia="es-ES"/>
              </w:rPr>
            </w:pPr>
            <w:r w:rsidRPr="00EE0412">
              <w:rPr>
                <w:rFonts w:ascii="Arial" w:eastAsia="Times New Roman" w:hAnsi="Arial" w:cs="Times New Roman"/>
                <w:i/>
                <w:szCs w:val="20"/>
                <w:lang w:val="es-ES_tradnl" w:eastAsia="es-ES"/>
              </w:rPr>
              <w:t>“Procedimiento para la elaboración de informes de ejecución presupuestaria semestral”</w:t>
            </w:r>
          </w:p>
        </w:tc>
        <w:tc>
          <w:tcPr>
            <w:tcW w:w="2374" w:type="dxa"/>
          </w:tcPr>
          <w:p w14:paraId="5B88EEA5"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r w:rsidRPr="00EE0412">
              <w:rPr>
                <w:rFonts w:ascii="Century Gothic" w:eastAsia="Times New Roman" w:hAnsi="Century Gothic" w:cs="Times New Roman"/>
                <w:b/>
                <w:kern w:val="36"/>
                <w:sz w:val="16"/>
                <w:szCs w:val="16"/>
                <w:lang w:eastAsia="es-ES"/>
              </w:rPr>
              <w:t>Número de versión:</w:t>
            </w:r>
            <w:r w:rsidRPr="00EE0412">
              <w:rPr>
                <w:rFonts w:ascii="Century Gothic" w:eastAsia="Times New Roman" w:hAnsi="Century Gothic" w:cs="Times New Roman"/>
                <w:bCs/>
                <w:kern w:val="36"/>
                <w:sz w:val="16"/>
                <w:szCs w:val="16"/>
                <w:lang w:eastAsia="es-ES"/>
              </w:rPr>
              <w:t xml:space="preserve"> 1</w:t>
            </w:r>
          </w:p>
        </w:tc>
        <w:tc>
          <w:tcPr>
            <w:tcW w:w="2180" w:type="dxa"/>
            <w:vMerge/>
          </w:tcPr>
          <w:p w14:paraId="2F38177E" w14:textId="77777777"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p>
        </w:tc>
      </w:tr>
      <w:tr w:rsidR="00EE0412" w:rsidRPr="00EE0412" w14:paraId="7179F035" w14:textId="77777777" w:rsidTr="00DB78F9">
        <w:trPr>
          <w:trHeight w:val="235"/>
        </w:trPr>
        <w:tc>
          <w:tcPr>
            <w:tcW w:w="1826" w:type="dxa"/>
            <w:vMerge/>
          </w:tcPr>
          <w:p w14:paraId="509A94E5"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p>
        </w:tc>
        <w:tc>
          <w:tcPr>
            <w:tcW w:w="4043" w:type="dxa"/>
            <w:vMerge/>
          </w:tcPr>
          <w:p w14:paraId="554F019D" w14:textId="77777777" w:rsidR="00EE0412" w:rsidRPr="00EE0412" w:rsidRDefault="00EE0412" w:rsidP="00EE0412">
            <w:pPr>
              <w:spacing w:after="0" w:line="240" w:lineRule="auto"/>
              <w:ind w:firstLine="0"/>
              <w:rPr>
                <w:rFonts w:ascii="Century Gothic" w:eastAsia="Times New Roman" w:hAnsi="Century Gothic" w:cs="Times New Roman"/>
                <w:bCs/>
                <w:kern w:val="36"/>
                <w:sz w:val="16"/>
                <w:szCs w:val="16"/>
                <w:lang w:eastAsia="es-ES"/>
              </w:rPr>
            </w:pPr>
          </w:p>
        </w:tc>
        <w:tc>
          <w:tcPr>
            <w:tcW w:w="2374" w:type="dxa"/>
          </w:tcPr>
          <w:p w14:paraId="52FDB781" w14:textId="77777777"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r w:rsidRPr="00EE0412">
              <w:rPr>
                <w:rFonts w:ascii="Century Gothic" w:eastAsia="Times New Roman" w:hAnsi="Century Gothic" w:cs="Times New Roman"/>
                <w:b/>
                <w:kern w:val="36"/>
                <w:sz w:val="16"/>
                <w:szCs w:val="16"/>
                <w:lang w:eastAsia="es-ES"/>
              </w:rPr>
              <w:t>Número de página:</w:t>
            </w:r>
          </w:p>
          <w:p w14:paraId="6A75B70A" w14:textId="0961F25A"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r w:rsidRPr="00EE0412">
              <w:rPr>
                <w:rFonts w:ascii="Century Gothic" w:eastAsia="Times New Roman" w:hAnsi="Century Gothic" w:cs="Times New Roman"/>
                <w:b/>
                <w:kern w:val="36"/>
                <w:sz w:val="16"/>
                <w:szCs w:val="16"/>
                <w:lang w:eastAsia="es-ES"/>
              </w:rPr>
              <w:fldChar w:fldCharType="begin"/>
            </w:r>
            <w:r w:rsidRPr="00EE0412">
              <w:rPr>
                <w:rFonts w:ascii="Century Gothic" w:eastAsia="Times New Roman" w:hAnsi="Century Gothic" w:cs="Times New Roman"/>
                <w:b/>
                <w:kern w:val="36"/>
                <w:sz w:val="16"/>
                <w:szCs w:val="16"/>
                <w:lang w:eastAsia="es-ES"/>
              </w:rPr>
              <w:instrText>PAGE  \* Arabic  \* MERGEFORMAT</w:instrText>
            </w:r>
            <w:r w:rsidRPr="00EE0412">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27</w:t>
            </w:r>
            <w:r w:rsidRPr="00EE0412">
              <w:rPr>
                <w:rFonts w:ascii="Century Gothic" w:eastAsia="Times New Roman" w:hAnsi="Century Gothic" w:cs="Times New Roman"/>
                <w:b/>
                <w:kern w:val="36"/>
                <w:sz w:val="16"/>
                <w:szCs w:val="16"/>
                <w:lang w:eastAsia="es-ES"/>
              </w:rPr>
              <w:fldChar w:fldCharType="end"/>
            </w:r>
            <w:r w:rsidRPr="00EE0412">
              <w:rPr>
                <w:rFonts w:ascii="Century Gothic" w:eastAsia="Times New Roman" w:hAnsi="Century Gothic" w:cs="Times New Roman"/>
                <w:b/>
                <w:kern w:val="36"/>
                <w:sz w:val="16"/>
                <w:szCs w:val="16"/>
                <w:lang w:eastAsia="es-ES"/>
              </w:rPr>
              <w:t xml:space="preserve"> de </w:t>
            </w:r>
            <w:r w:rsidRPr="00EE0412">
              <w:rPr>
                <w:rFonts w:ascii="Century Gothic" w:eastAsia="Times New Roman" w:hAnsi="Century Gothic" w:cs="Times New Roman"/>
                <w:b/>
                <w:kern w:val="36"/>
                <w:sz w:val="16"/>
                <w:szCs w:val="16"/>
                <w:lang w:eastAsia="es-ES"/>
              </w:rPr>
              <w:fldChar w:fldCharType="begin"/>
            </w:r>
            <w:r w:rsidRPr="00EE0412">
              <w:rPr>
                <w:rFonts w:ascii="Century Gothic" w:eastAsia="Times New Roman" w:hAnsi="Century Gothic" w:cs="Times New Roman"/>
                <w:b/>
                <w:kern w:val="36"/>
                <w:sz w:val="16"/>
                <w:szCs w:val="16"/>
                <w:lang w:eastAsia="es-ES"/>
              </w:rPr>
              <w:instrText>NUMPAGES  \* Arabic  \* MERGEFORMAT</w:instrText>
            </w:r>
            <w:r w:rsidRPr="00EE0412">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37</w:t>
            </w:r>
            <w:r w:rsidRPr="00EE0412">
              <w:rPr>
                <w:rFonts w:ascii="Century Gothic" w:eastAsia="Times New Roman" w:hAnsi="Century Gothic" w:cs="Times New Roman"/>
                <w:b/>
                <w:kern w:val="36"/>
                <w:sz w:val="16"/>
                <w:szCs w:val="16"/>
                <w:lang w:eastAsia="es-ES"/>
              </w:rPr>
              <w:fldChar w:fldCharType="end"/>
            </w:r>
          </w:p>
          <w:p w14:paraId="40FBD90B" w14:textId="77777777" w:rsidR="00EE0412" w:rsidRPr="00EE0412" w:rsidRDefault="00EE0412" w:rsidP="00EE0412">
            <w:pPr>
              <w:spacing w:after="0" w:line="240" w:lineRule="auto"/>
              <w:ind w:firstLine="0"/>
              <w:jc w:val="center"/>
              <w:rPr>
                <w:rFonts w:ascii="Century Gothic" w:eastAsia="Times New Roman" w:hAnsi="Century Gothic" w:cs="Times New Roman"/>
                <w:sz w:val="16"/>
                <w:szCs w:val="16"/>
                <w:lang w:eastAsia="es-ES"/>
              </w:rPr>
            </w:pPr>
          </w:p>
        </w:tc>
        <w:tc>
          <w:tcPr>
            <w:tcW w:w="2180" w:type="dxa"/>
            <w:vMerge/>
          </w:tcPr>
          <w:p w14:paraId="18C24FBE" w14:textId="77777777" w:rsidR="00EE0412" w:rsidRPr="00EE0412" w:rsidRDefault="00EE0412" w:rsidP="00EE0412">
            <w:pPr>
              <w:spacing w:after="0" w:line="240" w:lineRule="auto"/>
              <w:ind w:firstLine="0"/>
              <w:rPr>
                <w:rFonts w:ascii="Century Gothic" w:eastAsia="Times New Roman" w:hAnsi="Century Gothic" w:cs="Times New Roman"/>
                <w:b/>
                <w:kern w:val="36"/>
                <w:sz w:val="16"/>
                <w:szCs w:val="16"/>
                <w:lang w:eastAsia="es-ES"/>
              </w:rPr>
            </w:pPr>
          </w:p>
        </w:tc>
      </w:tr>
    </w:tbl>
    <w:p w14:paraId="563CC0BE" w14:textId="77777777" w:rsidR="000267AA" w:rsidRDefault="000267AA" w:rsidP="00DB78F9">
      <w:pPr>
        <w:keepNext/>
        <w:spacing w:after="0" w:line="360" w:lineRule="auto"/>
        <w:ind w:left="928" w:firstLine="0"/>
        <w:outlineLvl w:val="0"/>
        <w:rPr>
          <w:rFonts w:ascii="Arial" w:eastAsia="Times New Roman" w:hAnsi="Arial" w:cs="Arial"/>
          <w:b/>
          <w:sz w:val="20"/>
          <w:szCs w:val="20"/>
          <w:lang w:val="es-ES_tradnl" w:eastAsia="es-ES"/>
        </w:rPr>
      </w:pPr>
    </w:p>
    <w:p w14:paraId="3924C639" w14:textId="298B0B49" w:rsidR="00DB78F9" w:rsidRPr="000267AA" w:rsidRDefault="00DB78F9" w:rsidP="00CA7236">
      <w:pPr>
        <w:keepNext/>
        <w:spacing w:after="0" w:line="360" w:lineRule="auto"/>
        <w:ind w:left="142" w:firstLine="0"/>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1. Propósito</w:t>
      </w:r>
    </w:p>
    <w:p w14:paraId="52D53FAA"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p>
    <w:p w14:paraId="59F8371F" w14:textId="77777777" w:rsidR="00DB78F9" w:rsidRPr="000267AA" w:rsidRDefault="00DB78F9" w:rsidP="00DB78F9">
      <w:pPr>
        <w:shd w:val="clear" w:color="auto" w:fill="FFFFFF"/>
        <w:spacing w:after="0" w:line="360" w:lineRule="auto"/>
        <w:ind w:firstLine="0"/>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La finalidad de este documento es definir las actividades que se deben llevar a cabo para la confección de los informes semestrales de ejecución presupuestaria que se deben presentar, tanto a nivel interno a las autoridades universitarias para conocimiento y toma de decisiones, así como a la Contraloría General de la República, según normativa presupuestaria.</w:t>
      </w:r>
    </w:p>
    <w:p w14:paraId="22677C5A"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p>
    <w:p w14:paraId="771A453C"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 xml:space="preserve">Esta información también se incluye en el Sistema de Información de Planes y Presupuestos (SIPP) de la Contraloría General de la República, de acuerdo con lo indicado en el oficio N°734 de la División de Fiscalización Operativa y Evaluativa DFOE-022 del 28 de enero de 2011, el cual cita: </w:t>
      </w:r>
    </w:p>
    <w:p w14:paraId="45DF0602"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p>
    <w:p w14:paraId="17F65445" w14:textId="77777777" w:rsidR="00DB78F9" w:rsidRPr="000267AA" w:rsidRDefault="00DB78F9" w:rsidP="00DB78F9">
      <w:pPr>
        <w:spacing w:after="0" w:line="360" w:lineRule="auto"/>
        <w:ind w:firstLine="0"/>
        <w:jc w:val="both"/>
        <w:rPr>
          <w:rFonts w:ascii="Arial" w:eastAsia="Times New Roman" w:hAnsi="Arial" w:cs="Arial"/>
          <w:b/>
          <w:bCs/>
          <w:sz w:val="24"/>
          <w:szCs w:val="24"/>
          <w:lang w:val="es-ES_tradnl" w:eastAsia="es-ES"/>
        </w:rPr>
      </w:pPr>
      <w:r w:rsidRPr="000267AA">
        <w:rPr>
          <w:rFonts w:ascii="Arial" w:eastAsia="Times New Roman" w:hAnsi="Arial" w:cs="Arial"/>
          <w:b/>
          <w:bCs/>
          <w:sz w:val="24"/>
          <w:szCs w:val="24"/>
          <w:lang w:val="es-ES_tradnl" w:eastAsia="es-ES"/>
        </w:rPr>
        <w:t xml:space="preserve">B. Indicaciones para remitir los informes de ejecución presupuestaria y sus anexos, correspondientes al año 2011 y siguientes: </w:t>
      </w:r>
    </w:p>
    <w:p w14:paraId="600B90DD"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p>
    <w:p w14:paraId="36C15829" w14:textId="77777777" w:rsidR="00DB78F9" w:rsidRPr="000267AA" w:rsidRDefault="00DB78F9" w:rsidP="00DB78F9">
      <w:pPr>
        <w:spacing w:after="0" w:line="360" w:lineRule="auto"/>
        <w:ind w:left="708" w:firstLine="0"/>
        <w:jc w:val="both"/>
        <w:rPr>
          <w:rFonts w:ascii="Arial" w:eastAsia="Times New Roman" w:hAnsi="Arial" w:cs="Arial"/>
          <w:b/>
          <w:bCs/>
          <w:i/>
          <w:iCs/>
          <w:sz w:val="24"/>
          <w:szCs w:val="24"/>
          <w:lang w:val="es-ES_tradnl" w:eastAsia="es-ES"/>
        </w:rPr>
      </w:pPr>
      <w:r w:rsidRPr="000267AA">
        <w:rPr>
          <w:rFonts w:ascii="Arial" w:eastAsia="Times New Roman" w:hAnsi="Arial" w:cs="Arial"/>
          <w:b/>
          <w:bCs/>
          <w:i/>
          <w:iCs/>
          <w:sz w:val="24"/>
          <w:szCs w:val="24"/>
          <w:lang w:val="es-ES_tradnl" w:eastAsia="es-ES"/>
        </w:rPr>
        <w:t>7.  Los informes de ejecución presupuestaria se deben remitir de forma electrónica iniciando con los del año 2011 y continuando con los de los siguientes periodos, debiendo estar digitados en el Sistema de Información sobre Planes y Presupuestos (SIPP), conforme a lo ya indicado, incluyendo sus anexos. Por lo que ya no se deben remitir de forma impresa.</w:t>
      </w:r>
    </w:p>
    <w:p w14:paraId="325FE99F"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p>
    <w:p w14:paraId="2492529A" w14:textId="77777777" w:rsidR="00DB78F9" w:rsidRPr="000267AA" w:rsidRDefault="00DB78F9" w:rsidP="00CA7236">
      <w:pPr>
        <w:keepNext/>
        <w:spacing w:after="0" w:line="360" w:lineRule="auto"/>
        <w:ind w:left="284" w:firstLine="0"/>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2. Alcance</w:t>
      </w:r>
    </w:p>
    <w:p w14:paraId="1C77AF9F"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369919CA" w14:textId="77777777" w:rsidR="00DB78F9" w:rsidRPr="000267AA" w:rsidRDefault="00DB78F9" w:rsidP="00DB78F9">
      <w:pPr>
        <w:shd w:val="clear" w:color="auto" w:fill="FFFFFF"/>
        <w:spacing w:after="0" w:line="360" w:lineRule="auto"/>
        <w:ind w:firstLine="0"/>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 xml:space="preserve">Este procedimiento se realiza específicamente en el Programa de Gestión Financiera, como instancia encargada de la elaboración de los informes de ejecución presupuestaria semestrales. En el mismo se incorporan elementos de control del comportamiento </w:t>
      </w:r>
      <w:r w:rsidRPr="000267AA">
        <w:rPr>
          <w:rFonts w:ascii="Arial" w:eastAsia="Times New Roman" w:hAnsi="Arial" w:cs="Arial"/>
          <w:sz w:val="24"/>
          <w:szCs w:val="24"/>
          <w:lang w:val="es-ES_tradnl" w:eastAsia="es-ES"/>
        </w:rPr>
        <w:lastRenderedPageBreak/>
        <w:t>presupuestario de los informes trimestrales de ejecución presupuestaria (acumulativos) de todas las unidades ejecutoras.</w:t>
      </w:r>
    </w:p>
    <w:p w14:paraId="6B45B46C" w14:textId="77777777" w:rsidR="00DB78F9" w:rsidRPr="000267AA" w:rsidRDefault="00DB78F9" w:rsidP="00DB78F9">
      <w:pPr>
        <w:spacing w:after="0" w:line="240" w:lineRule="auto"/>
        <w:ind w:left="720" w:firstLine="0"/>
        <w:rPr>
          <w:rFonts w:ascii="Arial" w:eastAsia="Times New Roman" w:hAnsi="Arial" w:cs="Arial"/>
          <w:sz w:val="24"/>
          <w:szCs w:val="24"/>
          <w:lang w:val="es-ES_tradnl" w:eastAsia="es-ES"/>
        </w:rPr>
      </w:pPr>
    </w:p>
    <w:p w14:paraId="6C278593" w14:textId="77777777" w:rsidR="00DB78F9" w:rsidRPr="000267AA" w:rsidRDefault="00DB78F9" w:rsidP="000A16F0">
      <w:pPr>
        <w:keepNext/>
        <w:spacing w:after="0" w:line="360" w:lineRule="auto"/>
        <w:ind w:left="284" w:firstLine="0"/>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 xml:space="preserve">3. Documentos normativos </w:t>
      </w:r>
    </w:p>
    <w:p w14:paraId="433C396F"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787439DA" w14:textId="77777777" w:rsidR="00DB78F9" w:rsidRPr="000267AA" w:rsidRDefault="00DB78F9" w:rsidP="00DB78F9">
      <w:pPr>
        <w:spacing w:after="0" w:line="360" w:lineRule="auto"/>
        <w:ind w:firstLine="0"/>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Son un conjunto de leyes, normas y reglamentos nacionales, que delimitan este procedimiento e instauran la forma en que deben desarrollarse las acciones a seguir en caso de elaborar informes sobre resultados de ejecución presupuestaria en la Universidad Nacional.</w:t>
      </w:r>
    </w:p>
    <w:p w14:paraId="1E834284"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2C9B95E0" w14:textId="77777777" w:rsidR="00DB78F9" w:rsidRPr="000267AA" w:rsidRDefault="00DB78F9" w:rsidP="00DB78F9">
      <w:pPr>
        <w:keepNext/>
        <w:widowControl w:val="0"/>
        <w:spacing w:after="0" w:line="240" w:lineRule="auto"/>
        <w:ind w:firstLine="0"/>
        <w:outlineLvl w:val="1"/>
        <w:rPr>
          <w:rFonts w:ascii="Arial" w:eastAsia="Times New Roman" w:hAnsi="Arial" w:cs="Arial"/>
          <w:b/>
          <w:iCs/>
          <w:sz w:val="24"/>
          <w:szCs w:val="24"/>
          <w:lang w:val="es-ES_tradnl" w:eastAsia="es-ES"/>
        </w:rPr>
      </w:pPr>
      <w:r w:rsidRPr="000267AA">
        <w:rPr>
          <w:rFonts w:ascii="Arial" w:eastAsia="Times New Roman" w:hAnsi="Arial" w:cs="Arial"/>
          <w:b/>
          <w:iCs/>
          <w:sz w:val="24"/>
          <w:szCs w:val="24"/>
          <w:lang w:val="es-ES_tradnl" w:eastAsia="es-ES"/>
        </w:rPr>
        <w:t>Externo</w:t>
      </w:r>
    </w:p>
    <w:p w14:paraId="67D176A2" w14:textId="77777777" w:rsidR="00DB78F9" w:rsidRPr="000267AA" w:rsidRDefault="00DB78F9" w:rsidP="00DB78F9">
      <w:pPr>
        <w:shd w:val="clear" w:color="auto" w:fill="FFFFFF"/>
        <w:spacing w:after="0" w:line="360" w:lineRule="auto"/>
        <w:ind w:left="207" w:firstLine="0"/>
        <w:jc w:val="both"/>
        <w:rPr>
          <w:rFonts w:ascii="Arial" w:eastAsia="Times New Roman" w:hAnsi="Arial" w:cs="Arial"/>
          <w:sz w:val="24"/>
          <w:szCs w:val="24"/>
          <w:lang w:val="es-ES_tradnl" w:eastAsia="es-ES"/>
        </w:rPr>
      </w:pPr>
    </w:p>
    <w:p w14:paraId="69C110E5" w14:textId="77777777" w:rsidR="00DB78F9" w:rsidRPr="000267AA" w:rsidRDefault="00DB78F9" w:rsidP="00DB78F9">
      <w:pPr>
        <w:numPr>
          <w:ilvl w:val="0"/>
          <w:numId w:val="19"/>
        </w:numPr>
        <w:shd w:val="clear" w:color="auto" w:fill="FFFFFF"/>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Ley N°9635 de Fortalecimiento de las Finanzas Públicas.</w:t>
      </w:r>
    </w:p>
    <w:p w14:paraId="2EB21E8C" w14:textId="77777777" w:rsidR="00DB78F9" w:rsidRPr="000267AA" w:rsidRDefault="00DB78F9" w:rsidP="00DB78F9">
      <w:pPr>
        <w:numPr>
          <w:ilvl w:val="0"/>
          <w:numId w:val="19"/>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Normas técnicas sobre presupuesto público.</w:t>
      </w:r>
    </w:p>
    <w:p w14:paraId="024AB648" w14:textId="77777777" w:rsidR="00DB78F9" w:rsidRPr="000267AA" w:rsidRDefault="00DB78F9" w:rsidP="00DB78F9">
      <w:pPr>
        <w:numPr>
          <w:ilvl w:val="0"/>
          <w:numId w:val="19"/>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Ley de Administración Financiera y Presupuestos Públicos No. 8131.</w:t>
      </w:r>
    </w:p>
    <w:p w14:paraId="06A286EC" w14:textId="77777777" w:rsidR="0042247C" w:rsidRDefault="0042247C" w:rsidP="00DB78F9">
      <w:pPr>
        <w:keepNext/>
        <w:widowControl w:val="0"/>
        <w:spacing w:after="0" w:line="240" w:lineRule="auto"/>
        <w:ind w:firstLine="0"/>
        <w:outlineLvl w:val="1"/>
        <w:rPr>
          <w:rFonts w:ascii="Arial" w:eastAsia="Times New Roman" w:hAnsi="Arial" w:cs="Arial"/>
          <w:sz w:val="24"/>
          <w:szCs w:val="24"/>
          <w:lang w:val="es-ES_tradnl" w:eastAsia="es-ES"/>
        </w:rPr>
      </w:pPr>
    </w:p>
    <w:p w14:paraId="2EA9E2DF" w14:textId="25569BC4" w:rsidR="00DB78F9" w:rsidRPr="000267AA" w:rsidRDefault="00DB78F9" w:rsidP="00DB78F9">
      <w:pPr>
        <w:keepNext/>
        <w:widowControl w:val="0"/>
        <w:spacing w:after="0" w:line="240" w:lineRule="auto"/>
        <w:ind w:firstLine="0"/>
        <w:outlineLvl w:val="1"/>
        <w:rPr>
          <w:rFonts w:ascii="Arial" w:eastAsia="Times New Roman" w:hAnsi="Arial" w:cs="Arial"/>
          <w:b/>
          <w:iCs/>
          <w:sz w:val="24"/>
          <w:szCs w:val="24"/>
          <w:lang w:val="es-ES_tradnl" w:eastAsia="es-ES"/>
        </w:rPr>
      </w:pPr>
      <w:r w:rsidRPr="000267AA">
        <w:rPr>
          <w:rFonts w:ascii="Arial" w:eastAsia="Times New Roman" w:hAnsi="Arial" w:cs="Arial"/>
          <w:b/>
          <w:iCs/>
          <w:sz w:val="24"/>
          <w:szCs w:val="24"/>
          <w:lang w:val="es-ES_tradnl" w:eastAsia="es-ES"/>
        </w:rPr>
        <w:t>Interno</w:t>
      </w:r>
    </w:p>
    <w:p w14:paraId="46715420" w14:textId="77777777" w:rsidR="00DB78F9" w:rsidRPr="000267AA" w:rsidRDefault="00DB78F9" w:rsidP="00DB78F9">
      <w:pPr>
        <w:spacing w:after="0" w:line="360" w:lineRule="auto"/>
        <w:ind w:left="207" w:firstLine="0"/>
        <w:jc w:val="both"/>
        <w:rPr>
          <w:rFonts w:ascii="Arial" w:eastAsia="Times New Roman" w:hAnsi="Arial" w:cs="Arial"/>
          <w:sz w:val="24"/>
          <w:szCs w:val="24"/>
          <w:lang w:val="es-ES_tradnl" w:eastAsia="es-ES"/>
        </w:rPr>
      </w:pPr>
    </w:p>
    <w:p w14:paraId="04B53964" w14:textId="77777777" w:rsidR="00DB78F9" w:rsidRPr="000267AA" w:rsidRDefault="00DB78F9" w:rsidP="00DB78F9">
      <w:pPr>
        <w:numPr>
          <w:ilvl w:val="0"/>
          <w:numId w:val="20"/>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Reglamento del Sistema de Planificación de la Universidad Nacional.</w:t>
      </w:r>
    </w:p>
    <w:p w14:paraId="37676062" w14:textId="77777777" w:rsidR="00DB78F9" w:rsidRPr="000267AA" w:rsidRDefault="00DB78F9" w:rsidP="00DB78F9">
      <w:pPr>
        <w:numPr>
          <w:ilvl w:val="0"/>
          <w:numId w:val="20"/>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Reglamento del Sistema de Mejoramiento Continuo de la Gestión en la Universidad Nacional.</w:t>
      </w:r>
    </w:p>
    <w:p w14:paraId="13E96C24" w14:textId="77777777" w:rsidR="00DB78F9" w:rsidRPr="000267AA" w:rsidRDefault="00DB78F9" w:rsidP="00DB78F9">
      <w:pPr>
        <w:numPr>
          <w:ilvl w:val="0"/>
          <w:numId w:val="20"/>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Políticas Institucionales del Sistema de Mejoramiento Continuo de la Gestión en la Universidad.</w:t>
      </w:r>
    </w:p>
    <w:p w14:paraId="7CE66110" w14:textId="77777777" w:rsidR="00DB78F9" w:rsidRPr="000267AA" w:rsidRDefault="00DB78F9" w:rsidP="00DB78F9">
      <w:pPr>
        <w:numPr>
          <w:ilvl w:val="0"/>
          <w:numId w:val="20"/>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Directrices para formulación, aprobación, ejecución y evaluación del POAI.</w:t>
      </w:r>
    </w:p>
    <w:p w14:paraId="2D26A7A9" w14:textId="77777777" w:rsidR="00DB78F9" w:rsidRPr="000267AA" w:rsidRDefault="00DB78F9" w:rsidP="00DB78F9">
      <w:pPr>
        <w:numPr>
          <w:ilvl w:val="0"/>
          <w:numId w:val="20"/>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Procedimiento para la Formulación, la Aprobación, la Ejecución, el Seguimiento y la Evaluación del POAI.</w:t>
      </w:r>
    </w:p>
    <w:p w14:paraId="3EFADA2F" w14:textId="77777777" w:rsidR="00DB78F9" w:rsidRPr="000267AA" w:rsidRDefault="00DB78F9" w:rsidP="00DB78F9">
      <w:pPr>
        <w:numPr>
          <w:ilvl w:val="0"/>
          <w:numId w:val="20"/>
        </w:numPr>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Niveles de aprobación interna del presupuesto institucional y su ejecución.</w:t>
      </w:r>
    </w:p>
    <w:p w14:paraId="3891041B" w14:textId="77777777" w:rsidR="00DB78F9" w:rsidRPr="000267AA" w:rsidRDefault="00DB78F9" w:rsidP="00DB78F9">
      <w:pPr>
        <w:suppressAutoHyphens/>
        <w:spacing w:after="0" w:line="360" w:lineRule="auto"/>
        <w:ind w:left="567" w:firstLine="0"/>
        <w:jc w:val="both"/>
        <w:rPr>
          <w:rFonts w:ascii="Arial" w:eastAsia="Times New Roman" w:hAnsi="Arial" w:cs="Arial"/>
          <w:sz w:val="24"/>
          <w:szCs w:val="24"/>
          <w:lang w:val="es-ES_tradnl" w:eastAsia="es-ES"/>
        </w:rPr>
      </w:pPr>
    </w:p>
    <w:p w14:paraId="2E576124" w14:textId="77777777" w:rsidR="00DB78F9" w:rsidRPr="000267AA" w:rsidRDefault="00DB78F9" w:rsidP="000A16F0">
      <w:pPr>
        <w:keepNext/>
        <w:spacing w:after="0" w:line="360" w:lineRule="auto"/>
        <w:ind w:left="284" w:firstLine="0"/>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4. Documentos de referencia</w:t>
      </w:r>
    </w:p>
    <w:p w14:paraId="69367A0B" w14:textId="77777777" w:rsidR="00DB78F9" w:rsidRPr="000267AA" w:rsidRDefault="00DB78F9" w:rsidP="00DB78F9">
      <w:pPr>
        <w:suppressAutoHyphens/>
        <w:spacing w:after="0" w:line="360" w:lineRule="auto"/>
        <w:ind w:left="928" w:firstLine="0"/>
        <w:jc w:val="both"/>
        <w:rPr>
          <w:rFonts w:ascii="Arial" w:eastAsia="Times New Roman" w:hAnsi="Arial" w:cs="Arial"/>
          <w:sz w:val="24"/>
          <w:szCs w:val="24"/>
          <w:lang w:val="es-ES_tradnl" w:eastAsia="es-ES"/>
        </w:rPr>
      </w:pPr>
    </w:p>
    <w:p w14:paraId="69F4DB46" w14:textId="77777777" w:rsidR="00DB78F9" w:rsidRPr="000267AA" w:rsidRDefault="00DB78F9" w:rsidP="0042247C">
      <w:pPr>
        <w:numPr>
          <w:ilvl w:val="0"/>
          <w:numId w:val="33"/>
        </w:numPr>
        <w:shd w:val="clear" w:color="auto" w:fill="FFFFFF"/>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Plan de mediano plazo institucional, periodo vigente.</w:t>
      </w:r>
    </w:p>
    <w:p w14:paraId="718D001E" w14:textId="77777777" w:rsidR="00DB78F9" w:rsidRPr="000267AA" w:rsidRDefault="00DB78F9" w:rsidP="0042247C">
      <w:pPr>
        <w:numPr>
          <w:ilvl w:val="0"/>
          <w:numId w:val="33"/>
        </w:numPr>
        <w:shd w:val="clear" w:color="auto" w:fill="FFFFFF"/>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Plan estratégico de la Vicerrectoría de Administración, periodo vigente.</w:t>
      </w:r>
    </w:p>
    <w:p w14:paraId="494A6A1F" w14:textId="77777777" w:rsidR="00DB78F9" w:rsidRPr="000267AA" w:rsidRDefault="00DB78F9" w:rsidP="0042247C">
      <w:pPr>
        <w:numPr>
          <w:ilvl w:val="0"/>
          <w:numId w:val="33"/>
        </w:numPr>
        <w:shd w:val="clear" w:color="auto" w:fill="FFFFFF"/>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Plan de acción Sistema de Valoración de Riesgos (SEVRI) de la Vicerrectoría de Administración, vigente.</w:t>
      </w:r>
    </w:p>
    <w:p w14:paraId="46D5FE67" w14:textId="77777777" w:rsidR="00DB78F9" w:rsidRPr="000267AA" w:rsidRDefault="00DB78F9" w:rsidP="0042247C">
      <w:pPr>
        <w:numPr>
          <w:ilvl w:val="0"/>
          <w:numId w:val="33"/>
        </w:numPr>
        <w:shd w:val="clear" w:color="auto" w:fill="FFFFFF"/>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lastRenderedPageBreak/>
        <w:t>Informes de ejecución presupuestaria trimestrales (internos) y semestrales.</w:t>
      </w:r>
    </w:p>
    <w:p w14:paraId="1A8D98C7" w14:textId="77777777" w:rsidR="00DB78F9" w:rsidRPr="000267AA" w:rsidRDefault="00DB78F9" w:rsidP="0042247C">
      <w:pPr>
        <w:numPr>
          <w:ilvl w:val="0"/>
          <w:numId w:val="33"/>
        </w:numPr>
        <w:shd w:val="clear" w:color="auto" w:fill="FFFFFF"/>
        <w:spacing w:after="0" w:line="360" w:lineRule="auto"/>
        <w:jc w:val="both"/>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Informe de liquidación presupuestaria y análisis de los resultados de la liquidación presupuestaria.</w:t>
      </w:r>
    </w:p>
    <w:p w14:paraId="452AB839" w14:textId="77777777" w:rsidR="00DB78F9" w:rsidRPr="000267AA" w:rsidRDefault="00DB78F9" w:rsidP="00DB78F9">
      <w:pPr>
        <w:suppressAutoHyphens/>
        <w:spacing w:after="0" w:line="360" w:lineRule="auto"/>
        <w:ind w:left="851" w:firstLine="0"/>
        <w:jc w:val="both"/>
        <w:rPr>
          <w:rFonts w:ascii="Arial" w:eastAsia="Times New Roman" w:hAnsi="Arial" w:cs="Arial"/>
          <w:sz w:val="24"/>
          <w:szCs w:val="24"/>
          <w:lang w:val="es-ES_tradnl" w:eastAsia="es-ES"/>
        </w:rPr>
      </w:pPr>
    </w:p>
    <w:p w14:paraId="12EA49D0" w14:textId="77777777" w:rsidR="00DB78F9" w:rsidRPr="000267AA" w:rsidRDefault="00DB78F9" w:rsidP="000A16F0">
      <w:pPr>
        <w:keepNext/>
        <w:numPr>
          <w:ilvl w:val="0"/>
          <w:numId w:val="23"/>
        </w:numPr>
        <w:spacing w:after="0" w:line="240" w:lineRule="auto"/>
        <w:ind w:left="284" w:firstLine="76"/>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 xml:space="preserve">Glosario de términos </w:t>
      </w:r>
    </w:p>
    <w:p w14:paraId="411E61A4" w14:textId="77777777" w:rsidR="00DB78F9" w:rsidRPr="000267AA" w:rsidRDefault="00DB78F9" w:rsidP="0042247C">
      <w:pPr>
        <w:shd w:val="clear" w:color="auto" w:fill="FFFFFF"/>
        <w:spacing w:after="0" w:line="240" w:lineRule="auto"/>
        <w:ind w:firstLine="0"/>
        <w:jc w:val="both"/>
        <w:rPr>
          <w:rFonts w:ascii="Arial" w:eastAsia="Times New Roman" w:hAnsi="Arial" w:cs="Arial"/>
          <w:sz w:val="24"/>
          <w:szCs w:val="24"/>
          <w:lang w:val="es-ES_tradnl" w:eastAsia="es-ES"/>
        </w:rPr>
      </w:pPr>
    </w:p>
    <w:p w14:paraId="4594A971" w14:textId="77777777" w:rsidR="00DB78F9" w:rsidRPr="000267AA" w:rsidRDefault="00DB78F9" w:rsidP="0042247C">
      <w:pPr>
        <w:spacing w:after="0" w:line="240" w:lineRule="auto"/>
        <w:ind w:firstLine="0"/>
        <w:jc w:val="both"/>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 xml:space="preserve">Informe interno de ejecución presupuestaria trimestral: </w:t>
      </w:r>
      <w:r w:rsidRPr="000267AA">
        <w:rPr>
          <w:rFonts w:ascii="Arial" w:eastAsia="Times New Roman" w:hAnsi="Arial" w:cs="Arial"/>
          <w:bCs/>
          <w:sz w:val="24"/>
          <w:szCs w:val="24"/>
          <w:lang w:val="es-ES_tradnl" w:eastAsia="es-ES"/>
        </w:rPr>
        <w:t>es una herramienta de control y monitoreo que mide de forma acumulada y con una periodicidad trimestral diferentes variables del presupuesto de ingresos y gastos, el porcentaje de ejecución del presupuesto de las unidades ejecutoras a nivel institucional, presupuesto laboral entre otros.</w:t>
      </w:r>
    </w:p>
    <w:p w14:paraId="73353E39" w14:textId="77777777" w:rsidR="00DB78F9" w:rsidRPr="000267AA" w:rsidRDefault="00DB78F9" w:rsidP="00DB78F9">
      <w:pPr>
        <w:spacing w:after="0" w:line="240" w:lineRule="auto"/>
        <w:ind w:firstLine="0"/>
        <w:jc w:val="both"/>
        <w:rPr>
          <w:rFonts w:ascii="Arial" w:eastAsia="Times New Roman" w:hAnsi="Arial" w:cs="Arial"/>
          <w:b/>
          <w:sz w:val="24"/>
          <w:szCs w:val="24"/>
          <w:lang w:val="es-ES_tradnl" w:eastAsia="es-ES"/>
        </w:rPr>
      </w:pPr>
    </w:p>
    <w:p w14:paraId="5CA0F94E" w14:textId="77777777" w:rsidR="00DB78F9" w:rsidRPr="000267AA" w:rsidRDefault="00DB78F9" w:rsidP="00DB78F9">
      <w:pPr>
        <w:spacing w:after="0" w:line="240" w:lineRule="auto"/>
        <w:ind w:firstLine="0"/>
        <w:jc w:val="both"/>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 xml:space="preserve">Informe semestral de ejecución /evaluación presupuestaria: </w:t>
      </w:r>
      <w:r w:rsidRPr="000267AA">
        <w:rPr>
          <w:rFonts w:ascii="Arial" w:eastAsia="Times New Roman" w:hAnsi="Arial" w:cs="Arial"/>
          <w:bCs/>
          <w:sz w:val="24"/>
          <w:szCs w:val="24"/>
          <w:lang w:val="es-ES_tradnl" w:eastAsia="es-ES"/>
        </w:rPr>
        <w:t>es una herramienta de control y monitoreo que mide de forma acumulada y con una periodicidad semestral el porcentaje de ejecución del presupuesto de las unidades ejecutoras a nivel institucional, que se analiza y aprueba en el seno del Consejo de Rectoría, y se remite al Consejo Universitario y a la Contraloría General de la República para su conocimiento.</w:t>
      </w:r>
    </w:p>
    <w:p w14:paraId="73F98D41" w14:textId="77777777" w:rsidR="00DB78F9" w:rsidRPr="000267AA" w:rsidRDefault="00DB78F9" w:rsidP="00DB78F9">
      <w:pPr>
        <w:shd w:val="clear" w:color="auto" w:fill="FFFFFF"/>
        <w:spacing w:after="0" w:line="360" w:lineRule="auto"/>
        <w:ind w:firstLine="0"/>
        <w:jc w:val="both"/>
        <w:rPr>
          <w:rFonts w:ascii="Arial" w:eastAsia="Times New Roman" w:hAnsi="Arial" w:cs="Arial"/>
          <w:sz w:val="24"/>
          <w:szCs w:val="24"/>
          <w:lang w:val="es-ES_tradnl" w:eastAsia="es-ES"/>
        </w:rPr>
      </w:pPr>
    </w:p>
    <w:p w14:paraId="47ACE848" w14:textId="77777777" w:rsidR="00DB78F9" w:rsidRPr="000267AA" w:rsidRDefault="00DB78F9" w:rsidP="000D725C">
      <w:pPr>
        <w:keepNext/>
        <w:spacing w:after="0" w:line="360" w:lineRule="auto"/>
        <w:ind w:left="928" w:hanging="502"/>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6. Descripción del procedimiento</w:t>
      </w:r>
    </w:p>
    <w:tbl>
      <w:tblPr>
        <w:tblW w:w="10593" w:type="dxa"/>
        <w:tblLayout w:type="fixed"/>
        <w:tblCellMar>
          <w:left w:w="103" w:type="dxa"/>
        </w:tblCellMar>
        <w:tblLook w:val="0000" w:firstRow="0" w:lastRow="0" w:firstColumn="0" w:lastColumn="0" w:noHBand="0" w:noVBand="0"/>
      </w:tblPr>
      <w:tblGrid>
        <w:gridCol w:w="2938"/>
        <w:gridCol w:w="5387"/>
        <w:gridCol w:w="2268"/>
      </w:tblGrid>
      <w:tr w:rsidR="00DB78F9" w:rsidRPr="000267AA" w14:paraId="13E10106" w14:textId="77777777" w:rsidTr="003F4A63">
        <w:trPr>
          <w:trHeight w:val="567"/>
        </w:trPr>
        <w:tc>
          <w:tcPr>
            <w:tcW w:w="2938" w:type="dxa"/>
            <w:tcBorders>
              <w:top w:val="single" w:sz="4" w:space="0" w:color="000000"/>
              <w:left w:val="single" w:sz="4" w:space="0" w:color="000000"/>
              <w:bottom w:val="single" w:sz="4" w:space="0" w:color="000000"/>
            </w:tcBorders>
            <w:shd w:val="clear" w:color="auto" w:fill="D9D9D9"/>
            <w:vAlign w:val="center"/>
          </w:tcPr>
          <w:p w14:paraId="4F57DAC3" w14:textId="77777777" w:rsidR="00DB78F9" w:rsidRPr="000267AA" w:rsidRDefault="00DB78F9" w:rsidP="00DB78F9">
            <w:pPr>
              <w:spacing w:after="0" w:line="240" w:lineRule="auto"/>
              <w:ind w:firstLine="0"/>
              <w:jc w:val="center"/>
              <w:rPr>
                <w:rFonts w:ascii="Arial" w:eastAsia="Times New Roman" w:hAnsi="Arial" w:cs="Arial"/>
                <w:b/>
                <w:bCs/>
                <w:color w:val="000000"/>
                <w:sz w:val="24"/>
                <w:szCs w:val="24"/>
                <w:lang w:val="es-ES_tradnl" w:eastAsia="es-ES"/>
              </w:rPr>
            </w:pPr>
            <w:r w:rsidRPr="000267AA">
              <w:rPr>
                <w:rFonts w:ascii="Arial" w:eastAsia="Times New Roman" w:hAnsi="Arial" w:cs="Arial"/>
                <w:b/>
                <w:bCs/>
                <w:color w:val="000000"/>
                <w:sz w:val="24"/>
                <w:szCs w:val="24"/>
                <w:lang w:val="es-ES_tradnl" w:eastAsia="es-ES"/>
              </w:rPr>
              <w:t>Secuencia de etapas (a)</w:t>
            </w:r>
          </w:p>
        </w:tc>
        <w:tc>
          <w:tcPr>
            <w:tcW w:w="5387" w:type="dxa"/>
            <w:tcBorders>
              <w:top w:val="single" w:sz="4" w:space="0" w:color="000000"/>
              <w:left w:val="single" w:sz="4" w:space="0" w:color="000000"/>
              <w:bottom w:val="single" w:sz="4" w:space="0" w:color="000000"/>
            </w:tcBorders>
            <w:shd w:val="clear" w:color="auto" w:fill="D9D9D9"/>
            <w:vAlign w:val="center"/>
          </w:tcPr>
          <w:p w14:paraId="7870450D" w14:textId="77777777" w:rsidR="00DB78F9" w:rsidRPr="000267AA" w:rsidRDefault="00DB78F9" w:rsidP="00DB78F9">
            <w:pPr>
              <w:spacing w:after="0" w:line="240" w:lineRule="auto"/>
              <w:ind w:firstLine="0"/>
              <w:jc w:val="center"/>
              <w:rPr>
                <w:rFonts w:ascii="Arial" w:eastAsia="Times New Roman" w:hAnsi="Arial" w:cs="Arial"/>
                <w:b/>
                <w:bCs/>
                <w:color w:val="000000"/>
                <w:sz w:val="24"/>
                <w:szCs w:val="24"/>
                <w:lang w:val="es-ES_tradnl" w:eastAsia="es-ES"/>
              </w:rPr>
            </w:pPr>
            <w:r w:rsidRPr="000267AA">
              <w:rPr>
                <w:rFonts w:ascii="Arial" w:eastAsia="Times New Roman" w:hAnsi="Arial" w:cs="Arial"/>
                <w:b/>
                <w:bCs/>
                <w:color w:val="000000"/>
                <w:sz w:val="24"/>
                <w:szCs w:val="24"/>
                <w:lang w:val="es-ES_tradnl" w:eastAsia="es-ES"/>
              </w:rPr>
              <w:t>Descripción de las actividades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15F83D" w14:textId="77777777" w:rsidR="00DB78F9" w:rsidRPr="000267AA" w:rsidRDefault="00DB78F9" w:rsidP="00DB78F9">
            <w:pPr>
              <w:spacing w:after="0" w:line="240" w:lineRule="auto"/>
              <w:ind w:firstLine="0"/>
              <w:jc w:val="center"/>
              <w:rPr>
                <w:rFonts w:ascii="Arial" w:eastAsia="Times New Roman" w:hAnsi="Arial" w:cs="Arial"/>
                <w:b/>
                <w:bCs/>
                <w:color w:val="000000"/>
                <w:sz w:val="24"/>
                <w:szCs w:val="24"/>
                <w:lang w:val="es-ES_tradnl" w:eastAsia="es-ES"/>
              </w:rPr>
            </w:pPr>
            <w:r w:rsidRPr="000267AA">
              <w:rPr>
                <w:rFonts w:ascii="Arial" w:eastAsia="Times New Roman" w:hAnsi="Arial" w:cs="Arial"/>
                <w:b/>
                <w:bCs/>
                <w:color w:val="000000"/>
                <w:sz w:val="24"/>
                <w:szCs w:val="24"/>
                <w:lang w:val="es-ES_tradnl" w:eastAsia="es-ES"/>
              </w:rPr>
              <w:t>Responsable</w:t>
            </w:r>
          </w:p>
        </w:tc>
      </w:tr>
      <w:tr w:rsidR="00DB78F9" w:rsidRPr="000267AA" w14:paraId="581198AD" w14:textId="77777777" w:rsidTr="003F4A63">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39F0F3E2" w14:textId="24D48620" w:rsidR="00DB78F9" w:rsidRPr="0042247C" w:rsidRDefault="00DB78F9" w:rsidP="0042247C">
            <w:pPr>
              <w:pStyle w:val="Prrafodelista"/>
              <w:numPr>
                <w:ilvl w:val="0"/>
                <w:numId w:val="34"/>
              </w:numPr>
              <w:spacing w:before="240" w:after="0" w:line="360" w:lineRule="auto"/>
              <w:ind w:left="316" w:hanging="316"/>
              <w:jc w:val="both"/>
              <w:rPr>
                <w:rFonts w:ascii="Arial" w:eastAsia="Times New Roman" w:hAnsi="Arial" w:cs="Arial"/>
                <w:bCs/>
                <w:sz w:val="24"/>
                <w:szCs w:val="24"/>
                <w:lang w:val="es-ES_tradnl" w:eastAsia="es-ES"/>
              </w:rPr>
            </w:pPr>
            <w:r w:rsidRPr="0042247C">
              <w:rPr>
                <w:rFonts w:ascii="Arial" w:eastAsia="Times New Roman" w:hAnsi="Arial" w:cs="Arial"/>
                <w:bCs/>
                <w:sz w:val="24"/>
                <w:szCs w:val="24"/>
                <w:lang w:val="es-ES_tradnl" w:eastAsia="es-ES"/>
              </w:rPr>
              <w:t>Elabora los informes de ejecución presupuestaria semestral (junio y diciembre de cada año).</w:t>
            </w:r>
          </w:p>
        </w:tc>
        <w:tc>
          <w:tcPr>
            <w:tcW w:w="5387" w:type="dxa"/>
            <w:tcBorders>
              <w:top w:val="single" w:sz="4" w:space="0" w:color="000000"/>
              <w:left w:val="single" w:sz="4" w:space="0" w:color="000000"/>
              <w:bottom w:val="single" w:sz="4" w:space="0" w:color="000000"/>
            </w:tcBorders>
            <w:shd w:val="clear" w:color="auto" w:fill="FFFFFF"/>
            <w:vAlign w:val="center"/>
          </w:tcPr>
          <w:p w14:paraId="6BC9017C" w14:textId="7FBFBA5A" w:rsidR="00DB78F9" w:rsidRPr="000267AA" w:rsidRDefault="0042247C" w:rsidP="00FE7495">
            <w:pPr>
              <w:spacing w:before="240" w:after="0" w:line="360" w:lineRule="auto"/>
              <w:ind w:left="494"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1.1 </w:t>
            </w:r>
            <w:r w:rsidR="00DB78F9" w:rsidRPr="000267AA">
              <w:rPr>
                <w:rFonts w:ascii="Arial" w:eastAsia="Times New Roman" w:hAnsi="Arial" w:cs="Arial"/>
                <w:bCs/>
                <w:sz w:val="24"/>
                <w:szCs w:val="24"/>
                <w:lang w:val="es-ES_tradnl" w:eastAsia="es-ES"/>
              </w:rPr>
              <w:t>Genera la información en los reportes y consultas presupuestarias.</w:t>
            </w:r>
          </w:p>
          <w:p w14:paraId="194AF0D4" w14:textId="4379AF7F" w:rsidR="00DB78F9" w:rsidRPr="000267AA" w:rsidRDefault="0042247C" w:rsidP="00FE7495">
            <w:pPr>
              <w:spacing w:before="240" w:after="0" w:line="360" w:lineRule="auto"/>
              <w:ind w:left="494" w:hanging="425"/>
              <w:jc w:val="both"/>
              <w:rPr>
                <w:rFonts w:ascii="Arial" w:eastAsia="Times New Roman" w:hAnsi="Arial" w:cs="Arial"/>
                <w:bCs/>
                <w:sz w:val="24"/>
                <w:szCs w:val="24"/>
                <w:lang w:val="es-ES_tradnl" w:eastAsia="es-ES"/>
              </w:rPr>
            </w:pPr>
            <w:proofErr w:type="gramStart"/>
            <w:r>
              <w:rPr>
                <w:rFonts w:ascii="Arial" w:eastAsia="Times New Roman" w:hAnsi="Arial" w:cs="Arial"/>
                <w:bCs/>
                <w:sz w:val="24"/>
                <w:szCs w:val="24"/>
                <w:lang w:val="es-ES_tradnl" w:eastAsia="es-ES"/>
              </w:rPr>
              <w:t xml:space="preserve">1.2  </w:t>
            </w:r>
            <w:r w:rsidR="00DB78F9" w:rsidRPr="000267AA">
              <w:rPr>
                <w:rFonts w:ascii="Arial" w:eastAsia="Times New Roman" w:hAnsi="Arial" w:cs="Arial"/>
                <w:bCs/>
                <w:sz w:val="24"/>
                <w:szCs w:val="24"/>
                <w:lang w:val="es-ES_tradnl" w:eastAsia="es-ES"/>
              </w:rPr>
              <w:t>Elabora</w:t>
            </w:r>
            <w:proofErr w:type="gramEnd"/>
            <w:r w:rsidR="00DB78F9" w:rsidRPr="000267AA">
              <w:rPr>
                <w:rFonts w:ascii="Arial" w:eastAsia="Times New Roman" w:hAnsi="Arial" w:cs="Arial"/>
                <w:bCs/>
                <w:sz w:val="24"/>
                <w:szCs w:val="24"/>
                <w:lang w:val="es-ES_tradnl" w:eastAsia="es-ES"/>
              </w:rPr>
              <w:t xml:space="preserve"> los cuadros y gráficos descriptivos.</w:t>
            </w:r>
          </w:p>
          <w:p w14:paraId="6B05B560" w14:textId="165C27AF" w:rsidR="00DB78F9" w:rsidRPr="000267AA" w:rsidRDefault="0042247C" w:rsidP="00FE7495">
            <w:pPr>
              <w:spacing w:before="240" w:after="0" w:line="360" w:lineRule="auto"/>
              <w:ind w:left="494"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1.3 </w:t>
            </w:r>
            <w:r w:rsidR="00DB78F9" w:rsidRPr="000267AA">
              <w:rPr>
                <w:rFonts w:ascii="Arial" w:eastAsia="Times New Roman" w:hAnsi="Arial" w:cs="Arial"/>
                <w:bCs/>
                <w:sz w:val="24"/>
                <w:szCs w:val="24"/>
                <w:lang w:val="es-ES_tradnl" w:eastAsia="es-ES"/>
              </w:rPr>
              <w:t>Confecciona el informe de ejecución presupuestaria semestral.</w:t>
            </w:r>
          </w:p>
          <w:p w14:paraId="550C2533" w14:textId="4EE193E5" w:rsidR="00DB78F9" w:rsidRPr="000267AA" w:rsidRDefault="00171ADE" w:rsidP="00FE7495">
            <w:pPr>
              <w:spacing w:before="240" w:after="0" w:line="360" w:lineRule="auto"/>
              <w:ind w:left="494"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1.4</w:t>
            </w:r>
            <w:r w:rsidR="00FE7495">
              <w:rPr>
                <w:rFonts w:ascii="Arial" w:eastAsia="Times New Roman" w:hAnsi="Arial" w:cs="Arial"/>
                <w:bCs/>
                <w:sz w:val="24"/>
                <w:szCs w:val="24"/>
                <w:lang w:val="es-ES_tradnl" w:eastAsia="es-ES"/>
              </w:rPr>
              <w:t xml:space="preserve"> </w:t>
            </w:r>
            <w:r w:rsidR="00DB78F9" w:rsidRPr="000267AA">
              <w:rPr>
                <w:rFonts w:ascii="Arial" w:eastAsia="Times New Roman" w:hAnsi="Arial" w:cs="Arial"/>
                <w:bCs/>
                <w:sz w:val="24"/>
                <w:szCs w:val="24"/>
                <w:lang w:val="es-ES_tradnl" w:eastAsia="es-ES"/>
              </w:rPr>
              <w:t>Remite el informe de ejecución presupuestaria semestral a la Vicerrectoría de Administración.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C0326" w14:textId="77777777" w:rsidR="00DB78F9" w:rsidRPr="000267AA" w:rsidRDefault="00DB78F9" w:rsidP="00DB78F9">
            <w:pPr>
              <w:spacing w:before="240" w:after="0" w:line="360" w:lineRule="auto"/>
              <w:ind w:firstLine="0"/>
              <w:jc w:val="center"/>
              <w:rPr>
                <w:rFonts w:ascii="Arial" w:eastAsia="Times New Roman" w:hAnsi="Arial" w:cs="Arial"/>
                <w:bCs/>
                <w:sz w:val="24"/>
                <w:szCs w:val="24"/>
                <w:lang w:val="es-ES_tradnl" w:eastAsia="es-ES"/>
              </w:rPr>
            </w:pPr>
            <w:r w:rsidRPr="000267AA">
              <w:rPr>
                <w:rFonts w:ascii="Arial" w:eastAsia="Times New Roman" w:hAnsi="Arial" w:cs="Arial"/>
                <w:bCs/>
                <w:sz w:val="24"/>
                <w:szCs w:val="24"/>
                <w:lang w:val="es-ES_tradnl" w:eastAsia="es-ES"/>
              </w:rPr>
              <w:t>Sección de Presupuesto del Programa del Gestión Financiera</w:t>
            </w:r>
          </w:p>
        </w:tc>
      </w:tr>
      <w:tr w:rsidR="00DB78F9" w:rsidRPr="000267AA" w14:paraId="23A325D1" w14:textId="77777777" w:rsidTr="003F4A63">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361B16D1" w14:textId="6A8D8229" w:rsidR="00DB78F9" w:rsidRPr="00171ADE" w:rsidRDefault="00DB78F9" w:rsidP="00171ADE">
            <w:pPr>
              <w:pStyle w:val="Prrafodelista"/>
              <w:numPr>
                <w:ilvl w:val="0"/>
                <w:numId w:val="34"/>
              </w:numPr>
              <w:spacing w:before="240" w:after="0" w:line="360" w:lineRule="auto"/>
              <w:ind w:left="316" w:hanging="142"/>
              <w:jc w:val="both"/>
              <w:rPr>
                <w:rFonts w:ascii="Arial" w:eastAsia="Times New Roman" w:hAnsi="Arial" w:cs="Arial"/>
                <w:bCs/>
                <w:sz w:val="24"/>
                <w:szCs w:val="24"/>
                <w:lang w:val="es-ES_tradnl" w:eastAsia="es-ES"/>
              </w:rPr>
            </w:pPr>
            <w:r w:rsidRPr="00171ADE">
              <w:rPr>
                <w:rFonts w:ascii="Arial" w:eastAsia="Times New Roman" w:hAnsi="Arial" w:cs="Arial"/>
                <w:bCs/>
                <w:sz w:val="24"/>
                <w:szCs w:val="24"/>
                <w:lang w:val="es-ES_tradnl" w:eastAsia="es-ES"/>
              </w:rPr>
              <w:t>Analiza el informe de ejecución presupuestaria semestral.</w:t>
            </w:r>
          </w:p>
        </w:tc>
        <w:tc>
          <w:tcPr>
            <w:tcW w:w="5387" w:type="dxa"/>
            <w:tcBorders>
              <w:top w:val="single" w:sz="4" w:space="0" w:color="000000"/>
              <w:left w:val="single" w:sz="4" w:space="0" w:color="000000"/>
              <w:bottom w:val="single" w:sz="4" w:space="0" w:color="000000"/>
            </w:tcBorders>
            <w:shd w:val="clear" w:color="auto" w:fill="FFFFFF"/>
            <w:vAlign w:val="center"/>
          </w:tcPr>
          <w:p w14:paraId="48470DF7" w14:textId="19B20807" w:rsidR="00DB78F9" w:rsidRPr="000267AA" w:rsidRDefault="00171ADE" w:rsidP="00FE7495">
            <w:pPr>
              <w:spacing w:before="240" w:after="0" w:line="360" w:lineRule="auto"/>
              <w:ind w:left="494" w:hanging="49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2.1 </w:t>
            </w:r>
            <w:r w:rsidR="00DB78F9" w:rsidRPr="000267AA">
              <w:rPr>
                <w:rFonts w:ascii="Arial" w:eastAsia="Times New Roman" w:hAnsi="Arial" w:cs="Arial"/>
                <w:bCs/>
                <w:sz w:val="24"/>
                <w:szCs w:val="24"/>
                <w:lang w:val="es-ES_tradnl" w:eastAsia="es-ES"/>
              </w:rPr>
              <w:t>Recibe el informe de ejecución presupuestaria semestral.</w:t>
            </w:r>
          </w:p>
          <w:p w14:paraId="68EFA5DA" w14:textId="3EFE7BEB" w:rsidR="00DB78F9" w:rsidRPr="000267AA" w:rsidRDefault="00171ADE" w:rsidP="00FE7495">
            <w:pPr>
              <w:spacing w:before="240" w:after="0" w:line="360" w:lineRule="auto"/>
              <w:ind w:left="494" w:hanging="49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2.2 </w:t>
            </w:r>
            <w:r w:rsidR="00DB78F9" w:rsidRPr="000267AA">
              <w:rPr>
                <w:rFonts w:ascii="Arial" w:eastAsia="Times New Roman" w:hAnsi="Arial" w:cs="Arial"/>
                <w:bCs/>
                <w:sz w:val="24"/>
                <w:szCs w:val="24"/>
                <w:lang w:val="es-ES_tradnl" w:eastAsia="es-ES"/>
              </w:rPr>
              <w:t xml:space="preserve">Coordina reunión con el Programa de Gestión Financiera, y cualquier otro </w:t>
            </w:r>
            <w:r w:rsidR="00DB78F9" w:rsidRPr="000267AA">
              <w:rPr>
                <w:rFonts w:ascii="Arial" w:eastAsia="Times New Roman" w:hAnsi="Arial" w:cs="Arial"/>
                <w:bCs/>
                <w:sz w:val="24"/>
                <w:szCs w:val="24"/>
                <w:lang w:val="es-ES_tradnl" w:eastAsia="es-ES"/>
              </w:rPr>
              <w:lastRenderedPageBreak/>
              <w:t>representante que considere pertinente, con el fin de analizar el informe.</w:t>
            </w:r>
          </w:p>
          <w:p w14:paraId="4CBA9654" w14:textId="3C6F8AAA" w:rsidR="00DB78F9" w:rsidRPr="000267AA" w:rsidRDefault="00171ADE" w:rsidP="00FE7495">
            <w:pPr>
              <w:spacing w:before="240" w:after="0" w:line="360" w:lineRule="auto"/>
              <w:ind w:left="494" w:hanging="49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2.3 </w:t>
            </w:r>
            <w:r w:rsidR="00DB78F9" w:rsidRPr="000267AA">
              <w:rPr>
                <w:rFonts w:ascii="Arial" w:eastAsia="Times New Roman" w:hAnsi="Arial" w:cs="Arial"/>
                <w:bCs/>
                <w:sz w:val="24"/>
                <w:szCs w:val="24"/>
                <w:lang w:val="es-ES_tradnl" w:eastAsia="es-ES"/>
              </w:rPr>
              <w:t>Valora tomar acciones de mejora para la ejecución presupuestaria según el análisis realizado.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F134" w14:textId="77777777" w:rsidR="00DB78F9" w:rsidRPr="000267AA" w:rsidRDefault="00DB78F9" w:rsidP="00DB78F9">
            <w:pPr>
              <w:spacing w:before="240" w:after="0" w:line="360" w:lineRule="auto"/>
              <w:ind w:firstLine="0"/>
              <w:jc w:val="center"/>
              <w:rPr>
                <w:rFonts w:ascii="Arial" w:eastAsia="Times New Roman" w:hAnsi="Arial" w:cs="Arial"/>
                <w:bCs/>
                <w:sz w:val="24"/>
                <w:szCs w:val="24"/>
                <w:lang w:val="es-ES_tradnl" w:eastAsia="es-ES"/>
              </w:rPr>
            </w:pPr>
            <w:r w:rsidRPr="000267AA">
              <w:rPr>
                <w:rFonts w:ascii="Arial" w:eastAsia="Times New Roman" w:hAnsi="Arial" w:cs="Arial"/>
                <w:bCs/>
                <w:sz w:val="24"/>
                <w:szCs w:val="24"/>
                <w:lang w:val="es-ES_tradnl" w:eastAsia="es-ES"/>
              </w:rPr>
              <w:lastRenderedPageBreak/>
              <w:t>Vicerrectoría de Administración</w:t>
            </w:r>
          </w:p>
        </w:tc>
      </w:tr>
      <w:tr w:rsidR="00DB78F9" w:rsidRPr="000267AA" w14:paraId="56F3192D" w14:textId="77777777" w:rsidTr="003F4A63">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44EE992B" w14:textId="77777777" w:rsidR="00DB78F9" w:rsidRPr="000267AA" w:rsidRDefault="00DB78F9" w:rsidP="00171ADE">
            <w:pPr>
              <w:numPr>
                <w:ilvl w:val="0"/>
                <w:numId w:val="34"/>
              </w:numPr>
              <w:spacing w:before="240" w:after="0" w:line="360" w:lineRule="auto"/>
              <w:ind w:left="323"/>
              <w:jc w:val="both"/>
              <w:rPr>
                <w:rFonts w:ascii="Arial" w:eastAsia="Times New Roman" w:hAnsi="Arial" w:cs="Arial"/>
                <w:bCs/>
                <w:sz w:val="24"/>
                <w:szCs w:val="24"/>
                <w:lang w:val="es-ES_tradnl" w:eastAsia="es-ES"/>
              </w:rPr>
            </w:pPr>
            <w:r w:rsidRPr="000267AA">
              <w:rPr>
                <w:rFonts w:ascii="Arial" w:eastAsia="Times New Roman" w:hAnsi="Arial" w:cs="Arial"/>
                <w:bCs/>
                <w:sz w:val="24"/>
                <w:szCs w:val="24"/>
                <w:lang w:val="es-ES_tradnl" w:eastAsia="es-ES"/>
              </w:rPr>
              <w:lastRenderedPageBreak/>
              <w:t>Analiza el informe de ejecución presupuestaria semestral.</w:t>
            </w:r>
          </w:p>
        </w:tc>
        <w:tc>
          <w:tcPr>
            <w:tcW w:w="5387" w:type="dxa"/>
            <w:tcBorders>
              <w:top w:val="single" w:sz="4" w:space="0" w:color="000000"/>
              <w:left w:val="single" w:sz="4" w:space="0" w:color="000000"/>
              <w:bottom w:val="single" w:sz="4" w:space="0" w:color="000000"/>
            </w:tcBorders>
            <w:shd w:val="clear" w:color="auto" w:fill="FFFFFF"/>
            <w:vAlign w:val="center"/>
          </w:tcPr>
          <w:p w14:paraId="1076E316" w14:textId="29149488" w:rsidR="00DB78F9" w:rsidRPr="000267AA" w:rsidRDefault="00171ADE" w:rsidP="00FE7495">
            <w:pPr>
              <w:spacing w:before="240" w:after="0" w:line="360" w:lineRule="auto"/>
              <w:ind w:left="352"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3.1 </w:t>
            </w:r>
            <w:r w:rsidR="00DB78F9" w:rsidRPr="000267AA">
              <w:rPr>
                <w:rFonts w:ascii="Arial" w:eastAsia="Times New Roman" w:hAnsi="Arial" w:cs="Arial"/>
                <w:bCs/>
                <w:sz w:val="24"/>
                <w:szCs w:val="24"/>
                <w:lang w:val="es-ES_tradnl" w:eastAsia="es-ES"/>
              </w:rPr>
              <w:t>Coordina reunión para análisis en sesión del Consejo de Rectoría.</w:t>
            </w:r>
          </w:p>
          <w:p w14:paraId="3BF27C03" w14:textId="4B1117F9" w:rsidR="00DB78F9" w:rsidRPr="000267AA" w:rsidRDefault="00D12094" w:rsidP="00FE7495">
            <w:pPr>
              <w:spacing w:before="240" w:after="0" w:line="360" w:lineRule="auto"/>
              <w:ind w:left="352"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3.2 </w:t>
            </w:r>
            <w:r w:rsidR="00DB78F9" w:rsidRPr="000267AA">
              <w:rPr>
                <w:rFonts w:ascii="Arial" w:eastAsia="Times New Roman" w:hAnsi="Arial" w:cs="Arial"/>
                <w:bCs/>
                <w:sz w:val="24"/>
                <w:szCs w:val="24"/>
                <w:lang w:val="es-ES_tradnl" w:eastAsia="es-ES"/>
              </w:rPr>
              <w:t>Analiza el informe de ejecución presupuestaria semestral.</w:t>
            </w:r>
          </w:p>
          <w:p w14:paraId="608C61B2" w14:textId="1498DD29" w:rsidR="00DB78F9" w:rsidRPr="000267AA" w:rsidRDefault="00D12094" w:rsidP="00FE7495">
            <w:pPr>
              <w:spacing w:before="240" w:after="0" w:line="360" w:lineRule="auto"/>
              <w:ind w:left="352"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3.3 </w:t>
            </w:r>
            <w:r w:rsidR="00DB78F9" w:rsidRPr="000267AA">
              <w:rPr>
                <w:rFonts w:ascii="Arial" w:eastAsia="Times New Roman" w:hAnsi="Arial" w:cs="Arial"/>
                <w:bCs/>
                <w:sz w:val="24"/>
                <w:szCs w:val="24"/>
                <w:lang w:val="es-ES_tradnl" w:eastAsia="es-ES"/>
              </w:rPr>
              <w:t>Determina acuerdos sobre el mismo.</w:t>
            </w:r>
          </w:p>
          <w:p w14:paraId="048CC501" w14:textId="12AFB6CA" w:rsidR="00DB78F9" w:rsidRPr="000267AA" w:rsidRDefault="00D12094" w:rsidP="00FE7495">
            <w:pPr>
              <w:spacing w:before="240" w:after="0" w:line="360" w:lineRule="auto"/>
              <w:ind w:left="352"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3.4 </w:t>
            </w:r>
            <w:r w:rsidR="00DB78F9" w:rsidRPr="000267AA">
              <w:rPr>
                <w:rFonts w:ascii="Arial" w:eastAsia="Times New Roman" w:hAnsi="Arial" w:cs="Arial"/>
                <w:bCs/>
                <w:sz w:val="24"/>
                <w:szCs w:val="24"/>
                <w:lang w:val="es-ES_tradnl" w:eastAsia="es-ES"/>
              </w:rPr>
              <w:t>Elabora oficio de remisión y aprobación a lo interno y externo del Informe de ejecución presupuestaria semestral (Contraloría General de la República).</w:t>
            </w:r>
          </w:p>
          <w:p w14:paraId="276E7AF3" w14:textId="1FBDC59B" w:rsidR="00DB78F9" w:rsidRPr="000267AA" w:rsidRDefault="00D12094" w:rsidP="00FE7495">
            <w:pPr>
              <w:spacing w:before="240" w:after="0" w:line="360" w:lineRule="auto"/>
              <w:ind w:left="352" w:hanging="425"/>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3.5 </w:t>
            </w:r>
            <w:r w:rsidR="00DB78F9" w:rsidRPr="000267AA">
              <w:rPr>
                <w:rFonts w:ascii="Arial" w:eastAsia="Times New Roman" w:hAnsi="Arial" w:cs="Arial"/>
                <w:bCs/>
                <w:sz w:val="24"/>
                <w:szCs w:val="24"/>
                <w:lang w:val="es-ES_tradnl" w:eastAsia="es-ES"/>
              </w:rPr>
              <w:t>Remite el informe de ejecución presupuestaria semestral al Consejo Universitario.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8FF9" w14:textId="77777777" w:rsidR="00DB78F9" w:rsidRPr="000267AA" w:rsidRDefault="00DB78F9" w:rsidP="00DB78F9">
            <w:pPr>
              <w:spacing w:before="240" w:after="0" w:line="360" w:lineRule="auto"/>
              <w:ind w:firstLine="0"/>
              <w:jc w:val="center"/>
              <w:rPr>
                <w:rFonts w:ascii="Arial" w:eastAsia="Times New Roman" w:hAnsi="Arial" w:cs="Arial"/>
                <w:bCs/>
                <w:sz w:val="24"/>
                <w:szCs w:val="24"/>
                <w:lang w:val="es-ES_tradnl" w:eastAsia="es-ES"/>
              </w:rPr>
            </w:pPr>
            <w:r w:rsidRPr="000267AA">
              <w:rPr>
                <w:rFonts w:ascii="Arial" w:eastAsia="Times New Roman" w:hAnsi="Arial" w:cs="Arial"/>
                <w:sz w:val="24"/>
                <w:szCs w:val="24"/>
                <w:lang w:val="es-ES_tradnl" w:eastAsia="es-ES"/>
              </w:rPr>
              <w:t>Rectoría</w:t>
            </w:r>
          </w:p>
        </w:tc>
      </w:tr>
      <w:tr w:rsidR="00DB78F9" w:rsidRPr="000267AA" w14:paraId="0DA18483" w14:textId="77777777" w:rsidTr="003F4A63">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4719A565" w14:textId="77777777" w:rsidR="00DB78F9" w:rsidRPr="000267AA" w:rsidRDefault="00DB78F9" w:rsidP="00171ADE">
            <w:pPr>
              <w:numPr>
                <w:ilvl w:val="0"/>
                <w:numId w:val="34"/>
              </w:numPr>
              <w:spacing w:before="240" w:after="0" w:line="360" w:lineRule="auto"/>
              <w:ind w:left="323"/>
              <w:jc w:val="both"/>
              <w:rPr>
                <w:rFonts w:ascii="Arial" w:eastAsia="Times New Roman" w:hAnsi="Arial" w:cs="Arial"/>
                <w:bCs/>
                <w:sz w:val="24"/>
                <w:szCs w:val="24"/>
                <w:lang w:val="es-ES_tradnl" w:eastAsia="es-ES"/>
              </w:rPr>
            </w:pPr>
            <w:r w:rsidRPr="000267AA">
              <w:rPr>
                <w:rFonts w:ascii="Arial" w:eastAsia="Times New Roman" w:hAnsi="Arial" w:cs="Arial"/>
                <w:bCs/>
                <w:sz w:val="24"/>
                <w:szCs w:val="24"/>
                <w:lang w:val="es-ES_tradnl" w:eastAsia="es-ES"/>
              </w:rPr>
              <w:t>Analiza el informe de ejecución presupuestaria semestral.</w:t>
            </w:r>
          </w:p>
        </w:tc>
        <w:tc>
          <w:tcPr>
            <w:tcW w:w="5387" w:type="dxa"/>
            <w:tcBorders>
              <w:top w:val="single" w:sz="4" w:space="0" w:color="000000"/>
              <w:left w:val="single" w:sz="4" w:space="0" w:color="000000"/>
              <w:bottom w:val="single" w:sz="4" w:space="0" w:color="000000"/>
            </w:tcBorders>
            <w:shd w:val="clear" w:color="auto" w:fill="FFFFFF"/>
            <w:vAlign w:val="center"/>
          </w:tcPr>
          <w:p w14:paraId="3DEAE98F" w14:textId="223ED28A" w:rsidR="00DB78F9" w:rsidRPr="000267AA" w:rsidRDefault="00FE7495" w:rsidP="00FE7495">
            <w:pPr>
              <w:spacing w:before="240" w:after="0" w:line="360" w:lineRule="auto"/>
              <w:ind w:left="636" w:hanging="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4.1 </w:t>
            </w:r>
            <w:r w:rsidR="00DB78F9" w:rsidRPr="000267AA">
              <w:rPr>
                <w:rFonts w:ascii="Arial" w:eastAsia="Times New Roman" w:hAnsi="Arial" w:cs="Arial"/>
                <w:bCs/>
                <w:sz w:val="24"/>
                <w:szCs w:val="24"/>
                <w:lang w:val="es-ES_tradnl" w:eastAsia="es-ES"/>
              </w:rPr>
              <w:t>Analiza el informe de ejecución presupuestaria semestral.</w:t>
            </w:r>
          </w:p>
          <w:p w14:paraId="780EF2EE" w14:textId="03AF55F0" w:rsidR="00DB78F9" w:rsidRPr="000267AA" w:rsidRDefault="00FE7495" w:rsidP="00FE7495">
            <w:pPr>
              <w:spacing w:before="240" w:after="0" w:line="360" w:lineRule="auto"/>
              <w:ind w:left="69" w:firstLine="0"/>
              <w:jc w:val="both"/>
              <w:rPr>
                <w:rFonts w:ascii="Arial" w:eastAsia="Times New Roman" w:hAnsi="Arial" w:cs="Arial"/>
                <w:bCs/>
                <w:sz w:val="24"/>
                <w:szCs w:val="24"/>
                <w:lang w:val="es-ES_tradnl" w:eastAsia="es-ES"/>
              </w:rPr>
            </w:pPr>
            <w:proofErr w:type="gramStart"/>
            <w:r>
              <w:rPr>
                <w:rFonts w:ascii="Arial" w:eastAsia="Times New Roman" w:hAnsi="Arial" w:cs="Arial"/>
                <w:bCs/>
                <w:sz w:val="24"/>
                <w:szCs w:val="24"/>
                <w:lang w:val="es-ES_tradnl" w:eastAsia="es-ES"/>
              </w:rPr>
              <w:t xml:space="preserve">4.2  </w:t>
            </w:r>
            <w:r w:rsidR="00DB78F9" w:rsidRPr="000267AA">
              <w:rPr>
                <w:rFonts w:ascii="Arial" w:eastAsia="Times New Roman" w:hAnsi="Arial" w:cs="Arial"/>
                <w:bCs/>
                <w:sz w:val="24"/>
                <w:szCs w:val="24"/>
                <w:lang w:val="es-ES_tradnl" w:eastAsia="es-ES"/>
              </w:rPr>
              <w:t>Emite</w:t>
            </w:r>
            <w:proofErr w:type="gramEnd"/>
            <w:r w:rsidR="00DB78F9" w:rsidRPr="000267AA">
              <w:rPr>
                <w:rFonts w:ascii="Arial" w:eastAsia="Times New Roman" w:hAnsi="Arial" w:cs="Arial"/>
                <w:bCs/>
                <w:sz w:val="24"/>
                <w:szCs w:val="24"/>
                <w:lang w:val="es-ES_tradnl" w:eastAsia="es-ES"/>
              </w:rPr>
              <w:t xml:space="preserve"> acuerdos en caso de ser necesario.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A8873" w14:textId="77777777" w:rsidR="00DB78F9" w:rsidRPr="000267AA" w:rsidRDefault="00DB78F9" w:rsidP="00DB78F9">
            <w:pPr>
              <w:spacing w:before="240" w:after="0" w:line="360" w:lineRule="auto"/>
              <w:ind w:firstLine="0"/>
              <w:jc w:val="center"/>
              <w:rPr>
                <w:rFonts w:ascii="Arial" w:eastAsia="Times New Roman" w:hAnsi="Arial" w:cs="Arial"/>
                <w:sz w:val="24"/>
                <w:szCs w:val="24"/>
                <w:lang w:val="es-ES_tradnl" w:eastAsia="es-ES"/>
              </w:rPr>
            </w:pPr>
            <w:r w:rsidRPr="000267AA">
              <w:rPr>
                <w:rFonts w:ascii="Arial" w:eastAsia="Times New Roman" w:hAnsi="Arial" w:cs="Arial"/>
                <w:sz w:val="24"/>
                <w:szCs w:val="24"/>
                <w:lang w:val="es-ES_tradnl" w:eastAsia="es-ES"/>
              </w:rPr>
              <w:t>Consejo Universitario</w:t>
            </w:r>
          </w:p>
        </w:tc>
      </w:tr>
    </w:tbl>
    <w:p w14:paraId="08655C40"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3390C1BE"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53655C3B"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729024D6"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1EE22B0B"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6599FDDD"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5FAD0251"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0B3EC102"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017F2C91"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06DD6B0E"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3D929E82" w14:textId="77777777" w:rsidR="00DB78F9" w:rsidRPr="000267AA" w:rsidRDefault="00DB78F9" w:rsidP="000D725C">
      <w:pPr>
        <w:keepNext/>
        <w:spacing w:after="0" w:line="360" w:lineRule="auto"/>
        <w:ind w:left="567" w:firstLine="0"/>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8. Firma de autorización</w:t>
      </w:r>
    </w:p>
    <w:tbl>
      <w:tblPr>
        <w:tblW w:w="9866" w:type="dxa"/>
        <w:tblInd w:w="165" w:type="dxa"/>
        <w:tblLayout w:type="fixed"/>
        <w:tblLook w:val="0000" w:firstRow="0" w:lastRow="0" w:firstColumn="0" w:lastColumn="0" w:noHBand="0" w:noVBand="0"/>
      </w:tblPr>
      <w:tblGrid>
        <w:gridCol w:w="1248"/>
        <w:gridCol w:w="3572"/>
        <w:gridCol w:w="2778"/>
        <w:gridCol w:w="2268"/>
      </w:tblGrid>
      <w:tr w:rsidR="00DB78F9" w:rsidRPr="000267AA" w14:paraId="71CFA4C1" w14:textId="77777777" w:rsidTr="00FE7495">
        <w:trPr>
          <w:trHeight w:val="229"/>
        </w:trPr>
        <w:tc>
          <w:tcPr>
            <w:tcW w:w="1248" w:type="dxa"/>
            <w:tcBorders>
              <w:top w:val="single" w:sz="4" w:space="0" w:color="000000"/>
              <w:left w:val="single" w:sz="4" w:space="0" w:color="000000"/>
              <w:bottom w:val="single" w:sz="4" w:space="0" w:color="000000"/>
            </w:tcBorders>
            <w:shd w:val="pct25" w:color="auto" w:fill="FFFFFF"/>
          </w:tcPr>
          <w:p w14:paraId="3CD7A93C"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c>
          <w:tcPr>
            <w:tcW w:w="3572" w:type="dxa"/>
            <w:tcBorders>
              <w:top w:val="single" w:sz="4" w:space="0" w:color="000000"/>
              <w:left w:val="single" w:sz="4" w:space="0" w:color="000000"/>
              <w:bottom w:val="single" w:sz="4" w:space="0" w:color="000000"/>
            </w:tcBorders>
            <w:shd w:val="pct25" w:color="auto" w:fill="FFFFFF"/>
          </w:tcPr>
          <w:p w14:paraId="38842BA1"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Nombre completo y cargo</w:t>
            </w:r>
          </w:p>
        </w:tc>
        <w:tc>
          <w:tcPr>
            <w:tcW w:w="2778" w:type="dxa"/>
            <w:tcBorders>
              <w:top w:val="single" w:sz="4" w:space="0" w:color="000000"/>
              <w:left w:val="single" w:sz="4" w:space="0" w:color="000000"/>
              <w:bottom w:val="single" w:sz="4" w:space="0" w:color="000000"/>
            </w:tcBorders>
            <w:shd w:val="pct25" w:color="auto" w:fill="FFFFFF"/>
          </w:tcPr>
          <w:p w14:paraId="418A883E"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Firma</w:t>
            </w:r>
          </w:p>
        </w:tc>
        <w:tc>
          <w:tcPr>
            <w:tcW w:w="2268" w:type="dxa"/>
            <w:tcBorders>
              <w:top w:val="single" w:sz="4" w:space="0" w:color="000000"/>
              <w:left w:val="single" w:sz="4" w:space="0" w:color="000000"/>
              <w:bottom w:val="single" w:sz="4" w:space="0" w:color="000000"/>
              <w:right w:val="single" w:sz="4" w:space="0" w:color="000000"/>
            </w:tcBorders>
            <w:shd w:val="pct25" w:color="auto" w:fill="FFFFFF"/>
          </w:tcPr>
          <w:p w14:paraId="7A999AAC"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Fecha</w:t>
            </w:r>
          </w:p>
        </w:tc>
      </w:tr>
      <w:tr w:rsidR="00DB78F9" w:rsidRPr="000267AA" w14:paraId="308351AA" w14:textId="77777777" w:rsidTr="00FE7495">
        <w:trPr>
          <w:trHeight w:val="452"/>
        </w:trPr>
        <w:tc>
          <w:tcPr>
            <w:tcW w:w="1248" w:type="dxa"/>
            <w:tcBorders>
              <w:top w:val="single" w:sz="4" w:space="0" w:color="000000"/>
              <w:left w:val="single" w:sz="4" w:space="0" w:color="000000"/>
              <w:bottom w:val="single" w:sz="4" w:space="0" w:color="000000"/>
            </w:tcBorders>
            <w:shd w:val="clear" w:color="auto" w:fill="FFFFFF"/>
          </w:tcPr>
          <w:p w14:paraId="45F06C16"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Elaboró:</w:t>
            </w:r>
          </w:p>
        </w:tc>
        <w:tc>
          <w:tcPr>
            <w:tcW w:w="3572" w:type="dxa"/>
            <w:tcBorders>
              <w:top w:val="single" w:sz="4" w:space="0" w:color="000000"/>
              <w:left w:val="single" w:sz="4" w:space="0" w:color="000000"/>
              <w:bottom w:val="single" w:sz="4" w:space="0" w:color="000000"/>
            </w:tcBorders>
            <w:shd w:val="clear" w:color="auto" w:fill="FFFFFF"/>
          </w:tcPr>
          <w:p w14:paraId="336F5817"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Laura Granda Vargas</w:t>
            </w:r>
          </w:p>
          <w:p w14:paraId="51934ADD"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Profesional Analista Financiero Contable</w:t>
            </w:r>
          </w:p>
          <w:p w14:paraId="2E1282A0" w14:textId="33EA7511"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Vicerrectoría de Administración</w:t>
            </w:r>
          </w:p>
          <w:p w14:paraId="1729F95D"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405011F8"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ACE1EE0"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r>
      <w:tr w:rsidR="00DB78F9" w:rsidRPr="000267AA" w14:paraId="7B6FC21B" w14:textId="77777777" w:rsidTr="00FE7495">
        <w:trPr>
          <w:trHeight w:val="452"/>
        </w:trPr>
        <w:tc>
          <w:tcPr>
            <w:tcW w:w="1248" w:type="dxa"/>
            <w:tcBorders>
              <w:top w:val="single" w:sz="4" w:space="0" w:color="000000"/>
              <w:left w:val="single" w:sz="4" w:space="0" w:color="000000"/>
              <w:bottom w:val="single" w:sz="4" w:space="0" w:color="000000"/>
            </w:tcBorders>
            <w:shd w:val="clear" w:color="auto" w:fill="FFFFFF"/>
          </w:tcPr>
          <w:p w14:paraId="38E0BBE1"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Revisó:</w:t>
            </w:r>
          </w:p>
        </w:tc>
        <w:tc>
          <w:tcPr>
            <w:tcW w:w="3572" w:type="dxa"/>
            <w:tcBorders>
              <w:top w:val="single" w:sz="4" w:space="0" w:color="000000"/>
              <w:left w:val="single" w:sz="4" w:space="0" w:color="000000"/>
              <w:bottom w:val="single" w:sz="4" w:space="0" w:color="000000"/>
            </w:tcBorders>
            <w:shd w:val="clear" w:color="auto" w:fill="FFFFFF"/>
          </w:tcPr>
          <w:p w14:paraId="20946767"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235BC9D1"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Roxana Morales Ramos</w:t>
            </w:r>
          </w:p>
          <w:p w14:paraId="135A1A70"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Vicerrectora de Administración</w:t>
            </w:r>
          </w:p>
          <w:p w14:paraId="02B5076B"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p w14:paraId="75EA4758"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p w14:paraId="43A4C3AF"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Christian González Hernández</w:t>
            </w:r>
          </w:p>
          <w:p w14:paraId="22F3DCDA"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Director Ejecutivo</w:t>
            </w:r>
          </w:p>
          <w:p w14:paraId="006C6D98"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Vicerrectoría de Administración</w:t>
            </w:r>
          </w:p>
          <w:p w14:paraId="5AB4FDE4"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68C84F5C"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679959C8"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Licda. Karla Rodríguez Ulate</w:t>
            </w:r>
          </w:p>
          <w:p w14:paraId="011633F0"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 xml:space="preserve">Profesional Ejecutiva </w:t>
            </w:r>
          </w:p>
          <w:p w14:paraId="4BD32F57"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Vicerrectoría de Administración</w:t>
            </w:r>
          </w:p>
          <w:p w14:paraId="7FCBFC70"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15995531"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36660634"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Sergio Fernández Rojas</w:t>
            </w:r>
          </w:p>
          <w:p w14:paraId="0308C4B9"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Director</w:t>
            </w:r>
          </w:p>
          <w:p w14:paraId="026F99CB"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Programa de Gestión Financiera</w:t>
            </w:r>
          </w:p>
          <w:p w14:paraId="10268EAD"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323C4469"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4D194783"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Mag. Ronny Hernández Álvarez</w:t>
            </w:r>
          </w:p>
          <w:p w14:paraId="5DD93E7C"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Jefe</w:t>
            </w:r>
          </w:p>
          <w:p w14:paraId="723F0957"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Sección de Presupuesto</w:t>
            </w:r>
          </w:p>
          <w:p w14:paraId="775636D4"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Programa de Gestión Financiera</w:t>
            </w:r>
          </w:p>
          <w:p w14:paraId="41825655"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196572B6"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p w14:paraId="63EE7426"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Marjorie León Gómez</w:t>
            </w:r>
          </w:p>
          <w:p w14:paraId="4DEAD34F"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Subdirectora</w:t>
            </w:r>
          </w:p>
          <w:p w14:paraId="44B9610E"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Programa de Gestión Financiera</w:t>
            </w:r>
          </w:p>
          <w:p w14:paraId="0DC288E2"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Juan Miguel Herrera Delgado</w:t>
            </w:r>
          </w:p>
          <w:p w14:paraId="7B0A0856"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Director, Área de Planificación</w:t>
            </w:r>
          </w:p>
          <w:p w14:paraId="4AEEBAF6" w14:textId="77777777" w:rsidR="00DB78F9" w:rsidRPr="000267AA" w:rsidRDefault="00DB78F9" w:rsidP="00DB78F9">
            <w:pPr>
              <w:spacing w:after="0" w:line="240" w:lineRule="auto"/>
              <w:ind w:firstLine="0"/>
              <w:jc w:val="both"/>
              <w:rPr>
                <w:rFonts w:ascii="Arial" w:eastAsia="Times New Roman"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4387429D"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713534F"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r>
      <w:tr w:rsidR="00DB78F9" w:rsidRPr="000267AA" w14:paraId="48EFE324" w14:textId="77777777" w:rsidTr="00FE7495">
        <w:trPr>
          <w:trHeight w:val="416"/>
        </w:trPr>
        <w:tc>
          <w:tcPr>
            <w:tcW w:w="1248" w:type="dxa"/>
            <w:tcBorders>
              <w:top w:val="single" w:sz="4" w:space="0" w:color="000000"/>
              <w:left w:val="single" w:sz="4" w:space="0" w:color="000000"/>
              <w:bottom w:val="single" w:sz="4" w:space="0" w:color="000000"/>
            </w:tcBorders>
            <w:shd w:val="clear" w:color="auto" w:fill="FFFFFF"/>
          </w:tcPr>
          <w:p w14:paraId="09767FCC"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lastRenderedPageBreak/>
              <w:t>Aprobó:</w:t>
            </w:r>
          </w:p>
        </w:tc>
        <w:tc>
          <w:tcPr>
            <w:tcW w:w="3572" w:type="dxa"/>
            <w:tcBorders>
              <w:top w:val="single" w:sz="4" w:space="0" w:color="000000"/>
              <w:left w:val="single" w:sz="4" w:space="0" w:color="000000"/>
              <w:bottom w:val="single" w:sz="4" w:space="0" w:color="000000"/>
            </w:tcBorders>
            <w:shd w:val="clear" w:color="auto" w:fill="FFFFFF"/>
          </w:tcPr>
          <w:p w14:paraId="22115D7F"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p w14:paraId="24EB30D5"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Máster. Francisco González Alvarado</w:t>
            </w:r>
          </w:p>
          <w:p w14:paraId="011D41CC" w14:textId="30199391"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r w:rsidRPr="000267AA">
              <w:rPr>
                <w:rFonts w:ascii="Arial" w:eastAsia="Times New Roman" w:hAnsi="Arial" w:cs="Arial"/>
                <w:i/>
                <w:iCs/>
                <w:sz w:val="24"/>
                <w:szCs w:val="24"/>
                <w:lang w:eastAsia="zh-CN"/>
              </w:rPr>
              <w:t>Rector</w:t>
            </w:r>
          </w:p>
          <w:p w14:paraId="5A71E7E7"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c>
          <w:tcPr>
            <w:tcW w:w="2778" w:type="dxa"/>
            <w:tcBorders>
              <w:top w:val="single" w:sz="4" w:space="0" w:color="000000"/>
              <w:left w:val="single" w:sz="4" w:space="0" w:color="000000"/>
              <w:bottom w:val="single" w:sz="4" w:space="0" w:color="000000"/>
            </w:tcBorders>
            <w:shd w:val="clear" w:color="auto" w:fill="FFFFFF"/>
          </w:tcPr>
          <w:p w14:paraId="5EDA7CFB"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F99C58" w14:textId="77777777" w:rsidR="00DB78F9" w:rsidRPr="000267AA" w:rsidRDefault="00DB78F9" w:rsidP="00DB78F9">
            <w:pPr>
              <w:suppressAutoHyphens/>
              <w:spacing w:after="0" w:line="240" w:lineRule="auto"/>
              <w:ind w:firstLine="0"/>
              <w:jc w:val="both"/>
              <w:rPr>
                <w:rFonts w:ascii="Arial" w:eastAsia="Times New Roman" w:hAnsi="Arial" w:cs="Arial"/>
                <w:i/>
                <w:iCs/>
                <w:sz w:val="24"/>
                <w:szCs w:val="24"/>
                <w:lang w:eastAsia="zh-CN"/>
              </w:rPr>
            </w:pPr>
          </w:p>
        </w:tc>
      </w:tr>
    </w:tbl>
    <w:p w14:paraId="35E9A9A1"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601D5F40" w14:textId="77777777" w:rsidR="00DB78F9" w:rsidRPr="000267AA" w:rsidRDefault="00DB78F9" w:rsidP="00DB78F9">
      <w:pPr>
        <w:spacing w:after="0" w:line="240" w:lineRule="auto"/>
        <w:ind w:firstLine="0"/>
        <w:rPr>
          <w:rFonts w:ascii="Arial" w:eastAsia="Times New Roman" w:hAnsi="Arial" w:cs="Arial"/>
          <w:sz w:val="24"/>
          <w:szCs w:val="24"/>
          <w:lang w:val="es-ES_tradnl" w:eastAsia="es-ES"/>
        </w:rPr>
      </w:pPr>
    </w:p>
    <w:p w14:paraId="61DC0B51" w14:textId="77777777" w:rsidR="00DB78F9" w:rsidRPr="000267AA" w:rsidRDefault="00DB78F9" w:rsidP="00BE2928">
      <w:pPr>
        <w:keepNext/>
        <w:spacing w:after="0" w:line="360" w:lineRule="auto"/>
        <w:ind w:left="567" w:firstLine="0"/>
        <w:outlineLvl w:val="0"/>
        <w:rPr>
          <w:rFonts w:ascii="Arial" w:eastAsia="Times New Roman" w:hAnsi="Arial" w:cs="Arial"/>
          <w:b/>
          <w:sz w:val="24"/>
          <w:szCs w:val="24"/>
          <w:lang w:val="es-ES_tradnl" w:eastAsia="es-ES"/>
        </w:rPr>
      </w:pPr>
      <w:r w:rsidRPr="000267AA">
        <w:rPr>
          <w:rFonts w:ascii="Arial" w:eastAsia="Times New Roman" w:hAnsi="Arial" w:cs="Arial"/>
          <w:b/>
          <w:sz w:val="24"/>
          <w:szCs w:val="24"/>
          <w:lang w:val="es-ES_tradnl" w:eastAsia="es-ES"/>
        </w:rPr>
        <w:t>9. Revisión o modificación</w:t>
      </w:r>
    </w:p>
    <w:p w14:paraId="51AAFFEF" w14:textId="77777777" w:rsidR="00DB78F9" w:rsidRPr="000267AA" w:rsidRDefault="00DB78F9" w:rsidP="00DB78F9">
      <w:pPr>
        <w:spacing w:after="0" w:line="240" w:lineRule="auto"/>
        <w:ind w:left="720" w:firstLine="0"/>
        <w:rPr>
          <w:rFonts w:ascii="Arial" w:eastAsia="Times New Roman" w:hAnsi="Arial" w:cs="Arial"/>
          <w:sz w:val="24"/>
          <w:szCs w:val="24"/>
          <w:lang w:val="es-ES_tradnl" w:eastAsia="es-ES"/>
        </w:rPr>
      </w:pPr>
    </w:p>
    <w:tbl>
      <w:tblPr>
        <w:tblW w:w="10774" w:type="dxa"/>
        <w:tblInd w:w="-39" w:type="dxa"/>
        <w:tblLayout w:type="fixed"/>
        <w:tblCellMar>
          <w:left w:w="103" w:type="dxa"/>
        </w:tblCellMar>
        <w:tblLook w:val="0000" w:firstRow="0" w:lastRow="0" w:firstColumn="0" w:lastColumn="0" w:noHBand="0" w:noVBand="0"/>
      </w:tblPr>
      <w:tblGrid>
        <w:gridCol w:w="3014"/>
        <w:gridCol w:w="2877"/>
        <w:gridCol w:w="4883"/>
      </w:tblGrid>
      <w:tr w:rsidR="00DB78F9" w:rsidRPr="000267AA" w14:paraId="67B4D74B" w14:textId="77777777" w:rsidTr="003F4A63">
        <w:trPr>
          <w:trHeight w:val="493"/>
        </w:trPr>
        <w:tc>
          <w:tcPr>
            <w:tcW w:w="3014" w:type="dxa"/>
            <w:tcBorders>
              <w:top w:val="single" w:sz="4" w:space="0" w:color="000000"/>
              <w:left w:val="single" w:sz="4" w:space="0" w:color="000000"/>
              <w:bottom w:val="single" w:sz="4" w:space="0" w:color="000000"/>
            </w:tcBorders>
            <w:shd w:val="clear" w:color="auto" w:fill="C0C0C0"/>
          </w:tcPr>
          <w:p w14:paraId="2829680A" w14:textId="77777777" w:rsidR="00DB78F9" w:rsidRPr="000267AA" w:rsidRDefault="00DB78F9" w:rsidP="00DB78F9">
            <w:pPr>
              <w:suppressAutoHyphens/>
              <w:spacing w:before="60" w:after="60" w:line="100" w:lineRule="atLeast"/>
              <w:ind w:firstLine="0"/>
              <w:jc w:val="center"/>
              <w:rPr>
                <w:rFonts w:ascii="Arial" w:eastAsia="Times New Roman" w:hAnsi="Arial" w:cs="Arial"/>
                <w:color w:val="00000A"/>
                <w:sz w:val="24"/>
                <w:szCs w:val="24"/>
                <w:lang w:eastAsia="zh-CN"/>
              </w:rPr>
            </w:pPr>
            <w:r w:rsidRPr="000267AA">
              <w:rPr>
                <w:rFonts w:ascii="Arial" w:eastAsia="Times New Roman" w:hAnsi="Arial" w:cs="Arial"/>
                <w:color w:val="000000"/>
                <w:sz w:val="24"/>
                <w:szCs w:val="24"/>
                <w:lang w:eastAsia="zh-CN"/>
              </w:rPr>
              <w:t xml:space="preserve">Número de revisión </w:t>
            </w:r>
          </w:p>
        </w:tc>
        <w:tc>
          <w:tcPr>
            <w:tcW w:w="2877" w:type="dxa"/>
            <w:tcBorders>
              <w:top w:val="single" w:sz="4" w:space="0" w:color="000000"/>
              <w:left w:val="single" w:sz="4" w:space="0" w:color="000000"/>
              <w:bottom w:val="single" w:sz="4" w:space="0" w:color="000000"/>
            </w:tcBorders>
            <w:shd w:val="clear" w:color="auto" w:fill="C0C0C0"/>
          </w:tcPr>
          <w:p w14:paraId="578916E8" w14:textId="77777777" w:rsidR="00DB78F9" w:rsidRPr="000267AA" w:rsidRDefault="00DB78F9" w:rsidP="00DB78F9">
            <w:pPr>
              <w:suppressAutoHyphens/>
              <w:spacing w:before="60" w:after="60" w:line="100" w:lineRule="atLeast"/>
              <w:ind w:firstLine="0"/>
              <w:jc w:val="center"/>
              <w:rPr>
                <w:rFonts w:ascii="Arial" w:eastAsia="Times New Roman" w:hAnsi="Arial" w:cs="Arial"/>
                <w:color w:val="00000A"/>
                <w:sz w:val="24"/>
                <w:szCs w:val="24"/>
                <w:lang w:eastAsia="zh-CN"/>
              </w:rPr>
            </w:pPr>
            <w:r w:rsidRPr="000267AA">
              <w:rPr>
                <w:rFonts w:ascii="Arial" w:eastAsia="Times New Roman" w:hAnsi="Arial" w:cs="Arial"/>
                <w:color w:val="000000"/>
                <w:sz w:val="24"/>
                <w:szCs w:val="24"/>
                <w:lang w:eastAsia="zh-CN"/>
              </w:rPr>
              <w:t>Fecha de la actualización</w:t>
            </w:r>
          </w:p>
        </w:tc>
        <w:tc>
          <w:tcPr>
            <w:tcW w:w="4883" w:type="dxa"/>
            <w:tcBorders>
              <w:top w:val="single" w:sz="4" w:space="0" w:color="000000"/>
              <w:left w:val="single" w:sz="4" w:space="0" w:color="000000"/>
              <w:bottom w:val="single" w:sz="4" w:space="0" w:color="000000"/>
              <w:right w:val="single" w:sz="4" w:space="0" w:color="000000"/>
            </w:tcBorders>
            <w:shd w:val="clear" w:color="auto" w:fill="C0C0C0"/>
          </w:tcPr>
          <w:p w14:paraId="4140A2DD" w14:textId="77777777" w:rsidR="00DB78F9" w:rsidRPr="000267AA" w:rsidRDefault="00DB78F9" w:rsidP="00DB78F9">
            <w:pPr>
              <w:suppressAutoHyphens/>
              <w:spacing w:before="60" w:after="60" w:line="100" w:lineRule="atLeast"/>
              <w:ind w:firstLine="0"/>
              <w:jc w:val="center"/>
              <w:rPr>
                <w:rFonts w:ascii="Arial" w:eastAsia="Times New Roman" w:hAnsi="Arial" w:cs="Arial"/>
                <w:color w:val="00000A"/>
                <w:sz w:val="24"/>
                <w:szCs w:val="24"/>
                <w:lang w:eastAsia="zh-CN"/>
              </w:rPr>
            </w:pPr>
            <w:r w:rsidRPr="000267AA">
              <w:rPr>
                <w:rFonts w:ascii="Arial" w:eastAsia="Times New Roman" w:hAnsi="Arial" w:cs="Arial"/>
                <w:color w:val="000000"/>
                <w:sz w:val="24"/>
                <w:szCs w:val="24"/>
                <w:lang w:eastAsia="zh-CN"/>
              </w:rPr>
              <w:t xml:space="preserve">Descripción del cambio </w:t>
            </w:r>
          </w:p>
        </w:tc>
      </w:tr>
      <w:tr w:rsidR="00DB78F9" w:rsidRPr="000267AA" w14:paraId="28D8C749" w14:textId="77777777" w:rsidTr="003F4A63">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1FB43E60" w14:textId="77777777" w:rsidR="00DB78F9" w:rsidRPr="000267AA" w:rsidRDefault="00DB78F9" w:rsidP="00DB78F9">
            <w:pPr>
              <w:suppressAutoHyphens/>
              <w:snapToGrid w:val="0"/>
              <w:spacing w:after="0" w:line="100" w:lineRule="atLeast"/>
              <w:ind w:firstLine="0"/>
              <w:jc w:val="center"/>
              <w:rPr>
                <w:rFonts w:ascii="Arial" w:eastAsia="Times New Roman" w:hAnsi="Arial" w:cs="Arial"/>
                <w:color w:val="00000A"/>
                <w:sz w:val="24"/>
                <w:szCs w:val="24"/>
                <w:lang w:eastAsia="zh-CN"/>
              </w:rPr>
            </w:pPr>
          </w:p>
        </w:tc>
        <w:tc>
          <w:tcPr>
            <w:tcW w:w="2877" w:type="dxa"/>
            <w:tcBorders>
              <w:top w:val="single" w:sz="4" w:space="0" w:color="000000"/>
              <w:left w:val="single" w:sz="4" w:space="0" w:color="000000"/>
              <w:bottom w:val="single" w:sz="4" w:space="0" w:color="000000"/>
            </w:tcBorders>
            <w:shd w:val="clear" w:color="auto" w:fill="FFFFFF"/>
            <w:vAlign w:val="center"/>
          </w:tcPr>
          <w:p w14:paraId="60C9B274" w14:textId="77777777" w:rsidR="00DB78F9" w:rsidRPr="000267AA" w:rsidRDefault="00DB78F9" w:rsidP="00DB78F9">
            <w:pPr>
              <w:suppressAutoHyphens/>
              <w:snapToGrid w:val="0"/>
              <w:spacing w:before="60" w:after="60" w:line="100" w:lineRule="atLeast"/>
              <w:ind w:firstLine="0"/>
              <w:jc w:val="center"/>
              <w:rPr>
                <w:rFonts w:ascii="Arial" w:eastAsia="Times New Roman" w:hAnsi="Arial" w:cs="Arial"/>
                <w:color w:val="00000A"/>
                <w:sz w:val="24"/>
                <w:szCs w:val="24"/>
                <w:lang w:eastAsia="zh-CN"/>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34CFF438" w14:textId="77777777" w:rsidR="00DB78F9" w:rsidRPr="000267AA" w:rsidRDefault="00DB78F9" w:rsidP="00DB78F9">
            <w:pPr>
              <w:suppressAutoHyphens/>
              <w:snapToGrid w:val="0"/>
              <w:spacing w:after="0" w:line="100" w:lineRule="atLeast"/>
              <w:ind w:firstLine="0"/>
              <w:jc w:val="both"/>
              <w:rPr>
                <w:rFonts w:ascii="Arial" w:eastAsia="Times New Roman" w:hAnsi="Arial" w:cs="Arial"/>
                <w:color w:val="00000A"/>
                <w:sz w:val="24"/>
                <w:szCs w:val="24"/>
                <w:lang w:eastAsia="zh-CN"/>
              </w:rPr>
            </w:pPr>
          </w:p>
        </w:tc>
      </w:tr>
      <w:tr w:rsidR="00DB78F9" w:rsidRPr="000267AA" w14:paraId="3637DA9A" w14:textId="77777777" w:rsidTr="003F4A63">
        <w:trPr>
          <w:trHeight w:val="149"/>
        </w:trPr>
        <w:tc>
          <w:tcPr>
            <w:tcW w:w="3014" w:type="dxa"/>
            <w:tcBorders>
              <w:top w:val="single" w:sz="4" w:space="0" w:color="000000"/>
              <w:left w:val="single" w:sz="4" w:space="0" w:color="000000"/>
              <w:bottom w:val="single" w:sz="4" w:space="0" w:color="000000"/>
            </w:tcBorders>
            <w:shd w:val="clear" w:color="auto" w:fill="FFFFFF"/>
            <w:vAlign w:val="center"/>
          </w:tcPr>
          <w:p w14:paraId="1F62052D" w14:textId="77777777" w:rsidR="00DB78F9" w:rsidRPr="000267AA" w:rsidRDefault="00DB78F9" w:rsidP="00DB78F9">
            <w:pPr>
              <w:suppressAutoHyphens/>
              <w:snapToGrid w:val="0"/>
              <w:spacing w:after="0" w:line="100" w:lineRule="atLeast"/>
              <w:ind w:firstLine="0"/>
              <w:jc w:val="center"/>
              <w:rPr>
                <w:rFonts w:ascii="Arial" w:eastAsia="Times New Roman" w:hAnsi="Arial" w:cs="Arial"/>
                <w:color w:val="00000A"/>
                <w:sz w:val="24"/>
                <w:szCs w:val="24"/>
                <w:lang w:eastAsia="zh-CN"/>
              </w:rPr>
            </w:pPr>
          </w:p>
        </w:tc>
        <w:tc>
          <w:tcPr>
            <w:tcW w:w="2877" w:type="dxa"/>
            <w:tcBorders>
              <w:top w:val="single" w:sz="4" w:space="0" w:color="000000"/>
              <w:left w:val="single" w:sz="4" w:space="0" w:color="000000"/>
              <w:bottom w:val="single" w:sz="4" w:space="0" w:color="000000"/>
            </w:tcBorders>
            <w:shd w:val="clear" w:color="auto" w:fill="FFFFFF"/>
            <w:vAlign w:val="center"/>
          </w:tcPr>
          <w:p w14:paraId="0E6D5808" w14:textId="77777777" w:rsidR="00DB78F9" w:rsidRPr="000267AA" w:rsidRDefault="00DB78F9" w:rsidP="00DB78F9">
            <w:pPr>
              <w:suppressAutoHyphens/>
              <w:snapToGrid w:val="0"/>
              <w:spacing w:before="60" w:after="60" w:line="100" w:lineRule="atLeast"/>
              <w:ind w:firstLine="0"/>
              <w:jc w:val="center"/>
              <w:rPr>
                <w:rFonts w:ascii="Arial" w:eastAsia="Times New Roman" w:hAnsi="Arial" w:cs="Arial"/>
                <w:color w:val="00000A"/>
                <w:sz w:val="24"/>
                <w:szCs w:val="24"/>
                <w:lang w:eastAsia="zh-CN"/>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13D6E5BA" w14:textId="77777777" w:rsidR="00DB78F9" w:rsidRPr="000267AA" w:rsidRDefault="00DB78F9" w:rsidP="00DB78F9">
            <w:pPr>
              <w:suppressAutoHyphens/>
              <w:snapToGrid w:val="0"/>
              <w:spacing w:before="60" w:after="60" w:line="100" w:lineRule="atLeast"/>
              <w:ind w:firstLine="0"/>
              <w:jc w:val="both"/>
              <w:rPr>
                <w:rFonts w:ascii="Arial" w:eastAsia="Times New Roman" w:hAnsi="Arial" w:cs="Arial"/>
                <w:color w:val="00000A"/>
                <w:sz w:val="24"/>
                <w:szCs w:val="24"/>
                <w:lang w:eastAsia="zh-CN"/>
              </w:rPr>
            </w:pPr>
          </w:p>
        </w:tc>
      </w:tr>
    </w:tbl>
    <w:p w14:paraId="17CA0B1B" w14:textId="77777777" w:rsidR="00DB78F9" w:rsidRPr="00DB78F9" w:rsidRDefault="00DB78F9" w:rsidP="00DB78F9">
      <w:pPr>
        <w:spacing w:after="0" w:line="240" w:lineRule="auto"/>
        <w:ind w:firstLine="0"/>
        <w:rPr>
          <w:rFonts w:ascii="Arial" w:eastAsia="Times New Roman" w:hAnsi="Arial" w:cs="Arial"/>
          <w:sz w:val="20"/>
          <w:szCs w:val="20"/>
          <w:lang w:val="es-ES_tradnl" w:eastAsia="es-ES"/>
        </w:rPr>
      </w:pPr>
    </w:p>
    <w:p w14:paraId="1B480F0E" w14:textId="0BA2553B" w:rsidR="00DB78F9" w:rsidRDefault="00DB78F9">
      <w:pPr>
        <w:rPr>
          <w:rFonts w:cs="Arial"/>
          <w:sz w:val="24"/>
          <w:szCs w:val="24"/>
        </w:rPr>
      </w:pPr>
      <w:r>
        <w:rPr>
          <w:rFonts w:cs="Arial"/>
          <w:sz w:val="24"/>
          <w:szCs w:val="24"/>
        </w:rPr>
        <w:br w:type="page"/>
      </w: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4043"/>
        <w:gridCol w:w="2374"/>
        <w:gridCol w:w="2180"/>
      </w:tblGrid>
      <w:tr w:rsidR="00944800" w:rsidRPr="00944800" w14:paraId="3520EC25" w14:textId="77777777" w:rsidTr="00B50986">
        <w:trPr>
          <w:trHeight w:val="227"/>
        </w:trPr>
        <w:tc>
          <w:tcPr>
            <w:tcW w:w="1830" w:type="dxa"/>
            <w:vMerge w:val="restart"/>
          </w:tcPr>
          <w:p w14:paraId="23BEE873" w14:textId="12151F70"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r w:rsidRPr="00944800">
              <w:rPr>
                <w:rFonts w:ascii="Arial" w:eastAsia="Times New Roman" w:hAnsi="Arial" w:cs="Times New Roman"/>
                <w:noProof/>
                <w:szCs w:val="20"/>
                <w:lang w:val="es-ES_tradnl" w:eastAsia="es-ES"/>
              </w:rPr>
              <w:lastRenderedPageBreak/>
              <w:drawing>
                <wp:anchor distT="0" distB="0" distL="114300" distR="114300" simplePos="0" relativeHeight="251667456" behindDoc="0" locked="0" layoutInCell="1" allowOverlap="1" wp14:anchorId="65828300" wp14:editId="2D117729">
                  <wp:simplePos x="0" y="0"/>
                  <wp:positionH relativeFrom="column">
                    <wp:posOffset>5080</wp:posOffset>
                  </wp:positionH>
                  <wp:positionV relativeFrom="paragraph">
                    <wp:posOffset>117475</wp:posOffset>
                  </wp:positionV>
                  <wp:extent cx="1032510" cy="704850"/>
                  <wp:effectExtent l="0" t="0" r="0" b="0"/>
                  <wp:wrapThrough wrapText="bothSides">
                    <wp:wrapPolygon edited="0">
                      <wp:start x="0" y="0"/>
                      <wp:lineTo x="0" y="18681"/>
                      <wp:lineTo x="21122" y="18681"/>
                      <wp:lineTo x="21122"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3" w:type="dxa"/>
            <w:vMerge w:val="restart"/>
            <w:vAlign w:val="center"/>
          </w:tcPr>
          <w:p w14:paraId="6DE84E07" w14:textId="77777777" w:rsidR="00944800" w:rsidRPr="00944800" w:rsidRDefault="00944800" w:rsidP="00944800">
            <w:pPr>
              <w:spacing w:after="0" w:line="240" w:lineRule="auto"/>
              <w:ind w:firstLine="0"/>
              <w:jc w:val="center"/>
              <w:rPr>
                <w:rFonts w:ascii="Century Gothic" w:eastAsia="Times New Roman" w:hAnsi="Century Gothic" w:cs="Times New Roman"/>
                <w:b/>
                <w:kern w:val="36"/>
                <w:sz w:val="24"/>
                <w:szCs w:val="24"/>
                <w:lang w:eastAsia="es-ES"/>
              </w:rPr>
            </w:pPr>
            <w:r w:rsidRPr="00944800">
              <w:rPr>
                <w:rFonts w:ascii="Arial" w:eastAsia="Times New Roman" w:hAnsi="Arial" w:cs="Times New Roman"/>
                <w:b/>
                <w:kern w:val="36"/>
                <w:sz w:val="24"/>
                <w:szCs w:val="24"/>
                <w:lang w:val="es-ES_tradnl" w:eastAsia="es-ES"/>
              </w:rPr>
              <w:t>Vicerrectoría de Administración</w:t>
            </w:r>
          </w:p>
        </w:tc>
        <w:tc>
          <w:tcPr>
            <w:tcW w:w="2456" w:type="dxa"/>
          </w:tcPr>
          <w:p w14:paraId="040662F9"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r w:rsidRPr="00944800">
              <w:rPr>
                <w:rFonts w:ascii="Century Gothic" w:eastAsia="Times New Roman" w:hAnsi="Century Gothic" w:cs="Times New Roman"/>
                <w:b/>
                <w:kern w:val="36"/>
                <w:sz w:val="16"/>
                <w:szCs w:val="16"/>
                <w:lang w:eastAsia="es-ES"/>
              </w:rPr>
              <w:t>Código:</w:t>
            </w:r>
            <w:r w:rsidRPr="00944800">
              <w:rPr>
                <w:rFonts w:ascii="Century Gothic" w:eastAsia="Times New Roman" w:hAnsi="Century Gothic" w:cs="Times New Roman"/>
                <w:bCs/>
                <w:kern w:val="36"/>
                <w:sz w:val="16"/>
                <w:szCs w:val="16"/>
                <w:lang w:eastAsia="es-ES"/>
              </w:rPr>
              <w:t xml:space="preserve"> </w:t>
            </w:r>
          </w:p>
          <w:p w14:paraId="040FAAD3"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r w:rsidRPr="00944800">
              <w:rPr>
                <w:rFonts w:ascii="Century Gothic" w:eastAsia="Times New Roman" w:hAnsi="Century Gothic" w:cs="Times New Roman"/>
                <w:bCs/>
                <w:kern w:val="36"/>
                <w:sz w:val="16"/>
                <w:szCs w:val="16"/>
                <w:lang w:eastAsia="es-ES"/>
              </w:rPr>
              <w:t>UNA-VADM-PROC-005-2022</w:t>
            </w:r>
          </w:p>
        </w:tc>
        <w:tc>
          <w:tcPr>
            <w:tcW w:w="1984" w:type="dxa"/>
            <w:vMerge w:val="restart"/>
          </w:tcPr>
          <w:p w14:paraId="68191540" w14:textId="77777777"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p>
          <w:p w14:paraId="255125B9" w14:textId="3FF48414"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r w:rsidRPr="00944800">
              <w:rPr>
                <w:rFonts w:ascii="Arial" w:eastAsia="Times New Roman" w:hAnsi="Arial" w:cs="Times New Roman"/>
                <w:noProof/>
                <w:szCs w:val="20"/>
                <w:lang w:val="es-ES_tradnl" w:eastAsia="es-ES"/>
              </w:rPr>
              <w:drawing>
                <wp:inline distT="0" distB="0" distL="0" distR="0" wp14:anchorId="5AE87AE1" wp14:editId="0EC89478">
                  <wp:extent cx="1295400" cy="806450"/>
                  <wp:effectExtent l="0" t="0" r="0" b="0"/>
                  <wp:docPr id="18" name="Imagen 1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06450"/>
                          </a:xfrm>
                          <a:prstGeom prst="rect">
                            <a:avLst/>
                          </a:prstGeom>
                          <a:noFill/>
                          <a:ln>
                            <a:noFill/>
                          </a:ln>
                        </pic:spPr>
                      </pic:pic>
                    </a:graphicData>
                  </a:graphic>
                </wp:inline>
              </w:drawing>
            </w:r>
          </w:p>
        </w:tc>
      </w:tr>
      <w:tr w:rsidR="00944800" w:rsidRPr="00944800" w14:paraId="60A024F5" w14:textId="77777777" w:rsidTr="00B50986">
        <w:trPr>
          <w:trHeight w:val="345"/>
        </w:trPr>
        <w:tc>
          <w:tcPr>
            <w:tcW w:w="1830" w:type="dxa"/>
            <w:vMerge/>
          </w:tcPr>
          <w:p w14:paraId="4B101B49"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vAlign w:val="center"/>
          </w:tcPr>
          <w:p w14:paraId="43F3A32D" w14:textId="77777777" w:rsidR="00944800" w:rsidRPr="00944800" w:rsidRDefault="00944800" w:rsidP="00944800">
            <w:pPr>
              <w:spacing w:after="0" w:line="240" w:lineRule="auto"/>
              <w:ind w:firstLine="0"/>
              <w:jc w:val="center"/>
              <w:rPr>
                <w:rFonts w:ascii="Century Gothic" w:eastAsia="Times New Roman" w:hAnsi="Century Gothic" w:cs="Times New Roman"/>
                <w:bCs/>
                <w:kern w:val="36"/>
                <w:sz w:val="16"/>
                <w:szCs w:val="16"/>
                <w:lang w:eastAsia="es-ES"/>
              </w:rPr>
            </w:pPr>
          </w:p>
        </w:tc>
        <w:tc>
          <w:tcPr>
            <w:tcW w:w="2456" w:type="dxa"/>
          </w:tcPr>
          <w:p w14:paraId="74C7BF26"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r w:rsidRPr="00944800">
              <w:rPr>
                <w:rFonts w:ascii="Century Gothic" w:eastAsia="Times New Roman" w:hAnsi="Century Gothic" w:cs="Times New Roman"/>
                <w:b/>
                <w:kern w:val="36"/>
                <w:sz w:val="16"/>
                <w:szCs w:val="16"/>
                <w:lang w:eastAsia="es-ES"/>
              </w:rPr>
              <w:t>Fecha:</w:t>
            </w:r>
            <w:r w:rsidRPr="00944800">
              <w:rPr>
                <w:rFonts w:ascii="Century Gothic" w:eastAsia="Times New Roman" w:hAnsi="Century Gothic" w:cs="Times New Roman"/>
                <w:bCs/>
                <w:kern w:val="36"/>
                <w:sz w:val="16"/>
                <w:szCs w:val="16"/>
                <w:lang w:eastAsia="es-ES"/>
              </w:rPr>
              <w:t xml:space="preserve"> junio 2022</w:t>
            </w:r>
          </w:p>
        </w:tc>
        <w:tc>
          <w:tcPr>
            <w:tcW w:w="1984" w:type="dxa"/>
            <w:vMerge/>
          </w:tcPr>
          <w:p w14:paraId="2DFD11C9" w14:textId="77777777"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p>
        </w:tc>
      </w:tr>
      <w:tr w:rsidR="00944800" w:rsidRPr="00944800" w14:paraId="0E6FD8B1" w14:textId="77777777" w:rsidTr="00B50986">
        <w:trPr>
          <w:trHeight w:val="284"/>
        </w:trPr>
        <w:tc>
          <w:tcPr>
            <w:tcW w:w="1830" w:type="dxa"/>
            <w:vMerge/>
          </w:tcPr>
          <w:p w14:paraId="7AB6BC24"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val="restart"/>
            <w:vAlign w:val="center"/>
          </w:tcPr>
          <w:p w14:paraId="4F5CBBEB" w14:textId="77777777" w:rsidR="00944800" w:rsidRPr="00944800" w:rsidRDefault="00944800" w:rsidP="00944800">
            <w:pPr>
              <w:suppressAutoHyphens/>
              <w:spacing w:after="0" w:line="240" w:lineRule="auto"/>
              <w:ind w:firstLine="0"/>
              <w:jc w:val="center"/>
              <w:rPr>
                <w:rFonts w:ascii="Arial" w:eastAsia="Times New Roman" w:hAnsi="Arial" w:cs="Times New Roman"/>
                <w:i/>
                <w:szCs w:val="20"/>
                <w:lang w:val="es-ES_tradnl" w:eastAsia="es-ES"/>
              </w:rPr>
            </w:pPr>
            <w:r w:rsidRPr="00944800">
              <w:rPr>
                <w:rFonts w:ascii="Arial" w:eastAsia="Times New Roman" w:hAnsi="Arial" w:cs="Times New Roman"/>
                <w:i/>
                <w:szCs w:val="20"/>
                <w:lang w:val="es-ES_tradnl" w:eastAsia="es-ES"/>
              </w:rPr>
              <w:t>“Procedimiento para el monitoreo de la ejecución presupuestaria al cierre (junio o periodo definido por la Vicerrectoría de Administración)”</w:t>
            </w:r>
          </w:p>
        </w:tc>
        <w:tc>
          <w:tcPr>
            <w:tcW w:w="2456" w:type="dxa"/>
          </w:tcPr>
          <w:p w14:paraId="33A2168A"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r w:rsidRPr="00944800">
              <w:rPr>
                <w:rFonts w:ascii="Century Gothic" w:eastAsia="Times New Roman" w:hAnsi="Century Gothic" w:cs="Times New Roman"/>
                <w:b/>
                <w:kern w:val="36"/>
                <w:sz w:val="16"/>
                <w:szCs w:val="16"/>
                <w:lang w:eastAsia="es-ES"/>
              </w:rPr>
              <w:t>Número de versión:</w:t>
            </w:r>
            <w:r w:rsidRPr="00944800">
              <w:rPr>
                <w:rFonts w:ascii="Century Gothic" w:eastAsia="Times New Roman" w:hAnsi="Century Gothic" w:cs="Times New Roman"/>
                <w:bCs/>
                <w:kern w:val="36"/>
                <w:sz w:val="16"/>
                <w:szCs w:val="16"/>
                <w:lang w:eastAsia="es-ES"/>
              </w:rPr>
              <w:t xml:space="preserve"> 1</w:t>
            </w:r>
          </w:p>
        </w:tc>
        <w:tc>
          <w:tcPr>
            <w:tcW w:w="1984" w:type="dxa"/>
            <w:vMerge/>
          </w:tcPr>
          <w:p w14:paraId="6C4782BF" w14:textId="77777777"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p>
        </w:tc>
      </w:tr>
      <w:tr w:rsidR="00944800" w:rsidRPr="00944800" w14:paraId="0B5CF39C" w14:textId="77777777" w:rsidTr="00B50986">
        <w:trPr>
          <w:trHeight w:val="235"/>
        </w:trPr>
        <w:tc>
          <w:tcPr>
            <w:tcW w:w="1830" w:type="dxa"/>
            <w:vMerge/>
          </w:tcPr>
          <w:p w14:paraId="73D8C927"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p>
        </w:tc>
        <w:tc>
          <w:tcPr>
            <w:tcW w:w="4153" w:type="dxa"/>
            <w:vMerge/>
          </w:tcPr>
          <w:p w14:paraId="5EA9C89D" w14:textId="77777777" w:rsidR="00944800" w:rsidRPr="00944800" w:rsidRDefault="00944800" w:rsidP="00944800">
            <w:pPr>
              <w:spacing w:after="0" w:line="240" w:lineRule="auto"/>
              <w:ind w:firstLine="0"/>
              <w:rPr>
                <w:rFonts w:ascii="Century Gothic" w:eastAsia="Times New Roman" w:hAnsi="Century Gothic" w:cs="Times New Roman"/>
                <w:bCs/>
                <w:kern w:val="36"/>
                <w:sz w:val="16"/>
                <w:szCs w:val="16"/>
                <w:lang w:eastAsia="es-ES"/>
              </w:rPr>
            </w:pPr>
          </w:p>
        </w:tc>
        <w:tc>
          <w:tcPr>
            <w:tcW w:w="2456" w:type="dxa"/>
          </w:tcPr>
          <w:p w14:paraId="32821B28" w14:textId="77777777"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r w:rsidRPr="00944800">
              <w:rPr>
                <w:rFonts w:ascii="Century Gothic" w:eastAsia="Times New Roman" w:hAnsi="Century Gothic" w:cs="Times New Roman"/>
                <w:b/>
                <w:kern w:val="36"/>
                <w:sz w:val="16"/>
                <w:szCs w:val="16"/>
                <w:lang w:eastAsia="es-ES"/>
              </w:rPr>
              <w:t>Número de página:</w:t>
            </w:r>
          </w:p>
          <w:p w14:paraId="4458AB7E" w14:textId="067E65CA"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r w:rsidRPr="00944800">
              <w:rPr>
                <w:rFonts w:ascii="Century Gothic" w:eastAsia="Times New Roman" w:hAnsi="Century Gothic" w:cs="Times New Roman"/>
                <w:b/>
                <w:kern w:val="36"/>
                <w:sz w:val="16"/>
                <w:szCs w:val="16"/>
                <w:lang w:eastAsia="es-ES"/>
              </w:rPr>
              <w:fldChar w:fldCharType="begin"/>
            </w:r>
            <w:r w:rsidRPr="00944800">
              <w:rPr>
                <w:rFonts w:ascii="Century Gothic" w:eastAsia="Times New Roman" w:hAnsi="Century Gothic" w:cs="Times New Roman"/>
                <w:b/>
                <w:kern w:val="36"/>
                <w:sz w:val="16"/>
                <w:szCs w:val="16"/>
                <w:lang w:eastAsia="es-ES"/>
              </w:rPr>
              <w:instrText>PAGE  \* Arabic  \* MERGEFORMAT</w:instrText>
            </w:r>
            <w:r w:rsidRPr="00944800">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33</w:t>
            </w:r>
            <w:r w:rsidRPr="00944800">
              <w:rPr>
                <w:rFonts w:ascii="Century Gothic" w:eastAsia="Times New Roman" w:hAnsi="Century Gothic" w:cs="Times New Roman"/>
                <w:b/>
                <w:kern w:val="36"/>
                <w:sz w:val="16"/>
                <w:szCs w:val="16"/>
                <w:lang w:eastAsia="es-ES"/>
              </w:rPr>
              <w:fldChar w:fldCharType="end"/>
            </w:r>
            <w:r w:rsidRPr="00944800">
              <w:rPr>
                <w:rFonts w:ascii="Century Gothic" w:eastAsia="Times New Roman" w:hAnsi="Century Gothic" w:cs="Times New Roman"/>
                <w:b/>
                <w:kern w:val="36"/>
                <w:sz w:val="16"/>
                <w:szCs w:val="16"/>
                <w:lang w:eastAsia="es-ES"/>
              </w:rPr>
              <w:t xml:space="preserve"> de </w:t>
            </w:r>
            <w:r w:rsidRPr="00944800">
              <w:rPr>
                <w:rFonts w:ascii="Century Gothic" w:eastAsia="Times New Roman" w:hAnsi="Century Gothic" w:cs="Times New Roman"/>
                <w:b/>
                <w:kern w:val="36"/>
                <w:sz w:val="16"/>
                <w:szCs w:val="16"/>
                <w:lang w:eastAsia="es-ES"/>
              </w:rPr>
              <w:fldChar w:fldCharType="begin"/>
            </w:r>
            <w:r w:rsidRPr="00944800">
              <w:rPr>
                <w:rFonts w:ascii="Century Gothic" w:eastAsia="Times New Roman" w:hAnsi="Century Gothic" w:cs="Times New Roman"/>
                <w:b/>
                <w:kern w:val="36"/>
                <w:sz w:val="16"/>
                <w:szCs w:val="16"/>
                <w:lang w:eastAsia="es-ES"/>
              </w:rPr>
              <w:instrText>NUMPAGES  \* Arabic  \* MERGEFORMAT</w:instrText>
            </w:r>
            <w:r w:rsidRPr="00944800">
              <w:rPr>
                <w:rFonts w:ascii="Century Gothic" w:eastAsia="Times New Roman" w:hAnsi="Century Gothic" w:cs="Times New Roman"/>
                <w:b/>
                <w:kern w:val="36"/>
                <w:sz w:val="16"/>
                <w:szCs w:val="16"/>
                <w:lang w:eastAsia="es-ES"/>
              </w:rPr>
              <w:fldChar w:fldCharType="separate"/>
            </w:r>
            <w:r w:rsidR="001453E7">
              <w:rPr>
                <w:rFonts w:ascii="Century Gothic" w:eastAsia="Times New Roman" w:hAnsi="Century Gothic" w:cs="Times New Roman"/>
                <w:b/>
                <w:noProof/>
                <w:kern w:val="36"/>
                <w:sz w:val="16"/>
                <w:szCs w:val="16"/>
                <w:lang w:eastAsia="es-ES"/>
              </w:rPr>
              <w:t>37</w:t>
            </w:r>
            <w:r w:rsidRPr="00944800">
              <w:rPr>
                <w:rFonts w:ascii="Century Gothic" w:eastAsia="Times New Roman" w:hAnsi="Century Gothic" w:cs="Times New Roman"/>
                <w:b/>
                <w:kern w:val="36"/>
                <w:sz w:val="16"/>
                <w:szCs w:val="16"/>
                <w:lang w:eastAsia="es-ES"/>
              </w:rPr>
              <w:fldChar w:fldCharType="end"/>
            </w:r>
          </w:p>
          <w:p w14:paraId="18B7D213" w14:textId="77777777" w:rsidR="00944800" w:rsidRPr="00944800" w:rsidRDefault="00944800" w:rsidP="00944800">
            <w:pPr>
              <w:spacing w:after="0" w:line="240" w:lineRule="auto"/>
              <w:ind w:firstLine="0"/>
              <w:jc w:val="center"/>
              <w:rPr>
                <w:rFonts w:ascii="Century Gothic" w:eastAsia="Times New Roman" w:hAnsi="Century Gothic" w:cs="Times New Roman"/>
                <w:sz w:val="16"/>
                <w:szCs w:val="16"/>
                <w:lang w:eastAsia="es-ES"/>
              </w:rPr>
            </w:pPr>
          </w:p>
        </w:tc>
        <w:tc>
          <w:tcPr>
            <w:tcW w:w="1984" w:type="dxa"/>
            <w:vMerge/>
          </w:tcPr>
          <w:p w14:paraId="5F02D973" w14:textId="77777777" w:rsidR="00944800" w:rsidRPr="00944800" w:rsidRDefault="00944800" w:rsidP="00944800">
            <w:pPr>
              <w:spacing w:after="0" w:line="240" w:lineRule="auto"/>
              <w:ind w:firstLine="0"/>
              <w:rPr>
                <w:rFonts w:ascii="Century Gothic" w:eastAsia="Times New Roman" w:hAnsi="Century Gothic" w:cs="Times New Roman"/>
                <w:b/>
                <w:kern w:val="36"/>
                <w:sz w:val="16"/>
                <w:szCs w:val="16"/>
                <w:lang w:eastAsia="es-ES"/>
              </w:rPr>
            </w:pPr>
          </w:p>
        </w:tc>
      </w:tr>
    </w:tbl>
    <w:p w14:paraId="6DAC5CD9" w14:textId="4F63C05D" w:rsidR="003B0D99" w:rsidRDefault="003B0D99" w:rsidP="00C34545">
      <w:pPr>
        <w:spacing w:after="0" w:line="240" w:lineRule="auto"/>
        <w:ind w:firstLine="0"/>
        <w:rPr>
          <w:rFonts w:cs="Arial"/>
          <w:sz w:val="24"/>
          <w:szCs w:val="24"/>
        </w:rPr>
      </w:pPr>
    </w:p>
    <w:p w14:paraId="3E1CA4D2" w14:textId="77777777" w:rsidR="00D64DD2" w:rsidRPr="00C34545" w:rsidRDefault="00D64DD2" w:rsidP="00BE2928">
      <w:pPr>
        <w:pStyle w:val="Ttulo1"/>
        <w:spacing w:before="0" w:after="0" w:line="240" w:lineRule="auto"/>
        <w:ind w:left="567" w:hanging="361"/>
        <w:rPr>
          <w:rFonts w:ascii="Arial" w:hAnsi="Arial" w:cs="Arial"/>
          <w:sz w:val="24"/>
          <w:szCs w:val="24"/>
        </w:rPr>
      </w:pPr>
      <w:r w:rsidRPr="00C34545">
        <w:rPr>
          <w:rFonts w:ascii="Arial" w:hAnsi="Arial" w:cs="Arial"/>
          <w:sz w:val="24"/>
          <w:szCs w:val="24"/>
        </w:rPr>
        <w:t>1. Propósito</w:t>
      </w:r>
    </w:p>
    <w:p w14:paraId="6BEBD86A" w14:textId="77777777" w:rsidR="00D64DD2" w:rsidRPr="00C34545" w:rsidRDefault="00D64DD2" w:rsidP="00C34545">
      <w:pPr>
        <w:spacing w:after="0" w:line="240" w:lineRule="auto"/>
        <w:ind w:firstLine="0"/>
        <w:jc w:val="both"/>
        <w:rPr>
          <w:rFonts w:ascii="Arial" w:hAnsi="Arial" w:cs="Arial"/>
          <w:sz w:val="24"/>
          <w:szCs w:val="24"/>
        </w:rPr>
      </w:pPr>
    </w:p>
    <w:p w14:paraId="51DA4953" w14:textId="77777777" w:rsidR="00D64DD2" w:rsidRPr="00C34545" w:rsidRDefault="00D64DD2" w:rsidP="00C34545">
      <w:pPr>
        <w:shd w:val="clear" w:color="auto" w:fill="FFFFFF"/>
        <w:spacing w:after="0" w:line="240" w:lineRule="auto"/>
        <w:ind w:firstLine="0"/>
        <w:jc w:val="both"/>
        <w:rPr>
          <w:rFonts w:ascii="Arial" w:hAnsi="Arial" w:cs="Arial"/>
          <w:sz w:val="24"/>
          <w:szCs w:val="24"/>
        </w:rPr>
      </w:pPr>
      <w:r w:rsidRPr="00C34545">
        <w:rPr>
          <w:rFonts w:ascii="Arial" w:hAnsi="Arial" w:cs="Arial"/>
          <w:sz w:val="24"/>
          <w:szCs w:val="24"/>
        </w:rPr>
        <w:t>La finalidad de este documento es definir las actividades que se deben llevar a cabo para el monitoreo más de cerca de la ejecución presupuestaria, en que se solicita a las unidades ejecutoras un plan de acción respecto al uso de los recursos disponibles al corte que se realice, y en caso de aquellas que no vayan a poder ejecutar los recursos por alguna razón, puedan efectuar la devolución de los mismos a la Vicerrectoría de Administración para reorientar el uso de los recursos en necesidades institucionales, con el fin de mejorar la ejecución del presupuesto en función de la sostenibilidad financiera y en cumplimiento con la regla fiscal.</w:t>
      </w:r>
    </w:p>
    <w:p w14:paraId="3E3BE7DE" w14:textId="77777777" w:rsidR="00D64DD2" w:rsidRPr="00C34545" w:rsidRDefault="00D64DD2" w:rsidP="00C34545">
      <w:pPr>
        <w:spacing w:after="0" w:line="240" w:lineRule="auto"/>
        <w:jc w:val="both"/>
        <w:rPr>
          <w:rFonts w:ascii="Arial" w:hAnsi="Arial" w:cs="Arial"/>
          <w:sz w:val="24"/>
          <w:szCs w:val="24"/>
        </w:rPr>
      </w:pPr>
    </w:p>
    <w:p w14:paraId="1B3B0D03" w14:textId="77777777" w:rsidR="00D64DD2" w:rsidRPr="00C34545" w:rsidRDefault="00D64DD2" w:rsidP="00BE2928">
      <w:pPr>
        <w:pStyle w:val="Ttulo1"/>
        <w:spacing w:before="0" w:after="0" w:line="240" w:lineRule="auto"/>
        <w:ind w:left="567" w:hanging="361"/>
        <w:rPr>
          <w:rFonts w:ascii="Arial" w:hAnsi="Arial" w:cs="Arial"/>
          <w:sz w:val="24"/>
          <w:szCs w:val="24"/>
        </w:rPr>
      </w:pPr>
      <w:r w:rsidRPr="00C34545">
        <w:rPr>
          <w:rFonts w:ascii="Arial" w:hAnsi="Arial" w:cs="Arial"/>
          <w:sz w:val="24"/>
          <w:szCs w:val="24"/>
        </w:rPr>
        <w:t>2. Alcance</w:t>
      </w:r>
    </w:p>
    <w:p w14:paraId="436EEC01" w14:textId="77777777" w:rsidR="00D64DD2" w:rsidRPr="00C34545" w:rsidRDefault="00D64DD2" w:rsidP="00C34545">
      <w:pPr>
        <w:spacing w:after="0" w:line="240" w:lineRule="auto"/>
        <w:rPr>
          <w:rFonts w:ascii="Arial" w:hAnsi="Arial" w:cs="Arial"/>
          <w:sz w:val="24"/>
          <w:szCs w:val="24"/>
        </w:rPr>
      </w:pPr>
    </w:p>
    <w:p w14:paraId="1160B9E2" w14:textId="77777777" w:rsidR="00D64DD2" w:rsidRPr="00C34545" w:rsidRDefault="00D64DD2" w:rsidP="00C34545">
      <w:pPr>
        <w:shd w:val="clear" w:color="auto" w:fill="FFFFFF"/>
        <w:spacing w:after="0" w:line="240" w:lineRule="auto"/>
        <w:ind w:firstLine="0"/>
        <w:jc w:val="both"/>
        <w:rPr>
          <w:rFonts w:ascii="Arial" w:hAnsi="Arial" w:cs="Arial"/>
          <w:sz w:val="24"/>
          <w:szCs w:val="24"/>
        </w:rPr>
      </w:pPr>
      <w:r w:rsidRPr="00C34545">
        <w:rPr>
          <w:rFonts w:ascii="Arial" w:hAnsi="Arial" w:cs="Arial"/>
          <w:sz w:val="24"/>
          <w:szCs w:val="24"/>
        </w:rPr>
        <w:t xml:space="preserve">Este procedimiento se realiza entre el Programa de Gestión Financiera y la Vicerrectoría de Administración, que mediante la confección de oficios que se remiten a aquellas unidades ejecutoras que muestran baja ejecución según un parámetro de referencia, se solicita un plan de atención en función de la mejora de dicha ejecución, o la devolución de recursos para su utilización alternativa. </w:t>
      </w:r>
    </w:p>
    <w:p w14:paraId="46C7CC92" w14:textId="77777777" w:rsidR="00D64DD2" w:rsidRPr="00C34545" w:rsidRDefault="00D64DD2" w:rsidP="00C34545">
      <w:pPr>
        <w:shd w:val="clear" w:color="auto" w:fill="FFFFFF"/>
        <w:spacing w:after="0" w:line="240" w:lineRule="auto"/>
        <w:ind w:firstLine="0"/>
        <w:jc w:val="both"/>
        <w:rPr>
          <w:rFonts w:ascii="Arial" w:hAnsi="Arial" w:cs="Arial"/>
          <w:sz w:val="24"/>
          <w:szCs w:val="24"/>
        </w:rPr>
      </w:pPr>
    </w:p>
    <w:p w14:paraId="79FFE317" w14:textId="77777777" w:rsidR="00D64DD2" w:rsidRPr="00C34545" w:rsidRDefault="00D64DD2" w:rsidP="00BE2928">
      <w:pPr>
        <w:pStyle w:val="Ttulo1"/>
        <w:spacing w:before="0" w:after="0" w:line="240" w:lineRule="auto"/>
        <w:ind w:left="567" w:hanging="361"/>
        <w:rPr>
          <w:rFonts w:ascii="Arial" w:hAnsi="Arial" w:cs="Arial"/>
          <w:sz w:val="24"/>
          <w:szCs w:val="24"/>
        </w:rPr>
      </w:pPr>
      <w:r w:rsidRPr="00C34545">
        <w:rPr>
          <w:rFonts w:ascii="Arial" w:hAnsi="Arial" w:cs="Arial"/>
          <w:sz w:val="24"/>
          <w:szCs w:val="24"/>
        </w:rPr>
        <w:t xml:space="preserve">3. Documentos normativos </w:t>
      </w:r>
    </w:p>
    <w:p w14:paraId="68B7D254" w14:textId="77777777" w:rsidR="00D64DD2" w:rsidRPr="00C34545" w:rsidRDefault="00D64DD2" w:rsidP="00C34545">
      <w:pPr>
        <w:spacing w:after="0" w:line="240" w:lineRule="auto"/>
        <w:ind w:firstLine="0"/>
        <w:rPr>
          <w:rFonts w:ascii="Arial" w:hAnsi="Arial" w:cs="Arial"/>
          <w:sz w:val="24"/>
          <w:szCs w:val="24"/>
        </w:rPr>
      </w:pPr>
    </w:p>
    <w:p w14:paraId="6F0CCCC9" w14:textId="77777777" w:rsidR="00D64DD2" w:rsidRPr="00C34545" w:rsidRDefault="00D64DD2" w:rsidP="00C34545">
      <w:pPr>
        <w:pStyle w:val="Prrafodelista"/>
        <w:spacing w:after="0" w:line="240" w:lineRule="auto"/>
        <w:ind w:left="0" w:firstLine="0"/>
        <w:jc w:val="both"/>
        <w:rPr>
          <w:rFonts w:ascii="Arial" w:hAnsi="Arial" w:cs="Arial"/>
          <w:sz w:val="24"/>
          <w:szCs w:val="24"/>
        </w:rPr>
      </w:pPr>
      <w:r w:rsidRPr="00C34545">
        <w:rPr>
          <w:rFonts w:ascii="Arial" w:hAnsi="Arial" w:cs="Arial"/>
          <w:sz w:val="24"/>
          <w:szCs w:val="24"/>
        </w:rPr>
        <w:t>Son un conjunto de leyes, normas y reglamentos nacionales, que delimitan este procedimiento e instauran la forma en que deben desarrollarse las acciones a seguir para el monitoreo de la ejecución presupuestaria y la reorientación de recursos para uso eficiente en la Universidad Nacional.</w:t>
      </w:r>
    </w:p>
    <w:p w14:paraId="591926EA" w14:textId="77777777" w:rsidR="00D64DD2" w:rsidRPr="00C34545" w:rsidRDefault="00D64DD2" w:rsidP="00C34545">
      <w:pPr>
        <w:spacing w:after="0" w:line="240" w:lineRule="auto"/>
        <w:rPr>
          <w:rFonts w:ascii="Arial" w:hAnsi="Arial" w:cs="Arial"/>
          <w:sz w:val="24"/>
          <w:szCs w:val="24"/>
        </w:rPr>
      </w:pPr>
    </w:p>
    <w:p w14:paraId="34F6CE6D" w14:textId="77777777" w:rsidR="00D64DD2" w:rsidRPr="00C34545" w:rsidRDefault="00D64DD2" w:rsidP="00C34545">
      <w:pPr>
        <w:pStyle w:val="Ttulo2"/>
        <w:spacing w:before="0" w:after="0" w:line="240" w:lineRule="auto"/>
        <w:rPr>
          <w:rFonts w:ascii="Arial" w:hAnsi="Arial" w:cs="Arial"/>
          <w:i/>
          <w:iCs/>
          <w:sz w:val="24"/>
          <w:szCs w:val="24"/>
        </w:rPr>
      </w:pPr>
      <w:r w:rsidRPr="00C34545">
        <w:rPr>
          <w:rFonts w:ascii="Arial" w:hAnsi="Arial" w:cs="Arial"/>
          <w:i/>
          <w:iCs/>
          <w:sz w:val="24"/>
          <w:szCs w:val="24"/>
        </w:rPr>
        <w:t>Externo</w:t>
      </w:r>
    </w:p>
    <w:p w14:paraId="7B5A0941" w14:textId="77777777" w:rsidR="00D64DD2" w:rsidRPr="00C34545" w:rsidRDefault="00D64DD2" w:rsidP="00C34545">
      <w:pPr>
        <w:shd w:val="clear" w:color="auto" w:fill="FFFFFF"/>
        <w:spacing w:after="0" w:line="240" w:lineRule="auto"/>
        <w:ind w:left="207"/>
        <w:jc w:val="both"/>
        <w:rPr>
          <w:rFonts w:ascii="Arial" w:hAnsi="Arial" w:cs="Arial"/>
          <w:sz w:val="24"/>
          <w:szCs w:val="24"/>
        </w:rPr>
      </w:pPr>
    </w:p>
    <w:p w14:paraId="482204C3" w14:textId="77777777" w:rsidR="00D64DD2" w:rsidRPr="00C34545" w:rsidRDefault="00D64DD2" w:rsidP="00C34545">
      <w:pPr>
        <w:pStyle w:val="Prrafodelista"/>
        <w:numPr>
          <w:ilvl w:val="0"/>
          <w:numId w:val="19"/>
        </w:numPr>
        <w:shd w:val="clear" w:color="auto" w:fill="FFFFFF"/>
        <w:spacing w:after="0" w:line="240" w:lineRule="auto"/>
        <w:contextualSpacing w:val="0"/>
        <w:jc w:val="both"/>
        <w:rPr>
          <w:rFonts w:ascii="Arial" w:hAnsi="Arial" w:cs="Arial"/>
          <w:sz w:val="24"/>
          <w:szCs w:val="24"/>
        </w:rPr>
      </w:pPr>
      <w:r w:rsidRPr="00C34545">
        <w:rPr>
          <w:rFonts w:ascii="Arial" w:hAnsi="Arial" w:cs="Arial"/>
          <w:sz w:val="24"/>
          <w:szCs w:val="24"/>
        </w:rPr>
        <w:t>Ley N°9635 de Fortalecimiento de las Finanzas Públicas.</w:t>
      </w:r>
    </w:p>
    <w:p w14:paraId="5C1D9A4F" w14:textId="77777777" w:rsidR="00D64DD2" w:rsidRPr="00C34545" w:rsidRDefault="00D64DD2" w:rsidP="00C34545">
      <w:pPr>
        <w:pStyle w:val="Prrafodelista"/>
        <w:numPr>
          <w:ilvl w:val="0"/>
          <w:numId w:val="19"/>
        </w:numPr>
        <w:spacing w:after="0" w:line="240" w:lineRule="auto"/>
        <w:contextualSpacing w:val="0"/>
        <w:jc w:val="both"/>
        <w:rPr>
          <w:rFonts w:ascii="Arial" w:hAnsi="Arial" w:cs="Arial"/>
          <w:sz w:val="24"/>
          <w:szCs w:val="24"/>
        </w:rPr>
      </w:pPr>
      <w:r w:rsidRPr="00C34545">
        <w:rPr>
          <w:rFonts w:ascii="Arial" w:hAnsi="Arial" w:cs="Arial"/>
          <w:sz w:val="24"/>
          <w:szCs w:val="24"/>
        </w:rPr>
        <w:t>Normas técnicas sobre presupuesto público.</w:t>
      </w:r>
    </w:p>
    <w:p w14:paraId="76B5B0FF" w14:textId="77777777" w:rsidR="00D64DD2" w:rsidRPr="00C34545" w:rsidRDefault="00D64DD2" w:rsidP="00C34545">
      <w:pPr>
        <w:pStyle w:val="Prrafodelista"/>
        <w:numPr>
          <w:ilvl w:val="0"/>
          <w:numId w:val="19"/>
        </w:numPr>
        <w:spacing w:after="0" w:line="240" w:lineRule="auto"/>
        <w:contextualSpacing w:val="0"/>
        <w:jc w:val="both"/>
        <w:rPr>
          <w:rFonts w:ascii="Arial" w:hAnsi="Arial" w:cs="Arial"/>
          <w:sz w:val="24"/>
          <w:szCs w:val="24"/>
        </w:rPr>
      </w:pPr>
      <w:r w:rsidRPr="00C34545">
        <w:rPr>
          <w:rFonts w:ascii="Arial" w:hAnsi="Arial" w:cs="Arial"/>
          <w:sz w:val="24"/>
          <w:szCs w:val="24"/>
        </w:rPr>
        <w:t>Ley de Administración Financiera y Presupuestos Públicos No. 8131.</w:t>
      </w:r>
    </w:p>
    <w:p w14:paraId="335420D9" w14:textId="77777777" w:rsidR="00D64DD2" w:rsidRPr="00C34545" w:rsidRDefault="00D64DD2" w:rsidP="00C34545">
      <w:pPr>
        <w:spacing w:after="0" w:line="240" w:lineRule="auto"/>
        <w:ind w:left="207"/>
        <w:jc w:val="both"/>
        <w:rPr>
          <w:rFonts w:ascii="Arial" w:hAnsi="Arial" w:cs="Arial"/>
          <w:sz w:val="24"/>
          <w:szCs w:val="24"/>
        </w:rPr>
      </w:pPr>
    </w:p>
    <w:p w14:paraId="3D7CE233" w14:textId="77777777" w:rsidR="00D64DD2" w:rsidRPr="00C34545" w:rsidRDefault="00D64DD2" w:rsidP="00C34545">
      <w:pPr>
        <w:pStyle w:val="Ttulo2"/>
        <w:spacing w:before="0" w:after="0" w:line="240" w:lineRule="auto"/>
        <w:rPr>
          <w:rFonts w:ascii="Arial" w:hAnsi="Arial" w:cs="Arial"/>
          <w:i/>
          <w:iCs/>
          <w:sz w:val="24"/>
          <w:szCs w:val="24"/>
        </w:rPr>
      </w:pPr>
      <w:r w:rsidRPr="00C34545">
        <w:rPr>
          <w:rFonts w:ascii="Arial" w:hAnsi="Arial" w:cs="Arial"/>
          <w:i/>
          <w:iCs/>
          <w:sz w:val="24"/>
          <w:szCs w:val="24"/>
        </w:rPr>
        <w:t>Interno</w:t>
      </w:r>
    </w:p>
    <w:p w14:paraId="7AFE8F4C" w14:textId="77777777" w:rsidR="00D64DD2" w:rsidRPr="00C34545" w:rsidRDefault="00D64DD2" w:rsidP="00C34545">
      <w:pPr>
        <w:spacing w:after="0" w:line="240" w:lineRule="auto"/>
        <w:ind w:left="207"/>
        <w:jc w:val="both"/>
        <w:rPr>
          <w:rFonts w:ascii="Arial" w:hAnsi="Arial" w:cs="Arial"/>
          <w:sz w:val="24"/>
          <w:szCs w:val="24"/>
        </w:rPr>
      </w:pPr>
    </w:p>
    <w:p w14:paraId="12CC4F79" w14:textId="77777777" w:rsidR="00D64DD2" w:rsidRPr="00C34545" w:rsidRDefault="00D64DD2" w:rsidP="00C34545">
      <w:pPr>
        <w:pStyle w:val="Prrafodelista"/>
        <w:numPr>
          <w:ilvl w:val="0"/>
          <w:numId w:val="20"/>
        </w:numPr>
        <w:spacing w:after="0" w:line="240" w:lineRule="auto"/>
        <w:contextualSpacing w:val="0"/>
        <w:jc w:val="both"/>
        <w:rPr>
          <w:rFonts w:ascii="Arial" w:hAnsi="Arial" w:cs="Arial"/>
          <w:sz w:val="24"/>
          <w:szCs w:val="24"/>
        </w:rPr>
      </w:pPr>
      <w:r w:rsidRPr="00C34545">
        <w:rPr>
          <w:rFonts w:ascii="Arial" w:hAnsi="Arial" w:cs="Arial"/>
          <w:sz w:val="24"/>
          <w:szCs w:val="24"/>
        </w:rPr>
        <w:t>Reglamento del Sistema de Planificación de la Universidad Nacional.</w:t>
      </w:r>
    </w:p>
    <w:p w14:paraId="431187FC" w14:textId="77777777" w:rsidR="00D64DD2" w:rsidRPr="00C34545" w:rsidRDefault="00D64DD2" w:rsidP="00D64DD2">
      <w:pPr>
        <w:pStyle w:val="Prrafodelista"/>
        <w:numPr>
          <w:ilvl w:val="0"/>
          <w:numId w:val="20"/>
        </w:numPr>
        <w:spacing w:after="0" w:line="360" w:lineRule="auto"/>
        <w:contextualSpacing w:val="0"/>
        <w:jc w:val="both"/>
        <w:rPr>
          <w:rFonts w:ascii="Arial" w:hAnsi="Arial" w:cs="Arial"/>
          <w:sz w:val="24"/>
          <w:szCs w:val="24"/>
        </w:rPr>
      </w:pPr>
      <w:r w:rsidRPr="00C34545">
        <w:rPr>
          <w:rFonts w:ascii="Arial" w:hAnsi="Arial" w:cs="Arial"/>
          <w:sz w:val="24"/>
          <w:szCs w:val="24"/>
        </w:rPr>
        <w:t>Reglamento del Sistema de Mejoramiento Continuo de la Gestión en la Universidad Nacional.</w:t>
      </w:r>
    </w:p>
    <w:p w14:paraId="129A9CC6" w14:textId="77777777" w:rsidR="00D64DD2" w:rsidRPr="00C34545" w:rsidRDefault="00D64DD2" w:rsidP="00D64DD2">
      <w:pPr>
        <w:pStyle w:val="Prrafodelista"/>
        <w:numPr>
          <w:ilvl w:val="0"/>
          <w:numId w:val="20"/>
        </w:numPr>
        <w:spacing w:after="0" w:line="360" w:lineRule="auto"/>
        <w:contextualSpacing w:val="0"/>
        <w:jc w:val="both"/>
        <w:rPr>
          <w:rFonts w:ascii="Arial" w:hAnsi="Arial" w:cs="Arial"/>
          <w:sz w:val="24"/>
          <w:szCs w:val="24"/>
        </w:rPr>
      </w:pPr>
      <w:r w:rsidRPr="00C34545">
        <w:rPr>
          <w:rFonts w:ascii="Arial" w:hAnsi="Arial" w:cs="Arial"/>
          <w:sz w:val="24"/>
          <w:szCs w:val="24"/>
        </w:rPr>
        <w:lastRenderedPageBreak/>
        <w:t>Políticas Institucionales del Sistema de Mejoramiento Continuo de la Gestión en la Universidad.</w:t>
      </w:r>
    </w:p>
    <w:p w14:paraId="507D23AE" w14:textId="77777777" w:rsidR="00D64DD2" w:rsidRPr="00C34545" w:rsidRDefault="00D64DD2" w:rsidP="00D64DD2">
      <w:pPr>
        <w:pStyle w:val="Prrafodelista"/>
        <w:numPr>
          <w:ilvl w:val="0"/>
          <w:numId w:val="20"/>
        </w:numPr>
        <w:spacing w:after="0" w:line="360" w:lineRule="auto"/>
        <w:contextualSpacing w:val="0"/>
        <w:jc w:val="both"/>
        <w:rPr>
          <w:rFonts w:ascii="Arial" w:hAnsi="Arial" w:cs="Arial"/>
          <w:sz w:val="24"/>
          <w:szCs w:val="24"/>
        </w:rPr>
      </w:pPr>
      <w:r w:rsidRPr="00C34545">
        <w:rPr>
          <w:rFonts w:ascii="Arial" w:hAnsi="Arial" w:cs="Arial"/>
          <w:sz w:val="24"/>
          <w:szCs w:val="24"/>
        </w:rPr>
        <w:t>Directrices para formulación, aprobación, ejecución y evaluación del POAI.</w:t>
      </w:r>
    </w:p>
    <w:p w14:paraId="6BCEBC8D" w14:textId="77777777" w:rsidR="00D64DD2" w:rsidRPr="00C34545" w:rsidRDefault="00D64DD2" w:rsidP="00D64DD2">
      <w:pPr>
        <w:pStyle w:val="Prrafodelista"/>
        <w:numPr>
          <w:ilvl w:val="0"/>
          <w:numId w:val="20"/>
        </w:numPr>
        <w:spacing w:after="0" w:line="360" w:lineRule="auto"/>
        <w:contextualSpacing w:val="0"/>
        <w:jc w:val="both"/>
        <w:rPr>
          <w:rFonts w:ascii="Arial" w:hAnsi="Arial" w:cs="Arial"/>
          <w:sz w:val="24"/>
          <w:szCs w:val="24"/>
        </w:rPr>
      </w:pPr>
      <w:r w:rsidRPr="00C34545">
        <w:rPr>
          <w:rFonts w:ascii="Arial" w:hAnsi="Arial" w:cs="Arial"/>
          <w:sz w:val="24"/>
          <w:szCs w:val="24"/>
        </w:rPr>
        <w:t>Procedimiento para la Formulación, la Aprobación, la Ejecución, el Seguimiento y la Evaluación del POAI.</w:t>
      </w:r>
    </w:p>
    <w:p w14:paraId="75244E1A" w14:textId="77777777" w:rsidR="00D64DD2" w:rsidRPr="00C34545" w:rsidRDefault="00D64DD2" w:rsidP="006B0386">
      <w:pPr>
        <w:pStyle w:val="Prrafodelista"/>
        <w:numPr>
          <w:ilvl w:val="0"/>
          <w:numId w:val="20"/>
        </w:numPr>
        <w:spacing w:after="0" w:line="240" w:lineRule="auto"/>
        <w:contextualSpacing w:val="0"/>
        <w:jc w:val="both"/>
        <w:rPr>
          <w:rFonts w:ascii="Arial" w:hAnsi="Arial" w:cs="Arial"/>
          <w:sz w:val="24"/>
          <w:szCs w:val="24"/>
        </w:rPr>
      </w:pPr>
      <w:r w:rsidRPr="00C34545">
        <w:rPr>
          <w:rFonts w:ascii="Arial" w:hAnsi="Arial" w:cs="Arial"/>
          <w:sz w:val="24"/>
          <w:szCs w:val="24"/>
        </w:rPr>
        <w:t>Niveles de aprobación interna del presupuesto institucional y su ejecución.</w:t>
      </w:r>
    </w:p>
    <w:p w14:paraId="0CD53668" w14:textId="77777777" w:rsidR="00D64DD2" w:rsidRPr="00C34545" w:rsidRDefault="00D64DD2" w:rsidP="006B0386">
      <w:pPr>
        <w:suppressAutoHyphens/>
        <w:spacing w:after="0" w:line="240" w:lineRule="auto"/>
        <w:ind w:left="567"/>
        <w:jc w:val="both"/>
        <w:rPr>
          <w:rFonts w:ascii="Arial" w:hAnsi="Arial" w:cs="Arial"/>
          <w:sz w:val="24"/>
          <w:szCs w:val="24"/>
        </w:rPr>
      </w:pPr>
    </w:p>
    <w:p w14:paraId="6A94EA1A" w14:textId="77777777" w:rsidR="00D64DD2" w:rsidRPr="00C34545" w:rsidRDefault="00D64DD2" w:rsidP="009B3C8B">
      <w:pPr>
        <w:pStyle w:val="Ttulo1"/>
        <w:spacing w:before="0" w:after="0" w:line="240" w:lineRule="auto"/>
        <w:ind w:left="567" w:hanging="361"/>
        <w:rPr>
          <w:rFonts w:ascii="Arial" w:hAnsi="Arial" w:cs="Arial"/>
          <w:sz w:val="24"/>
          <w:szCs w:val="24"/>
        </w:rPr>
      </w:pPr>
      <w:r w:rsidRPr="00C34545">
        <w:rPr>
          <w:rFonts w:ascii="Arial" w:hAnsi="Arial" w:cs="Arial"/>
          <w:sz w:val="24"/>
          <w:szCs w:val="24"/>
        </w:rPr>
        <w:t>4. Documentos de referencia</w:t>
      </w:r>
    </w:p>
    <w:p w14:paraId="6DE5DBBB" w14:textId="77777777" w:rsidR="00D64DD2" w:rsidRPr="00C34545" w:rsidRDefault="00D64DD2" w:rsidP="00DE3854">
      <w:pPr>
        <w:suppressAutoHyphens/>
        <w:spacing w:after="0" w:line="240" w:lineRule="auto"/>
        <w:ind w:left="928"/>
        <w:jc w:val="both"/>
        <w:rPr>
          <w:rFonts w:ascii="Arial" w:hAnsi="Arial" w:cs="Arial"/>
          <w:sz w:val="24"/>
          <w:szCs w:val="24"/>
        </w:rPr>
      </w:pPr>
    </w:p>
    <w:p w14:paraId="262B918B" w14:textId="77777777" w:rsidR="00D64DD2" w:rsidRPr="006B0386" w:rsidRDefault="00D64DD2" w:rsidP="00DE3854">
      <w:pPr>
        <w:pStyle w:val="Prrafodelista"/>
        <w:numPr>
          <w:ilvl w:val="0"/>
          <w:numId w:val="35"/>
        </w:numPr>
        <w:shd w:val="clear" w:color="auto" w:fill="FFFFFF"/>
        <w:spacing w:after="0" w:line="240" w:lineRule="auto"/>
        <w:ind w:left="567" w:hanging="643"/>
        <w:jc w:val="both"/>
        <w:rPr>
          <w:rFonts w:ascii="Arial" w:hAnsi="Arial" w:cs="Arial"/>
          <w:sz w:val="24"/>
          <w:szCs w:val="24"/>
        </w:rPr>
      </w:pPr>
      <w:r w:rsidRPr="006B0386">
        <w:rPr>
          <w:rFonts w:ascii="Arial" w:hAnsi="Arial" w:cs="Arial"/>
          <w:sz w:val="24"/>
          <w:szCs w:val="24"/>
        </w:rPr>
        <w:t>Plan de mediano plazo institucional, periodo vigente.</w:t>
      </w:r>
    </w:p>
    <w:p w14:paraId="707B37AB" w14:textId="77777777" w:rsidR="00D64DD2" w:rsidRPr="006B0386" w:rsidRDefault="00D64DD2" w:rsidP="00DE3854">
      <w:pPr>
        <w:pStyle w:val="Prrafodelista"/>
        <w:numPr>
          <w:ilvl w:val="0"/>
          <w:numId w:val="35"/>
        </w:numPr>
        <w:shd w:val="clear" w:color="auto" w:fill="FFFFFF"/>
        <w:spacing w:after="0" w:line="240" w:lineRule="auto"/>
        <w:ind w:left="567" w:hanging="643"/>
        <w:jc w:val="both"/>
        <w:rPr>
          <w:rFonts w:ascii="Arial" w:hAnsi="Arial" w:cs="Arial"/>
          <w:sz w:val="24"/>
          <w:szCs w:val="24"/>
        </w:rPr>
      </w:pPr>
      <w:r w:rsidRPr="006B0386">
        <w:rPr>
          <w:rFonts w:ascii="Arial" w:hAnsi="Arial" w:cs="Arial"/>
          <w:sz w:val="24"/>
          <w:szCs w:val="24"/>
        </w:rPr>
        <w:t>Plan estratégico de la Vicerrectoría de Administración, periodo vigente.</w:t>
      </w:r>
    </w:p>
    <w:p w14:paraId="42138179" w14:textId="77777777" w:rsidR="00D64DD2" w:rsidRPr="006B0386" w:rsidRDefault="00D64DD2" w:rsidP="00DE3854">
      <w:pPr>
        <w:pStyle w:val="Prrafodelista"/>
        <w:numPr>
          <w:ilvl w:val="0"/>
          <w:numId w:val="35"/>
        </w:numPr>
        <w:shd w:val="clear" w:color="auto" w:fill="FFFFFF"/>
        <w:spacing w:after="0" w:line="240" w:lineRule="auto"/>
        <w:ind w:left="567" w:hanging="643"/>
        <w:jc w:val="both"/>
        <w:rPr>
          <w:rFonts w:ascii="Arial" w:hAnsi="Arial" w:cs="Arial"/>
          <w:sz w:val="24"/>
          <w:szCs w:val="24"/>
        </w:rPr>
      </w:pPr>
      <w:r w:rsidRPr="006B0386">
        <w:rPr>
          <w:rFonts w:ascii="Arial" w:hAnsi="Arial" w:cs="Arial"/>
          <w:sz w:val="24"/>
          <w:szCs w:val="24"/>
        </w:rPr>
        <w:t>Plan de acción Sistema de Valoración de Riesgos (SEVRI) de la Vicerrectoría de Administración, vigente.</w:t>
      </w:r>
    </w:p>
    <w:p w14:paraId="015ADD98" w14:textId="77777777" w:rsidR="00D64DD2" w:rsidRPr="006B0386" w:rsidRDefault="00D64DD2" w:rsidP="00DE3854">
      <w:pPr>
        <w:pStyle w:val="Prrafodelista"/>
        <w:numPr>
          <w:ilvl w:val="0"/>
          <w:numId w:val="35"/>
        </w:numPr>
        <w:shd w:val="clear" w:color="auto" w:fill="FFFFFF"/>
        <w:spacing w:after="0" w:line="240" w:lineRule="auto"/>
        <w:ind w:left="567" w:hanging="643"/>
        <w:jc w:val="both"/>
        <w:rPr>
          <w:rFonts w:ascii="Arial" w:hAnsi="Arial" w:cs="Arial"/>
          <w:sz w:val="24"/>
          <w:szCs w:val="24"/>
        </w:rPr>
      </w:pPr>
      <w:r w:rsidRPr="006B0386">
        <w:rPr>
          <w:rFonts w:ascii="Arial" w:hAnsi="Arial" w:cs="Arial"/>
          <w:sz w:val="24"/>
          <w:szCs w:val="24"/>
        </w:rPr>
        <w:t>Informes de ejecución presupuestaria trimestrales (internos) y semestrales.</w:t>
      </w:r>
    </w:p>
    <w:p w14:paraId="15F3D382" w14:textId="77777777" w:rsidR="00D64DD2" w:rsidRPr="00C34545" w:rsidRDefault="00D64DD2" w:rsidP="00DE3854">
      <w:pPr>
        <w:suppressAutoHyphens/>
        <w:spacing w:after="0" w:line="240" w:lineRule="auto"/>
        <w:ind w:left="851"/>
        <w:jc w:val="both"/>
        <w:rPr>
          <w:rFonts w:ascii="Arial" w:hAnsi="Arial" w:cs="Arial"/>
          <w:sz w:val="24"/>
          <w:szCs w:val="24"/>
        </w:rPr>
      </w:pPr>
    </w:p>
    <w:p w14:paraId="4605DA0D" w14:textId="2A7FC575" w:rsidR="00D64DD2" w:rsidRPr="00C34545" w:rsidRDefault="00D64DD2" w:rsidP="009B3C8B">
      <w:pPr>
        <w:pStyle w:val="Ttulo1"/>
        <w:numPr>
          <w:ilvl w:val="0"/>
          <w:numId w:val="35"/>
        </w:numPr>
        <w:spacing w:before="0" w:after="0" w:line="240" w:lineRule="auto"/>
        <w:ind w:left="567" w:hanging="283"/>
        <w:rPr>
          <w:rFonts w:ascii="Arial" w:hAnsi="Arial" w:cs="Arial"/>
          <w:sz w:val="24"/>
          <w:szCs w:val="24"/>
        </w:rPr>
      </w:pPr>
      <w:r w:rsidRPr="00C34545">
        <w:rPr>
          <w:rFonts w:ascii="Arial" w:hAnsi="Arial" w:cs="Arial"/>
          <w:sz w:val="24"/>
          <w:szCs w:val="24"/>
        </w:rPr>
        <w:t xml:space="preserve">Glosario de términos </w:t>
      </w:r>
    </w:p>
    <w:p w14:paraId="698AF010" w14:textId="77777777" w:rsidR="00D64DD2" w:rsidRPr="00C34545" w:rsidRDefault="00D64DD2" w:rsidP="00DE3854">
      <w:pPr>
        <w:shd w:val="clear" w:color="auto" w:fill="FFFFFF"/>
        <w:spacing w:after="0" w:line="240" w:lineRule="auto"/>
        <w:jc w:val="both"/>
        <w:rPr>
          <w:rFonts w:ascii="Arial" w:hAnsi="Arial" w:cs="Arial"/>
          <w:sz w:val="24"/>
          <w:szCs w:val="24"/>
        </w:rPr>
      </w:pPr>
    </w:p>
    <w:p w14:paraId="122874F9" w14:textId="77777777" w:rsidR="00D64DD2" w:rsidRPr="00C34545" w:rsidRDefault="00D64DD2" w:rsidP="00DE3854">
      <w:pPr>
        <w:spacing w:after="0" w:line="240" w:lineRule="auto"/>
        <w:ind w:firstLine="0"/>
        <w:jc w:val="both"/>
        <w:rPr>
          <w:rFonts w:ascii="Arial" w:hAnsi="Arial" w:cs="Arial"/>
          <w:b/>
          <w:sz w:val="24"/>
          <w:szCs w:val="24"/>
        </w:rPr>
      </w:pPr>
      <w:r w:rsidRPr="00C34545">
        <w:rPr>
          <w:rFonts w:ascii="Arial" w:hAnsi="Arial" w:cs="Arial"/>
          <w:b/>
          <w:sz w:val="24"/>
          <w:szCs w:val="24"/>
        </w:rPr>
        <w:t xml:space="preserve">Monitoreo de ejecución presupuestaria: </w:t>
      </w:r>
      <w:r w:rsidRPr="00C34545">
        <w:rPr>
          <w:rFonts w:ascii="Arial" w:hAnsi="Arial" w:cs="Arial"/>
          <w:bCs/>
          <w:sz w:val="24"/>
          <w:szCs w:val="24"/>
        </w:rPr>
        <w:t>realizar el control y seguimiento de la ejecución presupuestaria de aquellas unidades ejecutoras que presenten baja ejecución en un cierre de mes específico.</w:t>
      </w:r>
    </w:p>
    <w:p w14:paraId="351C4229" w14:textId="77777777" w:rsidR="00D64DD2" w:rsidRPr="00C34545" w:rsidRDefault="00D64DD2" w:rsidP="00DE3854">
      <w:pPr>
        <w:spacing w:after="0" w:line="240" w:lineRule="auto"/>
        <w:ind w:firstLine="0"/>
        <w:jc w:val="both"/>
        <w:rPr>
          <w:rFonts w:ascii="Arial" w:hAnsi="Arial" w:cs="Arial"/>
          <w:b/>
          <w:sz w:val="24"/>
          <w:szCs w:val="24"/>
        </w:rPr>
      </w:pPr>
    </w:p>
    <w:p w14:paraId="1822E03C" w14:textId="77777777" w:rsidR="00D64DD2" w:rsidRPr="00C34545" w:rsidRDefault="00D64DD2" w:rsidP="00DE3854">
      <w:pPr>
        <w:shd w:val="clear" w:color="auto" w:fill="FFFFFF"/>
        <w:spacing w:after="0" w:line="240" w:lineRule="auto"/>
        <w:ind w:firstLine="0"/>
        <w:jc w:val="both"/>
        <w:rPr>
          <w:rFonts w:ascii="Arial" w:hAnsi="Arial" w:cs="Arial"/>
          <w:sz w:val="24"/>
          <w:szCs w:val="24"/>
        </w:rPr>
      </w:pPr>
    </w:p>
    <w:p w14:paraId="0D012043" w14:textId="0CFAF60A" w:rsidR="00D64DD2" w:rsidRDefault="00D64DD2" w:rsidP="009B3C8B">
      <w:pPr>
        <w:pStyle w:val="Ttulo1"/>
        <w:numPr>
          <w:ilvl w:val="0"/>
          <w:numId w:val="35"/>
        </w:numPr>
        <w:spacing w:before="0" w:after="0" w:line="240" w:lineRule="auto"/>
        <w:ind w:left="567" w:hanging="283"/>
        <w:rPr>
          <w:rFonts w:ascii="Arial" w:hAnsi="Arial" w:cs="Arial"/>
          <w:sz w:val="24"/>
          <w:szCs w:val="24"/>
        </w:rPr>
      </w:pPr>
      <w:r w:rsidRPr="00C34545">
        <w:rPr>
          <w:rFonts w:ascii="Arial" w:hAnsi="Arial" w:cs="Arial"/>
          <w:sz w:val="24"/>
          <w:szCs w:val="24"/>
        </w:rPr>
        <w:t>Descripción del procedimiento</w:t>
      </w:r>
    </w:p>
    <w:p w14:paraId="249F43DB" w14:textId="77777777" w:rsidR="00DE3854" w:rsidRPr="00DE3854" w:rsidRDefault="00DE3854" w:rsidP="00DE3854">
      <w:pPr>
        <w:pStyle w:val="Prrafodelista"/>
        <w:ind w:firstLine="0"/>
      </w:pPr>
    </w:p>
    <w:tbl>
      <w:tblPr>
        <w:tblW w:w="10593" w:type="dxa"/>
        <w:tblLayout w:type="fixed"/>
        <w:tblCellMar>
          <w:left w:w="103" w:type="dxa"/>
        </w:tblCellMar>
        <w:tblLook w:val="0000" w:firstRow="0" w:lastRow="0" w:firstColumn="0" w:lastColumn="0" w:noHBand="0" w:noVBand="0"/>
      </w:tblPr>
      <w:tblGrid>
        <w:gridCol w:w="2938"/>
        <w:gridCol w:w="5387"/>
        <w:gridCol w:w="2268"/>
      </w:tblGrid>
      <w:tr w:rsidR="00D64DD2" w:rsidRPr="00C34545" w14:paraId="3591B484" w14:textId="77777777" w:rsidTr="00B50986">
        <w:trPr>
          <w:trHeight w:val="567"/>
        </w:trPr>
        <w:tc>
          <w:tcPr>
            <w:tcW w:w="2938" w:type="dxa"/>
            <w:tcBorders>
              <w:top w:val="single" w:sz="4" w:space="0" w:color="000000"/>
              <w:left w:val="single" w:sz="4" w:space="0" w:color="000000"/>
              <w:bottom w:val="single" w:sz="4" w:space="0" w:color="000000"/>
            </w:tcBorders>
            <w:shd w:val="clear" w:color="auto" w:fill="D9D9D9"/>
            <w:vAlign w:val="center"/>
          </w:tcPr>
          <w:p w14:paraId="7F3F623C" w14:textId="77777777" w:rsidR="00D64DD2" w:rsidRPr="00C34545" w:rsidRDefault="00D64DD2" w:rsidP="00B50986">
            <w:pPr>
              <w:jc w:val="center"/>
              <w:rPr>
                <w:rFonts w:ascii="Arial" w:hAnsi="Arial" w:cs="Arial"/>
                <w:b/>
                <w:bCs/>
                <w:color w:val="000000"/>
                <w:sz w:val="24"/>
                <w:szCs w:val="24"/>
              </w:rPr>
            </w:pPr>
            <w:r w:rsidRPr="00C34545">
              <w:rPr>
                <w:rFonts w:ascii="Arial" w:hAnsi="Arial" w:cs="Arial"/>
                <w:b/>
                <w:bCs/>
                <w:color w:val="000000"/>
                <w:sz w:val="24"/>
                <w:szCs w:val="24"/>
              </w:rPr>
              <w:t>Secuencia de etapas (a)</w:t>
            </w:r>
          </w:p>
        </w:tc>
        <w:tc>
          <w:tcPr>
            <w:tcW w:w="5387" w:type="dxa"/>
            <w:tcBorders>
              <w:top w:val="single" w:sz="4" w:space="0" w:color="000000"/>
              <w:left w:val="single" w:sz="4" w:space="0" w:color="000000"/>
              <w:bottom w:val="single" w:sz="4" w:space="0" w:color="000000"/>
            </w:tcBorders>
            <w:shd w:val="clear" w:color="auto" w:fill="D9D9D9"/>
            <w:vAlign w:val="center"/>
          </w:tcPr>
          <w:p w14:paraId="3DA884F8" w14:textId="77777777" w:rsidR="00D64DD2" w:rsidRPr="00C34545" w:rsidRDefault="00D64DD2" w:rsidP="00B50986">
            <w:pPr>
              <w:jc w:val="center"/>
              <w:rPr>
                <w:rFonts w:ascii="Arial" w:hAnsi="Arial" w:cs="Arial"/>
                <w:b/>
                <w:bCs/>
                <w:color w:val="000000"/>
                <w:sz w:val="24"/>
                <w:szCs w:val="24"/>
              </w:rPr>
            </w:pPr>
            <w:r w:rsidRPr="00C34545">
              <w:rPr>
                <w:rFonts w:ascii="Arial" w:hAnsi="Arial" w:cs="Arial"/>
                <w:b/>
                <w:bCs/>
                <w:color w:val="000000"/>
                <w:sz w:val="24"/>
                <w:szCs w:val="24"/>
              </w:rPr>
              <w:t>Descripción de las actividades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01EA99" w14:textId="77777777" w:rsidR="00D64DD2" w:rsidRPr="00C34545" w:rsidRDefault="00D64DD2" w:rsidP="00B50986">
            <w:pPr>
              <w:jc w:val="center"/>
              <w:rPr>
                <w:rFonts w:ascii="Arial" w:hAnsi="Arial" w:cs="Arial"/>
                <w:b/>
                <w:bCs/>
                <w:color w:val="000000"/>
                <w:sz w:val="24"/>
                <w:szCs w:val="24"/>
              </w:rPr>
            </w:pPr>
            <w:r w:rsidRPr="00C34545">
              <w:rPr>
                <w:rFonts w:ascii="Arial" w:hAnsi="Arial" w:cs="Arial"/>
                <w:b/>
                <w:bCs/>
                <w:color w:val="000000"/>
                <w:sz w:val="24"/>
                <w:szCs w:val="24"/>
              </w:rPr>
              <w:t>Responsable</w:t>
            </w:r>
          </w:p>
        </w:tc>
      </w:tr>
      <w:tr w:rsidR="00D64DD2" w:rsidRPr="00C34545" w14:paraId="7133D317" w14:textId="77777777" w:rsidTr="00B50986">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31C709FD" w14:textId="64097619" w:rsidR="00D64DD2" w:rsidRPr="003B2D8A" w:rsidRDefault="00D64DD2" w:rsidP="003B2D8A">
            <w:pPr>
              <w:pStyle w:val="Prrafodelista"/>
              <w:numPr>
                <w:ilvl w:val="0"/>
                <w:numId w:val="36"/>
              </w:numPr>
              <w:spacing w:before="240" w:after="0" w:line="360" w:lineRule="auto"/>
              <w:jc w:val="both"/>
              <w:rPr>
                <w:rFonts w:ascii="Arial" w:hAnsi="Arial" w:cs="Arial"/>
                <w:bCs/>
                <w:sz w:val="24"/>
                <w:szCs w:val="24"/>
              </w:rPr>
            </w:pPr>
            <w:r w:rsidRPr="003B2D8A">
              <w:rPr>
                <w:rFonts w:ascii="Arial" w:hAnsi="Arial" w:cs="Arial"/>
                <w:bCs/>
                <w:sz w:val="24"/>
                <w:szCs w:val="24"/>
              </w:rPr>
              <w:t xml:space="preserve">Elabora los oficios de monitoreo de ejecución presupuestaria. </w:t>
            </w:r>
          </w:p>
        </w:tc>
        <w:tc>
          <w:tcPr>
            <w:tcW w:w="5387" w:type="dxa"/>
            <w:tcBorders>
              <w:top w:val="single" w:sz="4" w:space="0" w:color="000000"/>
              <w:left w:val="single" w:sz="4" w:space="0" w:color="000000"/>
              <w:bottom w:val="single" w:sz="4" w:space="0" w:color="000000"/>
            </w:tcBorders>
            <w:shd w:val="clear" w:color="auto" w:fill="FFFFFF"/>
            <w:vAlign w:val="center"/>
          </w:tcPr>
          <w:p w14:paraId="3BD7072D" w14:textId="77F79BF6" w:rsidR="00D64DD2" w:rsidRPr="00C34545" w:rsidRDefault="00BF534D" w:rsidP="00BF534D">
            <w:pPr>
              <w:spacing w:before="240" w:after="0" w:line="360" w:lineRule="auto"/>
              <w:ind w:left="494" w:hanging="425"/>
              <w:jc w:val="both"/>
              <w:rPr>
                <w:rFonts w:ascii="Arial" w:hAnsi="Arial" w:cs="Arial"/>
                <w:bCs/>
                <w:sz w:val="24"/>
                <w:szCs w:val="24"/>
              </w:rPr>
            </w:pPr>
            <w:r>
              <w:rPr>
                <w:rFonts w:ascii="Arial" w:hAnsi="Arial" w:cs="Arial"/>
                <w:bCs/>
                <w:sz w:val="24"/>
                <w:szCs w:val="24"/>
              </w:rPr>
              <w:t xml:space="preserve">1.1 </w:t>
            </w:r>
            <w:r w:rsidR="00D64DD2" w:rsidRPr="00C34545">
              <w:rPr>
                <w:rFonts w:ascii="Arial" w:hAnsi="Arial" w:cs="Arial"/>
                <w:bCs/>
                <w:sz w:val="24"/>
                <w:szCs w:val="24"/>
              </w:rPr>
              <w:t>Revisa los parámetros para determinar las unidades ejecutoras a las que se deben remitir los oficios.</w:t>
            </w:r>
          </w:p>
          <w:p w14:paraId="433B2223" w14:textId="4807EF46" w:rsidR="00D64DD2" w:rsidRPr="00C34545" w:rsidRDefault="00BF534D" w:rsidP="00BF534D">
            <w:pPr>
              <w:spacing w:before="240" w:after="0" w:line="360" w:lineRule="auto"/>
              <w:ind w:left="494" w:hanging="425"/>
              <w:jc w:val="both"/>
              <w:rPr>
                <w:rFonts w:ascii="Arial" w:hAnsi="Arial" w:cs="Arial"/>
                <w:bCs/>
                <w:sz w:val="24"/>
                <w:szCs w:val="24"/>
              </w:rPr>
            </w:pPr>
            <w:r>
              <w:rPr>
                <w:rFonts w:ascii="Arial" w:hAnsi="Arial" w:cs="Arial"/>
                <w:bCs/>
                <w:sz w:val="24"/>
                <w:szCs w:val="24"/>
              </w:rPr>
              <w:t xml:space="preserve">1.2 </w:t>
            </w:r>
            <w:r w:rsidR="00D64DD2" w:rsidRPr="00C34545">
              <w:rPr>
                <w:rFonts w:ascii="Arial" w:hAnsi="Arial" w:cs="Arial"/>
                <w:bCs/>
                <w:sz w:val="24"/>
                <w:szCs w:val="24"/>
              </w:rPr>
              <w:t>Elabora los oficios sobre monitoreo de la ejecución presupuestaria y los remite a la Vicerrectoría de Administración (VADM) para que sean comunicados a las instancias.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97BEB" w14:textId="77777777" w:rsidR="00D64DD2" w:rsidRPr="00C34545" w:rsidRDefault="00D64DD2" w:rsidP="00B50986">
            <w:pPr>
              <w:spacing w:before="240" w:line="360" w:lineRule="auto"/>
              <w:jc w:val="center"/>
              <w:rPr>
                <w:rFonts w:ascii="Arial" w:hAnsi="Arial" w:cs="Arial"/>
                <w:bCs/>
                <w:sz w:val="24"/>
                <w:szCs w:val="24"/>
              </w:rPr>
            </w:pPr>
            <w:r w:rsidRPr="00C34545">
              <w:rPr>
                <w:rFonts w:ascii="Arial" w:hAnsi="Arial" w:cs="Arial"/>
                <w:bCs/>
                <w:sz w:val="24"/>
                <w:szCs w:val="24"/>
              </w:rPr>
              <w:t xml:space="preserve">Sección de Presupuesto del Programa de Gestión Financiera </w:t>
            </w:r>
          </w:p>
        </w:tc>
      </w:tr>
      <w:tr w:rsidR="00D64DD2" w:rsidRPr="00C34545" w14:paraId="3FAC5596" w14:textId="77777777" w:rsidTr="00B50986">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6C3608B2" w14:textId="21B37A9C" w:rsidR="00D64DD2" w:rsidRPr="003B2D8A" w:rsidRDefault="00D64DD2" w:rsidP="003B2D8A">
            <w:pPr>
              <w:pStyle w:val="Prrafodelista"/>
              <w:numPr>
                <w:ilvl w:val="0"/>
                <w:numId w:val="36"/>
              </w:numPr>
              <w:spacing w:before="240" w:after="0" w:line="360" w:lineRule="auto"/>
              <w:jc w:val="both"/>
              <w:rPr>
                <w:rFonts w:ascii="Arial" w:hAnsi="Arial" w:cs="Arial"/>
                <w:bCs/>
                <w:sz w:val="24"/>
                <w:szCs w:val="24"/>
              </w:rPr>
            </w:pPr>
            <w:r w:rsidRPr="003B2D8A">
              <w:rPr>
                <w:rFonts w:ascii="Arial" w:hAnsi="Arial" w:cs="Arial"/>
                <w:bCs/>
                <w:sz w:val="24"/>
                <w:szCs w:val="24"/>
              </w:rPr>
              <w:lastRenderedPageBreak/>
              <w:t xml:space="preserve">Remite los oficios a las unidades ejecutoras con la solicitud de plan de acción. </w:t>
            </w:r>
          </w:p>
        </w:tc>
        <w:tc>
          <w:tcPr>
            <w:tcW w:w="5387" w:type="dxa"/>
            <w:tcBorders>
              <w:top w:val="single" w:sz="4" w:space="0" w:color="000000"/>
              <w:left w:val="single" w:sz="4" w:space="0" w:color="000000"/>
              <w:bottom w:val="single" w:sz="4" w:space="0" w:color="000000"/>
            </w:tcBorders>
            <w:shd w:val="clear" w:color="auto" w:fill="FFFFFF"/>
            <w:vAlign w:val="center"/>
          </w:tcPr>
          <w:p w14:paraId="6FF891DE" w14:textId="312C0969" w:rsidR="00D64DD2" w:rsidRDefault="00D64DD2" w:rsidP="00BF534D">
            <w:pPr>
              <w:pStyle w:val="Prrafodelista"/>
              <w:numPr>
                <w:ilvl w:val="1"/>
                <w:numId w:val="38"/>
              </w:numPr>
              <w:spacing w:before="240" w:after="0" w:line="360" w:lineRule="auto"/>
              <w:jc w:val="both"/>
              <w:rPr>
                <w:rFonts w:ascii="Arial" w:hAnsi="Arial" w:cs="Arial"/>
                <w:bCs/>
                <w:sz w:val="24"/>
                <w:szCs w:val="24"/>
              </w:rPr>
            </w:pPr>
            <w:r w:rsidRPr="00BF534D">
              <w:rPr>
                <w:rFonts w:ascii="Arial" w:hAnsi="Arial" w:cs="Arial"/>
                <w:bCs/>
                <w:sz w:val="24"/>
                <w:szCs w:val="24"/>
              </w:rPr>
              <w:t>Remite los oficios a las unidades ejecutoras, solicitando justificación del porcentaje de ejecución (con y sin compromisos) alcanzado a la fecha y un plan de acción para ejecutar los recursos que se tienen disponibles.</w:t>
            </w:r>
          </w:p>
          <w:p w14:paraId="0171BC44" w14:textId="77777777" w:rsidR="00E764EA" w:rsidRPr="00BF534D" w:rsidRDefault="00E764EA" w:rsidP="00E764EA">
            <w:pPr>
              <w:pStyle w:val="Prrafodelista"/>
              <w:spacing w:before="240" w:after="0" w:line="360" w:lineRule="auto"/>
              <w:ind w:left="360" w:firstLine="0"/>
              <w:jc w:val="both"/>
              <w:rPr>
                <w:rFonts w:ascii="Arial" w:hAnsi="Arial" w:cs="Arial"/>
                <w:bCs/>
                <w:sz w:val="24"/>
                <w:szCs w:val="24"/>
              </w:rPr>
            </w:pPr>
          </w:p>
          <w:p w14:paraId="2E00DF92" w14:textId="3D6B7E6E" w:rsidR="00D64DD2" w:rsidRPr="00BF534D" w:rsidRDefault="00D64DD2" w:rsidP="00BF534D">
            <w:pPr>
              <w:pStyle w:val="Prrafodelista"/>
              <w:numPr>
                <w:ilvl w:val="1"/>
                <w:numId w:val="38"/>
              </w:numPr>
              <w:spacing w:before="240" w:after="0" w:line="360" w:lineRule="auto"/>
              <w:jc w:val="both"/>
              <w:rPr>
                <w:rFonts w:ascii="Arial" w:hAnsi="Arial" w:cs="Arial"/>
                <w:bCs/>
                <w:sz w:val="24"/>
                <w:szCs w:val="24"/>
              </w:rPr>
            </w:pPr>
            <w:r w:rsidRPr="00BF534D">
              <w:rPr>
                <w:rFonts w:ascii="Arial" w:hAnsi="Arial" w:cs="Arial"/>
                <w:bCs/>
                <w:sz w:val="24"/>
                <w:szCs w:val="24"/>
              </w:rPr>
              <w:t>Otorga plazo para el envío de la información.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A97F" w14:textId="77777777" w:rsidR="00D64DD2" w:rsidRPr="00C34545" w:rsidRDefault="00D64DD2" w:rsidP="00B50986">
            <w:pPr>
              <w:spacing w:before="240" w:line="360" w:lineRule="auto"/>
              <w:jc w:val="center"/>
              <w:rPr>
                <w:rFonts w:ascii="Arial" w:hAnsi="Arial" w:cs="Arial"/>
                <w:bCs/>
                <w:sz w:val="24"/>
                <w:szCs w:val="24"/>
              </w:rPr>
            </w:pPr>
            <w:r w:rsidRPr="00C34545">
              <w:rPr>
                <w:rFonts w:ascii="Arial" w:hAnsi="Arial" w:cs="Arial"/>
                <w:bCs/>
                <w:sz w:val="24"/>
                <w:szCs w:val="24"/>
              </w:rPr>
              <w:t>Vicerrectoría de Administración</w:t>
            </w:r>
          </w:p>
        </w:tc>
      </w:tr>
      <w:tr w:rsidR="00D64DD2" w:rsidRPr="00C34545" w14:paraId="3F0BE7F2" w14:textId="77777777" w:rsidTr="00B50986">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515C3D6C" w14:textId="77777777" w:rsidR="00D64DD2" w:rsidRPr="00C34545" w:rsidRDefault="00D64DD2" w:rsidP="00BF534D">
            <w:pPr>
              <w:numPr>
                <w:ilvl w:val="0"/>
                <w:numId w:val="38"/>
              </w:numPr>
              <w:spacing w:before="240" w:after="0" w:line="360" w:lineRule="auto"/>
              <w:ind w:left="323"/>
              <w:jc w:val="both"/>
              <w:rPr>
                <w:rFonts w:ascii="Arial" w:hAnsi="Arial" w:cs="Arial"/>
                <w:bCs/>
                <w:sz w:val="24"/>
                <w:szCs w:val="24"/>
              </w:rPr>
            </w:pPr>
            <w:r w:rsidRPr="00C34545">
              <w:rPr>
                <w:rFonts w:ascii="Arial" w:hAnsi="Arial" w:cs="Arial"/>
                <w:bCs/>
                <w:sz w:val="24"/>
                <w:szCs w:val="24"/>
              </w:rPr>
              <w:t>Analiza la información remitida por las unidades ejecutoras y determina acciones al respecto.</w:t>
            </w:r>
          </w:p>
        </w:tc>
        <w:tc>
          <w:tcPr>
            <w:tcW w:w="5387" w:type="dxa"/>
            <w:tcBorders>
              <w:top w:val="single" w:sz="4" w:space="0" w:color="000000"/>
              <w:left w:val="single" w:sz="4" w:space="0" w:color="000000"/>
              <w:bottom w:val="single" w:sz="4" w:space="0" w:color="000000"/>
            </w:tcBorders>
            <w:shd w:val="clear" w:color="auto" w:fill="FFFFFF"/>
            <w:vAlign w:val="center"/>
          </w:tcPr>
          <w:p w14:paraId="5AAD4195" w14:textId="77777777" w:rsidR="00D64DD2" w:rsidRPr="00C34545" w:rsidRDefault="00D64DD2" w:rsidP="00BF534D">
            <w:pPr>
              <w:numPr>
                <w:ilvl w:val="1"/>
                <w:numId w:val="38"/>
              </w:numPr>
              <w:spacing w:before="240" w:after="0" w:line="360" w:lineRule="auto"/>
              <w:jc w:val="both"/>
              <w:rPr>
                <w:rFonts w:ascii="Arial" w:hAnsi="Arial" w:cs="Arial"/>
                <w:bCs/>
                <w:sz w:val="24"/>
                <w:szCs w:val="24"/>
              </w:rPr>
            </w:pPr>
            <w:r w:rsidRPr="00C34545">
              <w:rPr>
                <w:rFonts w:ascii="Arial" w:hAnsi="Arial" w:cs="Arial"/>
                <w:bCs/>
                <w:sz w:val="24"/>
                <w:szCs w:val="24"/>
              </w:rPr>
              <w:t>Analiza la información proporcionada por las unidades ejecutoras.</w:t>
            </w:r>
          </w:p>
          <w:p w14:paraId="43B9D9CE" w14:textId="77777777" w:rsidR="00D64DD2" w:rsidRPr="00C34545" w:rsidDel="009F47C6" w:rsidRDefault="00D64DD2" w:rsidP="00BF534D">
            <w:pPr>
              <w:numPr>
                <w:ilvl w:val="1"/>
                <w:numId w:val="38"/>
              </w:numPr>
              <w:spacing w:before="240" w:after="0" w:line="360" w:lineRule="auto"/>
              <w:jc w:val="both"/>
              <w:rPr>
                <w:rFonts w:ascii="Arial" w:hAnsi="Arial" w:cs="Arial"/>
                <w:bCs/>
                <w:sz w:val="24"/>
                <w:szCs w:val="24"/>
              </w:rPr>
            </w:pPr>
            <w:r w:rsidRPr="00C34545">
              <w:rPr>
                <w:rFonts w:ascii="Arial" w:hAnsi="Arial" w:cs="Arial"/>
                <w:bCs/>
                <w:sz w:val="24"/>
                <w:szCs w:val="24"/>
              </w:rPr>
              <w:t>Comunica, mediante oficio, la aprobación del plan de acción presentado o, por el contrario, solicita la devolución de los recursos para que sean utilizados en otras necesidades institucionales.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58429" w14:textId="77777777" w:rsidR="00D64DD2" w:rsidRPr="00C34545" w:rsidRDefault="00D64DD2" w:rsidP="00B50986">
            <w:pPr>
              <w:spacing w:before="240" w:line="360" w:lineRule="auto"/>
              <w:jc w:val="center"/>
              <w:rPr>
                <w:rFonts w:ascii="Arial" w:hAnsi="Arial" w:cs="Arial"/>
                <w:bCs/>
                <w:sz w:val="24"/>
                <w:szCs w:val="24"/>
              </w:rPr>
            </w:pPr>
            <w:r w:rsidRPr="00C34545">
              <w:rPr>
                <w:rFonts w:ascii="Arial" w:hAnsi="Arial" w:cs="Arial"/>
                <w:bCs/>
                <w:sz w:val="24"/>
                <w:szCs w:val="24"/>
              </w:rPr>
              <w:t>Vicerrectoría de Administración</w:t>
            </w:r>
          </w:p>
        </w:tc>
      </w:tr>
      <w:tr w:rsidR="00D64DD2" w:rsidRPr="00C34545" w14:paraId="3939463D" w14:textId="77777777" w:rsidTr="00B50986">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46CDFA97" w14:textId="77777777" w:rsidR="00D64DD2" w:rsidRPr="00C34545" w:rsidRDefault="00D64DD2" w:rsidP="00BF534D">
            <w:pPr>
              <w:numPr>
                <w:ilvl w:val="0"/>
                <w:numId w:val="38"/>
              </w:numPr>
              <w:spacing w:before="240" w:after="0" w:line="360" w:lineRule="auto"/>
              <w:ind w:left="323"/>
              <w:jc w:val="both"/>
              <w:rPr>
                <w:rFonts w:ascii="Arial" w:hAnsi="Arial" w:cs="Arial"/>
                <w:bCs/>
                <w:sz w:val="24"/>
                <w:szCs w:val="24"/>
              </w:rPr>
            </w:pPr>
            <w:r w:rsidRPr="00C34545">
              <w:rPr>
                <w:rFonts w:ascii="Arial" w:hAnsi="Arial" w:cs="Arial"/>
                <w:bCs/>
                <w:sz w:val="24"/>
                <w:szCs w:val="24"/>
              </w:rPr>
              <w:t>Elabora las modificaciones presupuestarias necesarias para recibir los recursos en la VADM.</w:t>
            </w:r>
          </w:p>
        </w:tc>
        <w:tc>
          <w:tcPr>
            <w:tcW w:w="5387" w:type="dxa"/>
            <w:tcBorders>
              <w:top w:val="single" w:sz="4" w:space="0" w:color="000000"/>
              <w:left w:val="single" w:sz="4" w:space="0" w:color="000000"/>
              <w:bottom w:val="single" w:sz="4" w:space="0" w:color="000000"/>
            </w:tcBorders>
            <w:shd w:val="clear" w:color="auto" w:fill="FFFFFF"/>
            <w:vAlign w:val="center"/>
          </w:tcPr>
          <w:p w14:paraId="67135E3A" w14:textId="6D1EC789" w:rsidR="00D64DD2" w:rsidRPr="003B2D8A" w:rsidRDefault="00BF534D" w:rsidP="00BF534D">
            <w:pPr>
              <w:spacing w:before="240" w:after="0" w:line="360" w:lineRule="auto"/>
              <w:ind w:left="636" w:hanging="459"/>
              <w:jc w:val="both"/>
              <w:rPr>
                <w:rFonts w:ascii="Arial" w:hAnsi="Arial" w:cs="Arial"/>
                <w:bCs/>
                <w:sz w:val="24"/>
                <w:szCs w:val="24"/>
              </w:rPr>
            </w:pPr>
            <w:r>
              <w:rPr>
                <w:rFonts w:ascii="Arial" w:hAnsi="Arial" w:cs="Arial"/>
                <w:bCs/>
                <w:sz w:val="24"/>
                <w:szCs w:val="24"/>
              </w:rPr>
              <w:t xml:space="preserve">4.1 </w:t>
            </w:r>
            <w:r w:rsidR="00D64DD2" w:rsidRPr="003B2D8A">
              <w:rPr>
                <w:rFonts w:ascii="Arial" w:hAnsi="Arial" w:cs="Arial"/>
                <w:bCs/>
                <w:sz w:val="24"/>
                <w:szCs w:val="24"/>
              </w:rPr>
              <w:t>Coordina con las unidades ejecutoras de las que se requiera la devolución de recursos.</w:t>
            </w:r>
          </w:p>
          <w:p w14:paraId="6D12BC12" w14:textId="7D3B8668" w:rsidR="00D64DD2" w:rsidRPr="003B2D8A" w:rsidRDefault="00BF534D" w:rsidP="00BF534D">
            <w:pPr>
              <w:spacing w:before="240" w:after="0" w:line="360" w:lineRule="auto"/>
              <w:ind w:left="636" w:hanging="459"/>
              <w:jc w:val="both"/>
              <w:rPr>
                <w:rFonts w:ascii="Arial" w:hAnsi="Arial" w:cs="Arial"/>
                <w:bCs/>
                <w:sz w:val="24"/>
                <w:szCs w:val="24"/>
              </w:rPr>
            </w:pPr>
            <w:r>
              <w:rPr>
                <w:rFonts w:ascii="Arial" w:hAnsi="Arial" w:cs="Arial"/>
                <w:bCs/>
                <w:sz w:val="24"/>
                <w:szCs w:val="24"/>
              </w:rPr>
              <w:t xml:space="preserve">4.2 </w:t>
            </w:r>
            <w:r w:rsidR="00D64DD2" w:rsidRPr="003B2D8A">
              <w:rPr>
                <w:rFonts w:ascii="Arial" w:hAnsi="Arial" w:cs="Arial"/>
                <w:bCs/>
                <w:sz w:val="24"/>
                <w:szCs w:val="24"/>
              </w:rPr>
              <w:t>Analiza los requerimientos de recursos presentados ante la Vicerrectoría de Administración.</w:t>
            </w:r>
          </w:p>
          <w:p w14:paraId="02C5F90D" w14:textId="7EF8A628" w:rsidR="00D64DD2" w:rsidRPr="003B2D8A" w:rsidRDefault="00BF534D" w:rsidP="00BF534D">
            <w:pPr>
              <w:spacing w:before="240" w:after="0" w:line="360" w:lineRule="auto"/>
              <w:ind w:left="636" w:hanging="459"/>
              <w:jc w:val="both"/>
              <w:rPr>
                <w:rFonts w:ascii="Arial" w:hAnsi="Arial" w:cs="Arial"/>
                <w:bCs/>
                <w:sz w:val="24"/>
                <w:szCs w:val="24"/>
              </w:rPr>
            </w:pPr>
            <w:r>
              <w:rPr>
                <w:rFonts w:ascii="Arial" w:hAnsi="Arial" w:cs="Arial"/>
                <w:bCs/>
                <w:sz w:val="24"/>
                <w:szCs w:val="24"/>
              </w:rPr>
              <w:t xml:space="preserve">4.3 </w:t>
            </w:r>
            <w:r w:rsidR="00D64DD2" w:rsidRPr="003B2D8A">
              <w:rPr>
                <w:rFonts w:ascii="Arial" w:hAnsi="Arial" w:cs="Arial"/>
                <w:bCs/>
                <w:sz w:val="24"/>
                <w:szCs w:val="24"/>
              </w:rPr>
              <w:t>Elabora las modificaciones presupuestarias correspondientes para el redireccionamiento de los recursos a otras necesidades institucionales.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1A98" w14:textId="77777777" w:rsidR="00D64DD2" w:rsidRPr="00C34545" w:rsidRDefault="00D64DD2" w:rsidP="00B50986">
            <w:pPr>
              <w:spacing w:before="240" w:line="360" w:lineRule="auto"/>
              <w:jc w:val="center"/>
              <w:rPr>
                <w:rFonts w:ascii="Arial" w:hAnsi="Arial" w:cs="Arial"/>
                <w:bCs/>
                <w:sz w:val="24"/>
                <w:szCs w:val="24"/>
              </w:rPr>
            </w:pPr>
            <w:r w:rsidRPr="00C34545">
              <w:rPr>
                <w:rFonts w:ascii="Arial" w:hAnsi="Arial" w:cs="Arial"/>
                <w:bCs/>
                <w:sz w:val="24"/>
                <w:szCs w:val="24"/>
              </w:rPr>
              <w:t>Profesional Analista de la Vicerrectoría de Administración encargada del proceso de gestión financiera</w:t>
            </w:r>
          </w:p>
        </w:tc>
      </w:tr>
      <w:tr w:rsidR="00D64DD2" w:rsidRPr="00C34545" w14:paraId="26BB3CCB" w14:textId="77777777" w:rsidTr="00B50986">
        <w:trPr>
          <w:trHeight w:val="567"/>
        </w:trPr>
        <w:tc>
          <w:tcPr>
            <w:tcW w:w="2938" w:type="dxa"/>
            <w:tcBorders>
              <w:top w:val="single" w:sz="4" w:space="0" w:color="000000"/>
              <w:left w:val="single" w:sz="4" w:space="0" w:color="000000"/>
              <w:bottom w:val="single" w:sz="4" w:space="0" w:color="000000"/>
            </w:tcBorders>
            <w:shd w:val="clear" w:color="auto" w:fill="FFFFFF"/>
            <w:vAlign w:val="center"/>
          </w:tcPr>
          <w:p w14:paraId="654856DE" w14:textId="77777777" w:rsidR="00D64DD2" w:rsidRPr="00C34545" w:rsidRDefault="00D64DD2" w:rsidP="00BF534D">
            <w:pPr>
              <w:numPr>
                <w:ilvl w:val="0"/>
                <w:numId w:val="38"/>
              </w:numPr>
              <w:spacing w:before="240" w:after="0" w:line="360" w:lineRule="auto"/>
              <w:ind w:left="323"/>
              <w:jc w:val="both"/>
              <w:rPr>
                <w:rFonts w:ascii="Arial" w:hAnsi="Arial" w:cs="Arial"/>
                <w:bCs/>
                <w:sz w:val="24"/>
                <w:szCs w:val="24"/>
              </w:rPr>
            </w:pPr>
            <w:r w:rsidRPr="00C34545">
              <w:rPr>
                <w:rFonts w:ascii="Arial" w:hAnsi="Arial" w:cs="Arial"/>
                <w:bCs/>
                <w:sz w:val="24"/>
                <w:szCs w:val="24"/>
              </w:rPr>
              <w:t xml:space="preserve">Aprueba las modificaciones presupuestarias para </w:t>
            </w:r>
            <w:r w:rsidRPr="00C34545">
              <w:rPr>
                <w:rFonts w:ascii="Arial" w:hAnsi="Arial" w:cs="Arial"/>
                <w:bCs/>
                <w:sz w:val="24"/>
                <w:szCs w:val="24"/>
              </w:rPr>
              <w:lastRenderedPageBreak/>
              <w:t>el redireccionamiento de los recursos.</w:t>
            </w:r>
          </w:p>
        </w:tc>
        <w:tc>
          <w:tcPr>
            <w:tcW w:w="5387" w:type="dxa"/>
            <w:tcBorders>
              <w:top w:val="single" w:sz="4" w:space="0" w:color="000000"/>
              <w:left w:val="single" w:sz="4" w:space="0" w:color="000000"/>
              <w:bottom w:val="single" w:sz="4" w:space="0" w:color="000000"/>
            </w:tcBorders>
            <w:shd w:val="clear" w:color="auto" w:fill="FFFFFF"/>
            <w:vAlign w:val="center"/>
          </w:tcPr>
          <w:p w14:paraId="23397225" w14:textId="77777777" w:rsidR="00D64DD2" w:rsidRPr="00C34545" w:rsidRDefault="00D64DD2" w:rsidP="00BF534D">
            <w:pPr>
              <w:numPr>
                <w:ilvl w:val="1"/>
                <w:numId w:val="38"/>
              </w:numPr>
              <w:spacing w:before="240" w:after="0" w:line="360" w:lineRule="auto"/>
              <w:ind w:left="744" w:hanging="567"/>
              <w:jc w:val="both"/>
              <w:rPr>
                <w:rFonts w:ascii="Arial" w:hAnsi="Arial" w:cs="Arial"/>
                <w:bCs/>
                <w:sz w:val="24"/>
                <w:szCs w:val="24"/>
              </w:rPr>
            </w:pPr>
            <w:r w:rsidRPr="00C34545">
              <w:rPr>
                <w:rFonts w:ascii="Arial" w:hAnsi="Arial" w:cs="Arial"/>
                <w:bCs/>
                <w:sz w:val="24"/>
                <w:szCs w:val="24"/>
              </w:rPr>
              <w:lastRenderedPageBreak/>
              <w:t xml:space="preserve">Aprueba en el sistema SIGESA las correspondientes modificaciones </w:t>
            </w:r>
            <w:r w:rsidRPr="00C34545">
              <w:rPr>
                <w:rFonts w:ascii="Arial" w:hAnsi="Arial" w:cs="Arial"/>
                <w:bCs/>
                <w:sz w:val="24"/>
                <w:szCs w:val="24"/>
              </w:rPr>
              <w:lastRenderedPageBreak/>
              <w:t>presupuestarias, requeridas para el redireccionamiento de recursos.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B3B4" w14:textId="77777777" w:rsidR="00D64DD2" w:rsidRPr="00C34545" w:rsidRDefault="00D64DD2" w:rsidP="00B50986">
            <w:pPr>
              <w:spacing w:before="240" w:line="360" w:lineRule="auto"/>
              <w:jc w:val="center"/>
              <w:rPr>
                <w:rFonts w:ascii="Arial" w:hAnsi="Arial" w:cs="Arial"/>
                <w:bCs/>
                <w:sz w:val="24"/>
                <w:szCs w:val="24"/>
              </w:rPr>
            </w:pPr>
            <w:r w:rsidRPr="00C34545">
              <w:rPr>
                <w:rFonts w:ascii="Arial" w:hAnsi="Arial" w:cs="Arial"/>
                <w:bCs/>
                <w:sz w:val="24"/>
                <w:szCs w:val="24"/>
              </w:rPr>
              <w:lastRenderedPageBreak/>
              <w:t>Director(a) Ejecutivo(a)</w:t>
            </w:r>
          </w:p>
          <w:p w14:paraId="46E6FE6C" w14:textId="77777777" w:rsidR="00D64DD2" w:rsidRPr="00C34545" w:rsidRDefault="00D64DD2" w:rsidP="00B50986">
            <w:pPr>
              <w:spacing w:before="240" w:line="360" w:lineRule="auto"/>
              <w:jc w:val="center"/>
              <w:rPr>
                <w:rFonts w:ascii="Arial" w:hAnsi="Arial" w:cs="Arial"/>
                <w:bCs/>
                <w:sz w:val="24"/>
                <w:szCs w:val="24"/>
              </w:rPr>
            </w:pPr>
            <w:r w:rsidRPr="00C34545">
              <w:rPr>
                <w:rFonts w:ascii="Arial" w:hAnsi="Arial" w:cs="Arial"/>
                <w:bCs/>
                <w:sz w:val="24"/>
                <w:szCs w:val="24"/>
              </w:rPr>
              <w:lastRenderedPageBreak/>
              <w:t>Vicerrectoría de Administración</w:t>
            </w:r>
          </w:p>
        </w:tc>
      </w:tr>
    </w:tbl>
    <w:p w14:paraId="7817FD20" w14:textId="77777777" w:rsidR="00D64DD2" w:rsidRPr="00C34545" w:rsidRDefault="00D64DD2" w:rsidP="00E764EA">
      <w:pPr>
        <w:spacing w:after="0" w:line="240" w:lineRule="auto"/>
        <w:ind w:firstLine="0"/>
        <w:rPr>
          <w:rFonts w:ascii="Arial" w:hAnsi="Arial" w:cs="Arial"/>
          <w:sz w:val="24"/>
          <w:szCs w:val="24"/>
        </w:rPr>
      </w:pPr>
    </w:p>
    <w:p w14:paraId="0D145E49" w14:textId="35AB52ED" w:rsidR="00D64DD2" w:rsidRDefault="00D64DD2" w:rsidP="009B3C8B">
      <w:pPr>
        <w:pStyle w:val="Ttulo1"/>
        <w:spacing w:before="0" w:after="0" w:line="240" w:lineRule="auto"/>
        <w:ind w:left="567" w:firstLine="0"/>
        <w:rPr>
          <w:rFonts w:ascii="Arial" w:hAnsi="Arial" w:cs="Arial"/>
          <w:sz w:val="24"/>
          <w:szCs w:val="24"/>
        </w:rPr>
      </w:pPr>
      <w:r w:rsidRPr="00C34545">
        <w:rPr>
          <w:rFonts w:ascii="Arial" w:hAnsi="Arial" w:cs="Arial"/>
          <w:sz w:val="24"/>
          <w:szCs w:val="24"/>
        </w:rPr>
        <w:t>7. Firma de autorización</w:t>
      </w:r>
    </w:p>
    <w:p w14:paraId="08990F5D" w14:textId="77777777" w:rsidR="00E764EA" w:rsidRPr="00E764EA" w:rsidRDefault="00E764EA" w:rsidP="00E764EA"/>
    <w:tbl>
      <w:tblPr>
        <w:tblW w:w="9866" w:type="dxa"/>
        <w:tblInd w:w="165" w:type="dxa"/>
        <w:tblLayout w:type="fixed"/>
        <w:tblLook w:val="0000" w:firstRow="0" w:lastRow="0" w:firstColumn="0" w:lastColumn="0" w:noHBand="0" w:noVBand="0"/>
      </w:tblPr>
      <w:tblGrid>
        <w:gridCol w:w="1248"/>
        <w:gridCol w:w="3572"/>
        <w:gridCol w:w="2778"/>
        <w:gridCol w:w="2268"/>
      </w:tblGrid>
      <w:tr w:rsidR="00D64DD2" w:rsidRPr="00C34545" w14:paraId="6529D95A" w14:textId="77777777" w:rsidTr="00C34545">
        <w:trPr>
          <w:trHeight w:val="229"/>
        </w:trPr>
        <w:tc>
          <w:tcPr>
            <w:tcW w:w="1248" w:type="dxa"/>
            <w:tcBorders>
              <w:top w:val="single" w:sz="4" w:space="0" w:color="000000"/>
              <w:left w:val="single" w:sz="4" w:space="0" w:color="000000"/>
              <w:bottom w:val="single" w:sz="4" w:space="0" w:color="000000"/>
            </w:tcBorders>
            <w:shd w:val="pct25" w:color="auto" w:fill="FFFFFF"/>
          </w:tcPr>
          <w:p w14:paraId="6171D096" w14:textId="77777777" w:rsidR="00D64DD2" w:rsidRPr="00C34545" w:rsidRDefault="00D64DD2" w:rsidP="00B50986">
            <w:pPr>
              <w:suppressAutoHyphens/>
              <w:jc w:val="both"/>
              <w:rPr>
                <w:rFonts w:ascii="Arial" w:hAnsi="Arial" w:cs="Arial"/>
                <w:i/>
                <w:iCs/>
                <w:sz w:val="24"/>
                <w:szCs w:val="24"/>
                <w:lang w:eastAsia="zh-CN"/>
              </w:rPr>
            </w:pPr>
          </w:p>
        </w:tc>
        <w:tc>
          <w:tcPr>
            <w:tcW w:w="3572" w:type="dxa"/>
            <w:tcBorders>
              <w:top w:val="single" w:sz="4" w:space="0" w:color="000000"/>
              <w:left w:val="single" w:sz="4" w:space="0" w:color="000000"/>
              <w:bottom w:val="single" w:sz="4" w:space="0" w:color="000000"/>
            </w:tcBorders>
            <w:shd w:val="pct25" w:color="auto" w:fill="FFFFFF"/>
          </w:tcPr>
          <w:p w14:paraId="665C01ED"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Nombre completo y cargo</w:t>
            </w:r>
          </w:p>
        </w:tc>
        <w:tc>
          <w:tcPr>
            <w:tcW w:w="2778" w:type="dxa"/>
            <w:tcBorders>
              <w:top w:val="single" w:sz="4" w:space="0" w:color="000000"/>
              <w:left w:val="single" w:sz="4" w:space="0" w:color="000000"/>
              <w:bottom w:val="single" w:sz="4" w:space="0" w:color="000000"/>
            </w:tcBorders>
            <w:shd w:val="pct25" w:color="auto" w:fill="FFFFFF"/>
          </w:tcPr>
          <w:p w14:paraId="72C2CF77"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Firma</w:t>
            </w:r>
          </w:p>
        </w:tc>
        <w:tc>
          <w:tcPr>
            <w:tcW w:w="2268" w:type="dxa"/>
            <w:tcBorders>
              <w:top w:val="single" w:sz="4" w:space="0" w:color="000000"/>
              <w:left w:val="single" w:sz="4" w:space="0" w:color="000000"/>
              <w:bottom w:val="single" w:sz="4" w:space="0" w:color="000000"/>
              <w:right w:val="single" w:sz="4" w:space="0" w:color="000000"/>
            </w:tcBorders>
            <w:shd w:val="pct25" w:color="auto" w:fill="FFFFFF"/>
          </w:tcPr>
          <w:p w14:paraId="369DF76D"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Fecha</w:t>
            </w:r>
          </w:p>
        </w:tc>
      </w:tr>
      <w:tr w:rsidR="00D64DD2" w:rsidRPr="00C34545" w14:paraId="7D217D5F" w14:textId="77777777" w:rsidTr="00C34545">
        <w:trPr>
          <w:trHeight w:val="452"/>
        </w:trPr>
        <w:tc>
          <w:tcPr>
            <w:tcW w:w="1248" w:type="dxa"/>
            <w:tcBorders>
              <w:top w:val="single" w:sz="4" w:space="0" w:color="000000"/>
              <w:left w:val="single" w:sz="4" w:space="0" w:color="000000"/>
              <w:bottom w:val="single" w:sz="4" w:space="0" w:color="000000"/>
            </w:tcBorders>
            <w:shd w:val="clear" w:color="auto" w:fill="FFFFFF"/>
          </w:tcPr>
          <w:p w14:paraId="118439D9"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Elaboró:</w:t>
            </w:r>
          </w:p>
        </w:tc>
        <w:tc>
          <w:tcPr>
            <w:tcW w:w="3572" w:type="dxa"/>
            <w:tcBorders>
              <w:top w:val="single" w:sz="4" w:space="0" w:color="000000"/>
              <w:left w:val="single" w:sz="4" w:space="0" w:color="000000"/>
              <w:bottom w:val="single" w:sz="4" w:space="0" w:color="000000"/>
            </w:tcBorders>
            <w:shd w:val="clear" w:color="auto" w:fill="FFFFFF"/>
          </w:tcPr>
          <w:p w14:paraId="18ABFFBE"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Máster. Laura Granda Vargas</w:t>
            </w:r>
          </w:p>
          <w:p w14:paraId="197EE18F"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Profesional Analista Financiero Contable</w:t>
            </w:r>
          </w:p>
          <w:p w14:paraId="63C2F620" w14:textId="47663100" w:rsidR="00D64DD2" w:rsidRPr="00C34545" w:rsidRDefault="00D64DD2" w:rsidP="00E947BD">
            <w:pPr>
              <w:jc w:val="both"/>
              <w:rPr>
                <w:rFonts w:ascii="Arial" w:hAnsi="Arial" w:cs="Arial"/>
                <w:i/>
                <w:iCs/>
                <w:sz w:val="24"/>
                <w:szCs w:val="24"/>
                <w:lang w:eastAsia="zh-CN"/>
              </w:rPr>
            </w:pPr>
            <w:r w:rsidRPr="00C34545">
              <w:rPr>
                <w:rFonts w:ascii="Arial" w:hAnsi="Arial" w:cs="Arial"/>
                <w:i/>
                <w:iCs/>
                <w:sz w:val="24"/>
                <w:szCs w:val="24"/>
                <w:lang w:eastAsia="zh-CN"/>
              </w:rPr>
              <w:t>Vicerrectoría de Administración</w:t>
            </w:r>
          </w:p>
        </w:tc>
        <w:tc>
          <w:tcPr>
            <w:tcW w:w="2778" w:type="dxa"/>
            <w:tcBorders>
              <w:top w:val="single" w:sz="4" w:space="0" w:color="000000"/>
              <w:left w:val="single" w:sz="4" w:space="0" w:color="000000"/>
              <w:bottom w:val="single" w:sz="4" w:space="0" w:color="000000"/>
            </w:tcBorders>
            <w:shd w:val="clear" w:color="auto" w:fill="FFFFFF"/>
          </w:tcPr>
          <w:p w14:paraId="49690AF5" w14:textId="77777777" w:rsidR="00D64DD2" w:rsidRPr="00C34545" w:rsidRDefault="00D64DD2" w:rsidP="00B50986">
            <w:pPr>
              <w:suppressAutoHyphens/>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DD630F8" w14:textId="77777777" w:rsidR="00D64DD2" w:rsidRPr="00C34545" w:rsidRDefault="00D64DD2" w:rsidP="00B50986">
            <w:pPr>
              <w:suppressAutoHyphens/>
              <w:jc w:val="both"/>
              <w:rPr>
                <w:rFonts w:ascii="Arial" w:hAnsi="Arial" w:cs="Arial"/>
                <w:i/>
                <w:iCs/>
                <w:sz w:val="24"/>
                <w:szCs w:val="24"/>
                <w:lang w:eastAsia="zh-CN"/>
              </w:rPr>
            </w:pPr>
          </w:p>
        </w:tc>
      </w:tr>
      <w:tr w:rsidR="00D64DD2" w:rsidRPr="00C34545" w14:paraId="615181B2" w14:textId="77777777" w:rsidTr="00C34545">
        <w:trPr>
          <w:trHeight w:val="452"/>
        </w:trPr>
        <w:tc>
          <w:tcPr>
            <w:tcW w:w="1248" w:type="dxa"/>
            <w:tcBorders>
              <w:top w:val="single" w:sz="4" w:space="0" w:color="000000"/>
              <w:left w:val="single" w:sz="4" w:space="0" w:color="000000"/>
              <w:bottom w:val="single" w:sz="4" w:space="0" w:color="000000"/>
            </w:tcBorders>
            <w:shd w:val="clear" w:color="auto" w:fill="FFFFFF"/>
          </w:tcPr>
          <w:p w14:paraId="08D39934"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Revisó:</w:t>
            </w:r>
          </w:p>
        </w:tc>
        <w:tc>
          <w:tcPr>
            <w:tcW w:w="3572" w:type="dxa"/>
            <w:tcBorders>
              <w:top w:val="single" w:sz="4" w:space="0" w:color="000000"/>
              <w:left w:val="single" w:sz="4" w:space="0" w:color="000000"/>
              <w:bottom w:val="single" w:sz="4" w:space="0" w:color="000000"/>
            </w:tcBorders>
            <w:shd w:val="clear" w:color="auto" w:fill="FFFFFF"/>
          </w:tcPr>
          <w:p w14:paraId="38A924C0" w14:textId="77777777" w:rsidR="00D64DD2" w:rsidRPr="00C34545" w:rsidRDefault="00D64DD2" w:rsidP="00B50986">
            <w:pPr>
              <w:jc w:val="both"/>
              <w:rPr>
                <w:rFonts w:ascii="Arial" w:hAnsi="Arial" w:cs="Arial"/>
                <w:i/>
                <w:iCs/>
                <w:sz w:val="24"/>
                <w:szCs w:val="24"/>
                <w:lang w:eastAsia="zh-CN"/>
              </w:rPr>
            </w:pPr>
          </w:p>
          <w:p w14:paraId="5ED31E50"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Máster. Roxana Morales Ramos</w:t>
            </w:r>
          </w:p>
          <w:p w14:paraId="643EBB7A"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Vicerrectora de Administración</w:t>
            </w:r>
          </w:p>
          <w:p w14:paraId="04E7E7F3" w14:textId="77777777" w:rsidR="00D64DD2" w:rsidRPr="00C34545" w:rsidRDefault="00D64DD2" w:rsidP="00B50986">
            <w:pPr>
              <w:jc w:val="both"/>
              <w:rPr>
                <w:rFonts w:ascii="Arial" w:hAnsi="Arial" w:cs="Arial"/>
                <w:i/>
                <w:iCs/>
                <w:sz w:val="24"/>
                <w:szCs w:val="24"/>
                <w:lang w:eastAsia="zh-CN"/>
              </w:rPr>
            </w:pPr>
          </w:p>
          <w:p w14:paraId="4FB9FFB0"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Máster. Christian González Hernández</w:t>
            </w:r>
          </w:p>
          <w:p w14:paraId="2D92D56F"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Director Ejecutivo</w:t>
            </w:r>
          </w:p>
          <w:p w14:paraId="7512DCA3"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Vicerrectoría de Administración</w:t>
            </w:r>
          </w:p>
          <w:p w14:paraId="35DA2A3E" w14:textId="77777777" w:rsidR="00D64DD2" w:rsidRPr="00C34545" w:rsidRDefault="00D64DD2" w:rsidP="00B50986">
            <w:pPr>
              <w:jc w:val="both"/>
              <w:rPr>
                <w:rFonts w:ascii="Arial" w:hAnsi="Arial" w:cs="Arial"/>
                <w:i/>
                <w:iCs/>
                <w:sz w:val="24"/>
                <w:szCs w:val="24"/>
                <w:lang w:eastAsia="zh-CN"/>
              </w:rPr>
            </w:pPr>
          </w:p>
          <w:p w14:paraId="0D935283"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Licda. Karla Rodríguez Ulate</w:t>
            </w:r>
          </w:p>
          <w:p w14:paraId="67D111BA"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 xml:space="preserve">Profesional Ejecutiva </w:t>
            </w:r>
          </w:p>
          <w:p w14:paraId="5AA1F7DE"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Vicerrectoría de Administración</w:t>
            </w:r>
          </w:p>
          <w:p w14:paraId="2439AE66" w14:textId="77777777" w:rsidR="00D64DD2" w:rsidRPr="00C34545" w:rsidRDefault="00D64DD2" w:rsidP="00B50986">
            <w:pPr>
              <w:jc w:val="both"/>
              <w:rPr>
                <w:rFonts w:ascii="Arial" w:hAnsi="Arial" w:cs="Arial"/>
                <w:i/>
                <w:iCs/>
                <w:sz w:val="24"/>
                <w:szCs w:val="24"/>
                <w:lang w:eastAsia="zh-CN"/>
              </w:rPr>
            </w:pPr>
          </w:p>
          <w:p w14:paraId="53E44569"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Máster. Sergio Fernández Rojas</w:t>
            </w:r>
          </w:p>
          <w:p w14:paraId="7747BC7C"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Director</w:t>
            </w:r>
          </w:p>
          <w:p w14:paraId="128BEEA8" w14:textId="654F709B" w:rsidR="00D64DD2"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Programa de Gestión Financiera</w:t>
            </w:r>
          </w:p>
          <w:p w14:paraId="339FDBAD" w14:textId="77777777" w:rsidR="00E947BD" w:rsidRPr="00C34545" w:rsidRDefault="00E947BD" w:rsidP="00B50986">
            <w:pPr>
              <w:jc w:val="both"/>
              <w:rPr>
                <w:rFonts w:ascii="Arial" w:hAnsi="Arial" w:cs="Arial"/>
                <w:i/>
                <w:iCs/>
                <w:sz w:val="24"/>
                <w:szCs w:val="24"/>
                <w:lang w:eastAsia="zh-CN"/>
              </w:rPr>
            </w:pPr>
          </w:p>
          <w:p w14:paraId="1D4F5A8E"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lastRenderedPageBreak/>
              <w:t>Mag. Ronny Hernández Álvarez</w:t>
            </w:r>
          </w:p>
          <w:p w14:paraId="0851C3EB"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Jefe</w:t>
            </w:r>
          </w:p>
          <w:p w14:paraId="43D5C90A"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Sección de Presupuesto</w:t>
            </w:r>
          </w:p>
          <w:p w14:paraId="7B8E6716"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Programa de Gestión Financiera</w:t>
            </w:r>
          </w:p>
          <w:p w14:paraId="13B947D0" w14:textId="77777777" w:rsidR="00D64DD2" w:rsidRPr="00C34545" w:rsidRDefault="00D64DD2" w:rsidP="00B50986">
            <w:pPr>
              <w:jc w:val="both"/>
              <w:rPr>
                <w:rFonts w:ascii="Arial" w:hAnsi="Arial" w:cs="Arial"/>
                <w:i/>
                <w:iCs/>
                <w:sz w:val="24"/>
                <w:szCs w:val="24"/>
                <w:lang w:eastAsia="zh-CN"/>
              </w:rPr>
            </w:pPr>
          </w:p>
          <w:p w14:paraId="4604A58B"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Máster Marjorie León Gómez</w:t>
            </w:r>
          </w:p>
          <w:p w14:paraId="3B4F9B11"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Subdirectora</w:t>
            </w:r>
          </w:p>
          <w:p w14:paraId="77FC9F48"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Programa de Gestión Financiera</w:t>
            </w:r>
          </w:p>
          <w:p w14:paraId="416109E0" w14:textId="77777777" w:rsidR="00D64DD2" w:rsidRPr="00C34545" w:rsidRDefault="00D64DD2" w:rsidP="00B50986">
            <w:pPr>
              <w:jc w:val="both"/>
              <w:rPr>
                <w:rFonts w:ascii="Arial" w:hAnsi="Arial" w:cs="Arial"/>
                <w:i/>
                <w:iCs/>
                <w:sz w:val="24"/>
                <w:szCs w:val="24"/>
                <w:lang w:eastAsia="zh-CN"/>
              </w:rPr>
            </w:pPr>
          </w:p>
          <w:p w14:paraId="101EAED8" w14:textId="77777777" w:rsidR="00D64DD2" w:rsidRPr="00C34545" w:rsidRDefault="00D64DD2" w:rsidP="00B50986">
            <w:pPr>
              <w:jc w:val="both"/>
              <w:rPr>
                <w:rFonts w:ascii="Arial" w:hAnsi="Arial" w:cs="Arial"/>
                <w:i/>
                <w:iCs/>
                <w:sz w:val="24"/>
                <w:szCs w:val="24"/>
                <w:lang w:eastAsia="zh-CN"/>
              </w:rPr>
            </w:pPr>
            <w:r w:rsidRPr="00C34545">
              <w:rPr>
                <w:rFonts w:ascii="Arial" w:hAnsi="Arial" w:cs="Arial"/>
                <w:i/>
                <w:iCs/>
                <w:sz w:val="24"/>
                <w:szCs w:val="24"/>
                <w:lang w:eastAsia="zh-CN"/>
              </w:rPr>
              <w:t>Máster. Juan Miguel Herrera Delgado</w:t>
            </w:r>
          </w:p>
          <w:p w14:paraId="4BC55F09" w14:textId="16BB4EDF" w:rsidR="00D64DD2" w:rsidRPr="00C34545" w:rsidRDefault="00D64DD2" w:rsidP="00E947BD">
            <w:pPr>
              <w:jc w:val="both"/>
              <w:rPr>
                <w:rFonts w:ascii="Arial" w:hAnsi="Arial" w:cs="Arial"/>
                <w:i/>
                <w:iCs/>
                <w:sz w:val="24"/>
                <w:szCs w:val="24"/>
                <w:lang w:eastAsia="zh-CN"/>
              </w:rPr>
            </w:pPr>
            <w:r w:rsidRPr="00C34545">
              <w:rPr>
                <w:rFonts w:ascii="Arial" w:hAnsi="Arial" w:cs="Arial"/>
                <w:i/>
                <w:iCs/>
                <w:sz w:val="24"/>
                <w:szCs w:val="24"/>
                <w:lang w:eastAsia="zh-CN"/>
              </w:rPr>
              <w:t>Director, Área de Planificación</w:t>
            </w:r>
          </w:p>
        </w:tc>
        <w:tc>
          <w:tcPr>
            <w:tcW w:w="2778" w:type="dxa"/>
            <w:tcBorders>
              <w:top w:val="single" w:sz="4" w:space="0" w:color="000000"/>
              <w:left w:val="single" w:sz="4" w:space="0" w:color="000000"/>
              <w:bottom w:val="single" w:sz="4" w:space="0" w:color="000000"/>
            </w:tcBorders>
            <w:shd w:val="clear" w:color="auto" w:fill="FFFFFF"/>
          </w:tcPr>
          <w:p w14:paraId="6DDBAA91" w14:textId="77777777" w:rsidR="00D64DD2" w:rsidRPr="00C34545" w:rsidRDefault="00D64DD2" w:rsidP="00B50986">
            <w:pPr>
              <w:suppressAutoHyphens/>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F2B75C3" w14:textId="77777777" w:rsidR="00D64DD2" w:rsidRPr="00C34545" w:rsidRDefault="00D64DD2" w:rsidP="00B50986">
            <w:pPr>
              <w:suppressAutoHyphens/>
              <w:jc w:val="both"/>
              <w:rPr>
                <w:rFonts w:ascii="Arial" w:hAnsi="Arial" w:cs="Arial"/>
                <w:i/>
                <w:iCs/>
                <w:sz w:val="24"/>
                <w:szCs w:val="24"/>
                <w:lang w:eastAsia="zh-CN"/>
              </w:rPr>
            </w:pPr>
          </w:p>
        </w:tc>
      </w:tr>
      <w:tr w:rsidR="00D64DD2" w:rsidRPr="00C34545" w14:paraId="62C1EA67" w14:textId="77777777" w:rsidTr="00C34545">
        <w:trPr>
          <w:trHeight w:val="416"/>
        </w:trPr>
        <w:tc>
          <w:tcPr>
            <w:tcW w:w="1248" w:type="dxa"/>
            <w:tcBorders>
              <w:top w:val="single" w:sz="4" w:space="0" w:color="000000"/>
              <w:left w:val="single" w:sz="4" w:space="0" w:color="000000"/>
              <w:bottom w:val="single" w:sz="4" w:space="0" w:color="000000"/>
            </w:tcBorders>
            <w:shd w:val="clear" w:color="auto" w:fill="FFFFFF"/>
          </w:tcPr>
          <w:p w14:paraId="0EE96AED"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Aprobó:</w:t>
            </w:r>
          </w:p>
        </w:tc>
        <w:tc>
          <w:tcPr>
            <w:tcW w:w="3572" w:type="dxa"/>
            <w:tcBorders>
              <w:top w:val="single" w:sz="4" w:space="0" w:color="000000"/>
              <w:left w:val="single" w:sz="4" w:space="0" w:color="000000"/>
              <w:bottom w:val="single" w:sz="4" w:space="0" w:color="000000"/>
            </w:tcBorders>
            <w:shd w:val="clear" w:color="auto" w:fill="FFFFFF"/>
          </w:tcPr>
          <w:p w14:paraId="0CBABB8C" w14:textId="77777777" w:rsidR="00D64DD2" w:rsidRPr="00C34545" w:rsidRDefault="00D64DD2" w:rsidP="00B50986">
            <w:pPr>
              <w:suppressAutoHyphens/>
              <w:jc w:val="both"/>
              <w:rPr>
                <w:rFonts w:ascii="Arial" w:hAnsi="Arial" w:cs="Arial"/>
                <w:i/>
                <w:iCs/>
                <w:sz w:val="24"/>
                <w:szCs w:val="24"/>
                <w:lang w:eastAsia="zh-CN"/>
              </w:rPr>
            </w:pPr>
            <w:r w:rsidRPr="00C34545">
              <w:rPr>
                <w:rFonts w:ascii="Arial" w:hAnsi="Arial" w:cs="Arial"/>
                <w:i/>
                <w:iCs/>
                <w:sz w:val="24"/>
                <w:szCs w:val="24"/>
                <w:lang w:eastAsia="zh-CN"/>
              </w:rPr>
              <w:t>Máster. Francisco González Alvarado</w:t>
            </w:r>
          </w:p>
          <w:p w14:paraId="5D8D0E89" w14:textId="56B6E596" w:rsidR="00D64DD2" w:rsidRPr="00C34545" w:rsidRDefault="00D64DD2" w:rsidP="00E947BD">
            <w:pPr>
              <w:suppressAutoHyphens/>
              <w:jc w:val="both"/>
              <w:rPr>
                <w:rFonts w:ascii="Arial" w:hAnsi="Arial" w:cs="Arial"/>
                <w:i/>
                <w:iCs/>
                <w:sz w:val="24"/>
                <w:szCs w:val="24"/>
                <w:lang w:eastAsia="zh-CN"/>
              </w:rPr>
            </w:pPr>
            <w:r w:rsidRPr="00C34545">
              <w:rPr>
                <w:rFonts w:ascii="Arial" w:hAnsi="Arial" w:cs="Arial"/>
                <w:i/>
                <w:iCs/>
                <w:sz w:val="24"/>
                <w:szCs w:val="24"/>
                <w:lang w:eastAsia="zh-CN"/>
              </w:rPr>
              <w:t>Rector</w:t>
            </w:r>
          </w:p>
        </w:tc>
        <w:tc>
          <w:tcPr>
            <w:tcW w:w="2778" w:type="dxa"/>
            <w:tcBorders>
              <w:top w:val="single" w:sz="4" w:space="0" w:color="000000"/>
              <w:left w:val="single" w:sz="4" w:space="0" w:color="000000"/>
              <w:bottom w:val="single" w:sz="4" w:space="0" w:color="000000"/>
            </w:tcBorders>
            <w:shd w:val="clear" w:color="auto" w:fill="FFFFFF"/>
          </w:tcPr>
          <w:p w14:paraId="077395BC" w14:textId="77777777" w:rsidR="00D64DD2" w:rsidRPr="00C34545" w:rsidRDefault="00D64DD2" w:rsidP="00B50986">
            <w:pPr>
              <w:suppressAutoHyphens/>
              <w:jc w:val="both"/>
              <w:rPr>
                <w:rFonts w:ascii="Arial" w:hAnsi="Arial" w:cs="Arial"/>
                <w:i/>
                <w:iCs/>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843F95A" w14:textId="77777777" w:rsidR="00D64DD2" w:rsidRPr="00C34545" w:rsidRDefault="00D64DD2" w:rsidP="00B50986">
            <w:pPr>
              <w:suppressAutoHyphens/>
              <w:jc w:val="both"/>
              <w:rPr>
                <w:rFonts w:ascii="Arial" w:hAnsi="Arial" w:cs="Arial"/>
                <w:i/>
                <w:iCs/>
                <w:sz w:val="24"/>
                <w:szCs w:val="24"/>
                <w:lang w:eastAsia="zh-CN"/>
              </w:rPr>
            </w:pPr>
          </w:p>
        </w:tc>
      </w:tr>
    </w:tbl>
    <w:p w14:paraId="444A633C" w14:textId="77777777" w:rsidR="00D64DD2" w:rsidRPr="00C34545" w:rsidRDefault="00D64DD2" w:rsidP="00D64DD2">
      <w:pPr>
        <w:rPr>
          <w:rFonts w:ascii="Arial" w:hAnsi="Arial" w:cs="Arial"/>
          <w:sz w:val="24"/>
          <w:szCs w:val="24"/>
        </w:rPr>
      </w:pPr>
    </w:p>
    <w:p w14:paraId="15FBBAB6" w14:textId="77777777" w:rsidR="00D64DD2" w:rsidRPr="00C34545" w:rsidRDefault="00D64DD2" w:rsidP="00E947BD">
      <w:pPr>
        <w:pStyle w:val="Ttulo1"/>
        <w:spacing w:before="0" w:after="0" w:line="240" w:lineRule="auto"/>
        <w:ind w:left="567" w:firstLine="0"/>
        <w:rPr>
          <w:rFonts w:ascii="Arial" w:hAnsi="Arial" w:cs="Arial"/>
          <w:sz w:val="24"/>
          <w:szCs w:val="24"/>
        </w:rPr>
      </w:pPr>
      <w:r w:rsidRPr="00C34545">
        <w:rPr>
          <w:rFonts w:ascii="Arial" w:hAnsi="Arial" w:cs="Arial"/>
          <w:sz w:val="24"/>
          <w:szCs w:val="24"/>
        </w:rPr>
        <w:t>8. Revisión o modificación</w:t>
      </w:r>
    </w:p>
    <w:p w14:paraId="753684D9" w14:textId="77777777" w:rsidR="00D64DD2" w:rsidRPr="00C34545" w:rsidRDefault="00D64DD2" w:rsidP="00D64DD2">
      <w:pPr>
        <w:ind w:left="720"/>
        <w:rPr>
          <w:rFonts w:ascii="Arial" w:hAnsi="Arial" w:cs="Arial"/>
          <w:sz w:val="24"/>
          <w:szCs w:val="24"/>
        </w:rPr>
      </w:pPr>
    </w:p>
    <w:tbl>
      <w:tblPr>
        <w:tblW w:w="10774" w:type="dxa"/>
        <w:jc w:val="center"/>
        <w:tblLayout w:type="fixed"/>
        <w:tblCellMar>
          <w:left w:w="103" w:type="dxa"/>
        </w:tblCellMar>
        <w:tblLook w:val="0000" w:firstRow="0" w:lastRow="0" w:firstColumn="0" w:lastColumn="0" w:noHBand="0" w:noVBand="0"/>
      </w:tblPr>
      <w:tblGrid>
        <w:gridCol w:w="3014"/>
        <w:gridCol w:w="2877"/>
        <w:gridCol w:w="4883"/>
      </w:tblGrid>
      <w:tr w:rsidR="00D64DD2" w:rsidRPr="00C34545" w14:paraId="6E7AB6BB" w14:textId="77777777" w:rsidTr="00E947BD">
        <w:trPr>
          <w:trHeight w:val="493"/>
          <w:jc w:val="center"/>
        </w:trPr>
        <w:tc>
          <w:tcPr>
            <w:tcW w:w="3014" w:type="dxa"/>
            <w:tcBorders>
              <w:top w:val="single" w:sz="4" w:space="0" w:color="000000"/>
              <w:left w:val="single" w:sz="4" w:space="0" w:color="000000"/>
              <w:bottom w:val="single" w:sz="4" w:space="0" w:color="000000"/>
            </w:tcBorders>
            <w:shd w:val="clear" w:color="auto" w:fill="C0C0C0"/>
          </w:tcPr>
          <w:p w14:paraId="47936388" w14:textId="77777777" w:rsidR="00D64DD2" w:rsidRPr="00C34545" w:rsidRDefault="00D64DD2" w:rsidP="00B50986">
            <w:pPr>
              <w:pStyle w:val="Piedepgina1"/>
              <w:spacing w:before="60" w:after="60"/>
              <w:jc w:val="center"/>
              <w:rPr>
                <w:rFonts w:ascii="Arial" w:hAnsi="Arial" w:cs="Arial"/>
                <w:sz w:val="24"/>
                <w:szCs w:val="24"/>
              </w:rPr>
            </w:pPr>
            <w:r w:rsidRPr="00C34545">
              <w:rPr>
                <w:rFonts w:ascii="Arial" w:hAnsi="Arial" w:cs="Arial"/>
                <w:color w:val="000000"/>
                <w:sz w:val="24"/>
                <w:szCs w:val="24"/>
              </w:rPr>
              <w:t xml:space="preserve">Número de revisión </w:t>
            </w:r>
          </w:p>
        </w:tc>
        <w:tc>
          <w:tcPr>
            <w:tcW w:w="2877" w:type="dxa"/>
            <w:tcBorders>
              <w:top w:val="single" w:sz="4" w:space="0" w:color="000000"/>
              <w:left w:val="single" w:sz="4" w:space="0" w:color="000000"/>
              <w:bottom w:val="single" w:sz="4" w:space="0" w:color="000000"/>
            </w:tcBorders>
            <w:shd w:val="clear" w:color="auto" w:fill="C0C0C0"/>
          </w:tcPr>
          <w:p w14:paraId="7C5E250E" w14:textId="77777777" w:rsidR="00D64DD2" w:rsidRPr="00C34545" w:rsidRDefault="00D64DD2" w:rsidP="00B50986">
            <w:pPr>
              <w:pStyle w:val="Normal6"/>
              <w:spacing w:before="60" w:after="60"/>
              <w:jc w:val="center"/>
              <w:rPr>
                <w:rFonts w:ascii="Arial" w:hAnsi="Arial" w:cs="Arial"/>
                <w:sz w:val="24"/>
                <w:szCs w:val="24"/>
              </w:rPr>
            </w:pPr>
            <w:r w:rsidRPr="00C34545">
              <w:rPr>
                <w:rFonts w:ascii="Arial" w:hAnsi="Arial" w:cs="Arial"/>
                <w:color w:val="000000"/>
                <w:sz w:val="24"/>
                <w:szCs w:val="24"/>
              </w:rPr>
              <w:t>Fecha de la actualización</w:t>
            </w:r>
          </w:p>
        </w:tc>
        <w:tc>
          <w:tcPr>
            <w:tcW w:w="4883" w:type="dxa"/>
            <w:tcBorders>
              <w:top w:val="single" w:sz="4" w:space="0" w:color="000000"/>
              <w:left w:val="single" w:sz="4" w:space="0" w:color="000000"/>
              <w:bottom w:val="single" w:sz="4" w:space="0" w:color="000000"/>
              <w:right w:val="single" w:sz="4" w:space="0" w:color="000000"/>
            </w:tcBorders>
            <w:shd w:val="clear" w:color="auto" w:fill="C0C0C0"/>
          </w:tcPr>
          <w:p w14:paraId="42C08352" w14:textId="77777777" w:rsidR="00D64DD2" w:rsidRPr="00C34545" w:rsidRDefault="00D64DD2" w:rsidP="00B50986">
            <w:pPr>
              <w:pStyle w:val="Normal6"/>
              <w:spacing w:before="60" w:after="60"/>
              <w:jc w:val="center"/>
              <w:rPr>
                <w:rFonts w:ascii="Arial" w:hAnsi="Arial" w:cs="Arial"/>
                <w:sz w:val="24"/>
                <w:szCs w:val="24"/>
              </w:rPr>
            </w:pPr>
            <w:r w:rsidRPr="00C34545">
              <w:rPr>
                <w:rFonts w:ascii="Arial" w:hAnsi="Arial" w:cs="Arial"/>
                <w:color w:val="000000"/>
                <w:sz w:val="24"/>
                <w:szCs w:val="24"/>
              </w:rPr>
              <w:t xml:space="preserve">Descripción del cambio </w:t>
            </w:r>
          </w:p>
        </w:tc>
      </w:tr>
      <w:tr w:rsidR="00D64DD2" w:rsidRPr="00C34545" w14:paraId="7421679A" w14:textId="77777777" w:rsidTr="00E947BD">
        <w:trPr>
          <w:trHeight w:val="149"/>
          <w:jc w:val="center"/>
        </w:trPr>
        <w:tc>
          <w:tcPr>
            <w:tcW w:w="3014" w:type="dxa"/>
            <w:tcBorders>
              <w:top w:val="single" w:sz="4" w:space="0" w:color="000000"/>
              <w:left w:val="single" w:sz="4" w:space="0" w:color="000000"/>
              <w:bottom w:val="single" w:sz="4" w:space="0" w:color="000000"/>
            </w:tcBorders>
            <w:shd w:val="clear" w:color="auto" w:fill="FFFFFF"/>
            <w:vAlign w:val="center"/>
          </w:tcPr>
          <w:p w14:paraId="74C10AE2" w14:textId="77777777" w:rsidR="00D64DD2" w:rsidRPr="00C34545" w:rsidRDefault="00D64DD2" w:rsidP="00B50986">
            <w:pPr>
              <w:pStyle w:val="Piedepgina1"/>
              <w:snapToGrid w:val="0"/>
              <w:jc w:val="center"/>
              <w:rPr>
                <w:rFonts w:ascii="Arial" w:hAnsi="Arial" w:cs="Arial"/>
                <w:sz w:val="24"/>
                <w:szCs w:val="24"/>
              </w:rPr>
            </w:pPr>
          </w:p>
        </w:tc>
        <w:tc>
          <w:tcPr>
            <w:tcW w:w="2877" w:type="dxa"/>
            <w:tcBorders>
              <w:top w:val="single" w:sz="4" w:space="0" w:color="000000"/>
              <w:left w:val="single" w:sz="4" w:space="0" w:color="000000"/>
              <w:bottom w:val="single" w:sz="4" w:space="0" w:color="000000"/>
            </w:tcBorders>
            <w:shd w:val="clear" w:color="auto" w:fill="FFFFFF"/>
            <w:vAlign w:val="center"/>
          </w:tcPr>
          <w:p w14:paraId="2CCB701F" w14:textId="77777777" w:rsidR="00D64DD2" w:rsidRPr="00C34545" w:rsidRDefault="00D64DD2" w:rsidP="00B50986">
            <w:pPr>
              <w:pStyle w:val="Normal6"/>
              <w:snapToGrid w:val="0"/>
              <w:spacing w:before="60" w:after="60"/>
              <w:jc w:val="center"/>
              <w:rPr>
                <w:rFonts w:ascii="Arial" w:hAnsi="Arial" w:cs="Arial"/>
                <w:sz w:val="24"/>
                <w:szCs w:val="24"/>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13991E05" w14:textId="77777777" w:rsidR="00D64DD2" w:rsidRPr="00C34545" w:rsidRDefault="00D64DD2" w:rsidP="00B50986">
            <w:pPr>
              <w:pStyle w:val="Piedepgina1"/>
              <w:snapToGrid w:val="0"/>
              <w:jc w:val="both"/>
              <w:rPr>
                <w:rFonts w:ascii="Arial" w:hAnsi="Arial" w:cs="Arial"/>
                <w:sz w:val="24"/>
                <w:szCs w:val="24"/>
              </w:rPr>
            </w:pPr>
          </w:p>
        </w:tc>
      </w:tr>
      <w:tr w:rsidR="00D64DD2" w:rsidRPr="00C34545" w14:paraId="11A27B4D" w14:textId="77777777" w:rsidTr="00E947BD">
        <w:trPr>
          <w:trHeight w:val="149"/>
          <w:jc w:val="center"/>
        </w:trPr>
        <w:tc>
          <w:tcPr>
            <w:tcW w:w="3014" w:type="dxa"/>
            <w:tcBorders>
              <w:top w:val="single" w:sz="4" w:space="0" w:color="000000"/>
              <w:left w:val="single" w:sz="4" w:space="0" w:color="000000"/>
              <w:bottom w:val="single" w:sz="4" w:space="0" w:color="000000"/>
            </w:tcBorders>
            <w:shd w:val="clear" w:color="auto" w:fill="FFFFFF"/>
            <w:vAlign w:val="center"/>
          </w:tcPr>
          <w:p w14:paraId="40906B38" w14:textId="77777777" w:rsidR="00D64DD2" w:rsidRPr="00C34545" w:rsidRDefault="00D64DD2" w:rsidP="00B50986">
            <w:pPr>
              <w:pStyle w:val="Piedepgina1"/>
              <w:snapToGrid w:val="0"/>
              <w:jc w:val="center"/>
              <w:rPr>
                <w:rFonts w:ascii="Arial" w:hAnsi="Arial" w:cs="Arial"/>
                <w:sz w:val="24"/>
                <w:szCs w:val="24"/>
              </w:rPr>
            </w:pPr>
          </w:p>
        </w:tc>
        <w:tc>
          <w:tcPr>
            <w:tcW w:w="2877" w:type="dxa"/>
            <w:tcBorders>
              <w:top w:val="single" w:sz="4" w:space="0" w:color="000000"/>
              <w:left w:val="single" w:sz="4" w:space="0" w:color="000000"/>
              <w:bottom w:val="single" w:sz="4" w:space="0" w:color="000000"/>
            </w:tcBorders>
            <w:shd w:val="clear" w:color="auto" w:fill="FFFFFF"/>
            <w:vAlign w:val="center"/>
          </w:tcPr>
          <w:p w14:paraId="7F6E08F3" w14:textId="77777777" w:rsidR="00D64DD2" w:rsidRPr="00C34545" w:rsidRDefault="00D64DD2" w:rsidP="00B50986">
            <w:pPr>
              <w:pStyle w:val="Normal6"/>
              <w:snapToGrid w:val="0"/>
              <w:spacing w:before="60" w:after="60"/>
              <w:jc w:val="center"/>
              <w:rPr>
                <w:rFonts w:ascii="Arial" w:hAnsi="Arial" w:cs="Arial"/>
                <w:sz w:val="24"/>
                <w:szCs w:val="24"/>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14:paraId="3B5A48AA" w14:textId="77777777" w:rsidR="00D64DD2" w:rsidRPr="00C34545" w:rsidRDefault="00D64DD2" w:rsidP="00B50986">
            <w:pPr>
              <w:pStyle w:val="Normal6"/>
              <w:snapToGrid w:val="0"/>
              <w:spacing w:before="60" w:after="60"/>
              <w:jc w:val="both"/>
              <w:rPr>
                <w:rFonts w:ascii="Arial" w:hAnsi="Arial" w:cs="Arial"/>
                <w:sz w:val="24"/>
                <w:szCs w:val="24"/>
              </w:rPr>
            </w:pPr>
          </w:p>
        </w:tc>
      </w:tr>
    </w:tbl>
    <w:p w14:paraId="2160EEC6" w14:textId="0A841DD5" w:rsidR="00D64DD2" w:rsidRPr="00C34545" w:rsidRDefault="00D64DD2" w:rsidP="00E764EA">
      <w:pPr>
        <w:rPr>
          <w:rFonts w:ascii="Arial" w:hAnsi="Arial" w:cs="Arial"/>
          <w:sz w:val="24"/>
          <w:szCs w:val="24"/>
        </w:rPr>
      </w:pPr>
    </w:p>
    <w:sectPr w:rsidR="00D64DD2" w:rsidRPr="00C34545" w:rsidSect="006D3434">
      <w:headerReference w:type="even" r:id="rId16"/>
      <w:headerReference w:type="default" r:id="rId17"/>
      <w:footerReference w:type="even" r:id="rId18"/>
      <w:footerReference w:type="default" r:id="rId19"/>
      <w:footerReference w:type="first" r:id="rId20"/>
      <w:pgSz w:w="12240" w:h="15840" w:code="1"/>
      <w:pgMar w:top="170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4996" w14:textId="77777777" w:rsidR="008A4A1B" w:rsidRDefault="008A4A1B">
      <w:pPr>
        <w:spacing w:after="0" w:line="240" w:lineRule="auto"/>
      </w:pPr>
      <w:r>
        <w:separator/>
      </w:r>
    </w:p>
  </w:endnote>
  <w:endnote w:type="continuationSeparator" w:id="0">
    <w:p w14:paraId="2E9BEC8D" w14:textId="77777777" w:rsidR="008A4A1B" w:rsidRDefault="008A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24D2" w14:textId="77777777" w:rsidR="006E54B8" w:rsidRDefault="006E54B8">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3F8D" w14:textId="3F948E23" w:rsidR="006E54B8" w:rsidRDefault="00E95BE2" w:rsidP="008762B5">
    <w:pPr>
      <w:pBdr>
        <w:top w:val="nil"/>
        <w:left w:val="nil"/>
        <w:bottom w:val="nil"/>
        <w:right w:val="nil"/>
        <w:between w:val="nil"/>
      </w:pBdr>
      <w:tabs>
        <w:tab w:val="center" w:pos="4678"/>
        <w:tab w:val="right" w:pos="9923"/>
      </w:tabs>
      <w:spacing w:after="0" w:line="240" w:lineRule="auto"/>
      <w:ind w:firstLine="0"/>
      <w:rPr>
        <w:rFonts w:ascii="Arial" w:eastAsia="Arial" w:hAnsi="Arial" w:cs="Arial"/>
        <w:color w:val="000000"/>
        <w:sz w:val="20"/>
        <w:szCs w:val="20"/>
      </w:rPr>
    </w:pPr>
    <w:r>
      <w:rPr>
        <w:rFonts w:ascii="Arial" w:eastAsia="Arial" w:hAnsi="Arial" w:cs="Arial"/>
        <w:i/>
        <w:sz w:val="20"/>
        <w:szCs w:val="20"/>
      </w:rPr>
      <w:tab/>
    </w:r>
    <w:r>
      <w:rPr>
        <w:rFonts w:ascii="Arial" w:eastAsia="Arial" w:hAnsi="Arial" w:cs="Arial"/>
        <w:i/>
        <w:color w:val="0000FF"/>
        <w:sz w:val="20"/>
        <w:szCs w:val="20"/>
      </w:rPr>
      <w:tab/>
    </w:r>
    <w:r w:rsidR="00B064E3" w:rsidRPr="00E95BE2">
      <w:rPr>
        <w:rFonts w:ascii="Arial" w:eastAsia="Arial" w:hAnsi="Arial" w:cs="Arial"/>
        <w:i/>
        <w:color w:val="000000"/>
        <w:sz w:val="20"/>
        <w:szCs w:val="20"/>
      </w:rPr>
      <w:t>Página</w:t>
    </w:r>
    <w:r w:rsidR="00B064E3">
      <w:rPr>
        <w:rFonts w:ascii="Arial" w:eastAsia="Arial" w:hAnsi="Arial" w:cs="Arial"/>
        <w:i/>
        <w:color w:val="000000"/>
        <w:sz w:val="20"/>
        <w:szCs w:val="20"/>
      </w:rPr>
      <w:t xml:space="preserve"> </w:t>
    </w:r>
    <w:r w:rsidR="00B064E3">
      <w:rPr>
        <w:rFonts w:ascii="Arial" w:eastAsia="Arial" w:hAnsi="Arial" w:cs="Arial"/>
        <w:i/>
        <w:color w:val="000000"/>
        <w:sz w:val="20"/>
        <w:szCs w:val="20"/>
      </w:rPr>
      <w:fldChar w:fldCharType="begin"/>
    </w:r>
    <w:r w:rsidR="00B064E3">
      <w:rPr>
        <w:rFonts w:ascii="Arial" w:eastAsia="Arial" w:hAnsi="Arial" w:cs="Arial"/>
        <w:i/>
        <w:color w:val="000000"/>
        <w:sz w:val="20"/>
        <w:szCs w:val="20"/>
      </w:rPr>
      <w:instrText>PAGE</w:instrText>
    </w:r>
    <w:r w:rsidR="00B064E3">
      <w:rPr>
        <w:rFonts w:ascii="Arial" w:eastAsia="Arial" w:hAnsi="Arial" w:cs="Arial"/>
        <w:i/>
        <w:color w:val="000000"/>
        <w:sz w:val="20"/>
        <w:szCs w:val="20"/>
      </w:rPr>
      <w:fldChar w:fldCharType="separate"/>
    </w:r>
    <w:r w:rsidR="006D3434">
      <w:rPr>
        <w:rFonts w:ascii="Arial" w:eastAsia="Arial" w:hAnsi="Arial" w:cs="Arial"/>
        <w:i/>
        <w:noProof/>
        <w:color w:val="000000"/>
        <w:sz w:val="20"/>
        <w:szCs w:val="20"/>
      </w:rPr>
      <w:t>2</w:t>
    </w:r>
    <w:r w:rsidR="00B064E3">
      <w:rPr>
        <w:rFonts w:ascii="Arial" w:eastAsia="Arial" w:hAnsi="Arial" w:cs="Arial"/>
        <w:i/>
        <w:color w:val="000000"/>
        <w:sz w:val="20"/>
        <w:szCs w:val="20"/>
      </w:rPr>
      <w:fldChar w:fldCharType="end"/>
    </w:r>
    <w:r w:rsidR="00B064E3">
      <w:rPr>
        <w:rFonts w:ascii="Arial" w:eastAsia="Arial" w:hAnsi="Arial" w:cs="Arial"/>
        <w:i/>
        <w:color w:val="000000"/>
        <w:sz w:val="20"/>
        <w:szCs w:val="20"/>
      </w:rPr>
      <w:t xml:space="preserve"> de </w:t>
    </w:r>
    <w:r w:rsidR="00B064E3">
      <w:rPr>
        <w:rFonts w:ascii="Arial" w:eastAsia="Arial" w:hAnsi="Arial" w:cs="Arial"/>
        <w:i/>
        <w:color w:val="000000"/>
        <w:sz w:val="20"/>
        <w:szCs w:val="20"/>
      </w:rPr>
      <w:fldChar w:fldCharType="begin"/>
    </w:r>
    <w:r w:rsidR="00B064E3">
      <w:rPr>
        <w:rFonts w:ascii="Arial" w:eastAsia="Arial" w:hAnsi="Arial" w:cs="Arial"/>
        <w:i/>
        <w:color w:val="000000"/>
        <w:sz w:val="20"/>
        <w:szCs w:val="20"/>
      </w:rPr>
      <w:instrText>NUMPAGES</w:instrText>
    </w:r>
    <w:r w:rsidR="00B064E3">
      <w:rPr>
        <w:rFonts w:ascii="Arial" w:eastAsia="Arial" w:hAnsi="Arial" w:cs="Arial"/>
        <w:i/>
        <w:color w:val="000000"/>
        <w:sz w:val="20"/>
        <w:szCs w:val="20"/>
      </w:rPr>
      <w:fldChar w:fldCharType="separate"/>
    </w:r>
    <w:r w:rsidR="006D3434">
      <w:rPr>
        <w:rFonts w:ascii="Arial" w:eastAsia="Arial" w:hAnsi="Arial" w:cs="Arial"/>
        <w:i/>
        <w:noProof/>
        <w:color w:val="000000"/>
        <w:sz w:val="20"/>
        <w:szCs w:val="20"/>
      </w:rPr>
      <w:t>2</w:t>
    </w:r>
    <w:r w:rsidR="00B064E3">
      <w:rPr>
        <w:rFonts w:ascii="Arial" w:eastAsia="Arial" w:hAnsi="Arial" w:cs="Arial"/>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0421" w14:textId="3BE268A4" w:rsidR="006E54B8" w:rsidRPr="000F6AD8" w:rsidRDefault="00DA4EC7" w:rsidP="000F6AD8">
    <w:pPr>
      <w:pBdr>
        <w:top w:val="nil"/>
        <w:left w:val="nil"/>
        <w:bottom w:val="nil"/>
        <w:right w:val="nil"/>
        <w:between w:val="nil"/>
      </w:pBdr>
      <w:tabs>
        <w:tab w:val="center" w:pos="5812"/>
        <w:tab w:val="right" w:pos="9923"/>
      </w:tabs>
      <w:spacing w:after="0" w:line="240" w:lineRule="auto"/>
      <w:jc w:val="both"/>
      <w:rPr>
        <w:iCs/>
        <w:color w:val="000000"/>
      </w:rPr>
    </w:pPr>
    <w:r>
      <w:rPr>
        <w:rFonts w:ascii="Arial" w:eastAsia="Arial" w:hAnsi="Arial" w:cs="Arial"/>
        <w:iCs/>
        <w:sz w:val="20"/>
        <w:szCs w:val="20"/>
      </w:rPr>
      <w:t xml:space="preserve"> </w:t>
    </w:r>
    <w:r w:rsidR="00926887" w:rsidRPr="000F6AD8">
      <w:rPr>
        <w:rFonts w:ascii="Arial" w:eastAsia="Arial" w:hAnsi="Arial" w:cs="Arial"/>
        <w:iCs/>
        <w:color w:val="0000FF"/>
        <w:sz w:val="20"/>
        <w:szCs w:val="20"/>
      </w:rPr>
      <w:tab/>
    </w:r>
    <w:r>
      <w:rPr>
        <w:rFonts w:ascii="Arial" w:eastAsia="Arial" w:hAnsi="Arial" w:cs="Arial"/>
        <w:iCs/>
        <w:color w:val="FF0000"/>
        <w:sz w:val="20"/>
        <w:szCs w:val="20"/>
      </w:rPr>
      <w:t xml:space="preserve"> </w:t>
    </w:r>
    <w:r w:rsidR="000F6AD8" w:rsidRPr="000F6AD8">
      <w:rPr>
        <w:rFonts w:ascii="Arial" w:eastAsia="Arial" w:hAnsi="Arial" w:cs="Arial"/>
        <w:iCs/>
        <w:color w:val="FF0000"/>
        <w:sz w:val="20"/>
        <w:szCs w:val="20"/>
      </w:rPr>
      <w:tab/>
    </w:r>
    <w:r w:rsidR="00B064E3" w:rsidRPr="000F6AD8">
      <w:rPr>
        <w:rFonts w:ascii="Arial" w:eastAsia="Arial" w:hAnsi="Arial" w:cs="Arial"/>
        <w:iCs/>
        <w:color w:val="000000"/>
        <w:sz w:val="20"/>
        <w:szCs w:val="20"/>
      </w:rPr>
      <w:t xml:space="preserve">Página </w:t>
    </w:r>
    <w:r w:rsidR="00B064E3" w:rsidRPr="000F6AD8">
      <w:rPr>
        <w:rFonts w:ascii="Arial" w:eastAsia="Arial" w:hAnsi="Arial" w:cs="Arial"/>
        <w:iCs/>
        <w:color w:val="000000"/>
        <w:sz w:val="20"/>
        <w:szCs w:val="20"/>
      </w:rPr>
      <w:fldChar w:fldCharType="begin"/>
    </w:r>
    <w:r w:rsidR="00B064E3" w:rsidRPr="000F6AD8">
      <w:rPr>
        <w:rFonts w:ascii="Arial" w:eastAsia="Arial" w:hAnsi="Arial" w:cs="Arial"/>
        <w:iCs/>
        <w:color w:val="000000"/>
        <w:sz w:val="20"/>
        <w:szCs w:val="20"/>
      </w:rPr>
      <w:instrText>PAGE</w:instrText>
    </w:r>
    <w:r w:rsidR="00B064E3" w:rsidRPr="000F6AD8">
      <w:rPr>
        <w:rFonts w:ascii="Arial" w:eastAsia="Arial" w:hAnsi="Arial" w:cs="Arial"/>
        <w:iCs/>
        <w:color w:val="000000"/>
        <w:sz w:val="20"/>
        <w:szCs w:val="20"/>
      </w:rPr>
      <w:fldChar w:fldCharType="separate"/>
    </w:r>
    <w:r w:rsidR="006D3434" w:rsidRPr="000F6AD8">
      <w:rPr>
        <w:rFonts w:ascii="Arial" w:eastAsia="Arial" w:hAnsi="Arial" w:cs="Arial"/>
        <w:iCs/>
        <w:noProof/>
        <w:color w:val="000000"/>
        <w:sz w:val="20"/>
        <w:szCs w:val="20"/>
      </w:rPr>
      <w:t>1</w:t>
    </w:r>
    <w:r w:rsidR="00B064E3" w:rsidRPr="000F6AD8">
      <w:rPr>
        <w:rFonts w:ascii="Arial" w:eastAsia="Arial" w:hAnsi="Arial" w:cs="Arial"/>
        <w:iCs/>
        <w:color w:val="000000"/>
        <w:sz w:val="20"/>
        <w:szCs w:val="20"/>
      </w:rPr>
      <w:fldChar w:fldCharType="end"/>
    </w:r>
    <w:r w:rsidR="00B064E3" w:rsidRPr="000F6AD8">
      <w:rPr>
        <w:rFonts w:ascii="Arial" w:eastAsia="Arial" w:hAnsi="Arial" w:cs="Arial"/>
        <w:iCs/>
        <w:color w:val="000000"/>
        <w:sz w:val="20"/>
        <w:szCs w:val="20"/>
      </w:rPr>
      <w:t xml:space="preserve"> de </w:t>
    </w:r>
    <w:r w:rsidR="00B064E3" w:rsidRPr="000F6AD8">
      <w:rPr>
        <w:rFonts w:ascii="Arial" w:eastAsia="Arial" w:hAnsi="Arial" w:cs="Arial"/>
        <w:iCs/>
        <w:color w:val="000000"/>
        <w:sz w:val="20"/>
        <w:szCs w:val="20"/>
      </w:rPr>
      <w:fldChar w:fldCharType="begin"/>
    </w:r>
    <w:r w:rsidR="00B064E3" w:rsidRPr="000F6AD8">
      <w:rPr>
        <w:rFonts w:ascii="Arial" w:eastAsia="Arial" w:hAnsi="Arial" w:cs="Arial"/>
        <w:iCs/>
        <w:color w:val="000000"/>
        <w:sz w:val="20"/>
        <w:szCs w:val="20"/>
      </w:rPr>
      <w:instrText>NUMPAGES</w:instrText>
    </w:r>
    <w:r w:rsidR="00B064E3" w:rsidRPr="000F6AD8">
      <w:rPr>
        <w:rFonts w:ascii="Arial" w:eastAsia="Arial" w:hAnsi="Arial" w:cs="Arial"/>
        <w:iCs/>
        <w:color w:val="000000"/>
        <w:sz w:val="20"/>
        <w:szCs w:val="20"/>
      </w:rPr>
      <w:fldChar w:fldCharType="separate"/>
    </w:r>
    <w:r w:rsidR="006D3434" w:rsidRPr="000F6AD8">
      <w:rPr>
        <w:rFonts w:ascii="Arial" w:eastAsia="Arial" w:hAnsi="Arial" w:cs="Arial"/>
        <w:iCs/>
        <w:noProof/>
        <w:color w:val="000000"/>
        <w:sz w:val="20"/>
        <w:szCs w:val="20"/>
      </w:rPr>
      <w:t>2</w:t>
    </w:r>
    <w:r w:rsidR="00B064E3" w:rsidRPr="000F6AD8">
      <w:rPr>
        <w:rFonts w:ascii="Arial" w:eastAsia="Arial" w:hAnsi="Arial" w:cs="Arial"/>
        <w:iC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F267" w14:textId="77777777" w:rsidR="008A4A1B" w:rsidRDefault="008A4A1B">
      <w:pPr>
        <w:spacing w:after="0" w:line="240" w:lineRule="auto"/>
      </w:pPr>
      <w:r>
        <w:separator/>
      </w:r>
    </w:p>
  </w:footnote>
  <w:footnote w:type="continuationSeparator" w:id="0">
    <w:p w14:paraId="7282A86A" w14:textId="77777777" w:rsidR="008A4A1B" w:rsidRDefault="008A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5121" w14:textId="77777777" w:rsidR="006E54B8" w:rsidRDefault="006E54B8">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AA4" w14:textId="19A9DFF0" w:rsidR="006E54B8" w:rsidRDefault="00E95BE2">
    <w:pPr>
      <w:pBdr>
        <w:top w:val="nil"/>
        <w:left w:val="nil"/>
        <w:bottom w:val="nil"/>
        <w:right w:val="nil"/>
        <w:between w:val="nil"/>
      </w:pBdr>
      <w:tabs>
        <w:tab w:val="center" w:pos="4419"/>
        <w:tab w:val="right" w:pos="8838"/>
      </w:tabs>
      <w:spacing w:after="0" w:line="240" w:lineRule="auto"/>
      <w:ind w:hanging="2"/>
      <w:jc w:val="right"/>
    </w:pPr>
    <w:r>
      <w:rPr>
        <w:noProof/>
      </w:rPr>
      <w:drawing>
        <wp:anchor distT="0" distB="0" distL="0" distR="0" simplePos="0" relativeHeight="251658240" behindDoc="1" locked="0" layoutInCell="1" hidden="0" allowOverlap="1" wp14:anchorId="419DDF88" wp14:editId="36780133">
          <wp:simplePos x="0" y="0"/>
          <wp:positionH relativeFrom="column">
            <wp:posOffset>-479425</wp:posOffset>
          </wp:positionH>
          <wp:positionV relativeFrom="paragraph">
            <wp:posOffset>10795</wp:posOffset>
          </wp:positionV>
          <wp:extent cx="1210945" cy="73088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117" t="14845" r="11058" b="14920"/>
                  <a:stretch>
                    <a:fillRect/>
                  </a:stretch>
                </pic:blipFill>
                <pic:spPr>
                  <a:xfrm>
                    <a:off x="0" y="0"/>
                    <a:ext cx="1210945" cy="730885"/>
                  </a:xfrm>
                  <a:prstGeom prst="rect">
                    <a:avLst/>
                  </a:prstGeom>
                  <a:ln/>
                </pic:spPr>
              </pic:pic>
            </a:graphicData>
          </a:graphic>
        </wp:anchor>
      </w:drawing>
    </w:r>
    <w:bookmarkStart w:id="8" w:name="_gjdgxs" w:colFirst="0" w:colLast="0"/>
    <w:bookmarkEnd w:id="8"/>
    <w:r w:rsidR="00B064E3">
      <w:rPr>
        <w:noProof/>
      </w:rPr>
      <w:drawing>
        <wp:anchor distT="0" distB="0" distL="114300" distR="114300" simplePos="0" relativeHeight="251659264" behindDoc="0" locked="0" layoutInCell="1" hidden="0" allowOverlap="1" wp14:anchorId="5579AB7A" wp14:editId="37B440DC">
          <wp:simplePos x="0" y="0"/>
          <wp:positionH relativeFrom="column">
            <wp:posOffset>320675</wp:posOffset>
          </wp:positionH>
          <wp:positionV relativeFrom="paragraph">
            <wp:posOffset>-110489</wp:posOffset>
          </wp:positionV>
          <wp:extent cx="975995" cy="4572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7599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BAD"/>
    <w:multiLevelType w:val="multilevel"/>
    <w:tmpl w:val="E3FA8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873C3"/>
    <w:multiLevelType w:val="multilevel"/>
    <w:tmpl w:val="A59829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7013F8"/>
    <w:multiLevelType w:val="multilevel"/>
    <w:tmpl w:val="7B76EBDA"/>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16B71E2F"/>
    <w:multiLevelType w:val="multilevel"/>
    <w:tmpl w:val="369A2EE6"/>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6F85953"/>
    <w:multiLevelType w:val="multilevel"/>
    <w:tmpl w:val="FC2CD24A"/>
    <w:lvl w:ilvl="0">
      <w:start w:val="1"/>
      <w:numFmt w:val="upperLetter"/>
      <w:lvlText w:val="%1."/>
      <w:lvlJc w:val="left"/>
      <w:pPr>
        <w:ind w:left="358" w:hanging="360"/>
      </w:pPr>
      <w:rPr>
        <w:rFonts w:ascii="Arial" w:eastAsia="Arial" w:hAnsi="Arial" w:cs="Arial"/>
        <w:b/>
        <w:u w:val="none"/>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5" w15:restartNumberingAfterBreak="0">
    <w:nsid w:val="17834163"/>
    <w:multiLevelType w:val="hybridMultilevel"/>
    <w:tmpl w:val="FFFFFFFF"/>
    <w:lvl w:ilvl="0" w:tplc="C9CE72E6">
      <w:start w:val="1"/>
      <w:numFmt w:val="lowerLetter"/>
      <w:lvlText w:val="%1)"/>
      <w:lvlJc w:val="left"/>
      <w:pPr>
        <w:ind w:left="1211" w:hanging="360"/>
      </w:pPr>
      <w:rPr>
        <w:rFonts w:cs="Times New Roman" w:hint="default"/>
      </w:rPr>
    </w:lvl>
    <w:lvl w:ilvl="1" w:tplc="140A0019" w:tentative="1">
      <w:start w:val="1"/>
      <w:numFmt w:val="lowerLetter"/>
      <w:lvlText w:val="%2."/>
      <w:lvlJc w:val="left"/>
      <w:pPr>
        <w:ind w:left="1931" w:hanging="360"/>
      </w:pPr>
      <w:rPr>
        <w:rFonts w:cs="Times New Roman"/>
      </w:rPr>
    </w:lvl>
    <w:lvl w:ilvl="2" w:tplc="140A001B" w:tentative="1">
      <w:start w:val="1"/>
      <w:numFmt w:val="lowerRoman"/>
      <w:lvlText w:val="%3."/>
      <w:lvlJc w:val="right"/>
      <w:pPr>
        <w:ind w:left="2651" w:hanging="180"/>
      </w:pPr>
      <w:rPr>
        <w:rFonts w:cs="Times New Roman"/>
      </w:rPr>
    </w:lvl>
    <w:lvl w:ilvl="3" w:tplc="140A000F" w:tentative="1">
      <w:start w:val="1"/>
      <w:numFmt w:val="decimal"/>
      <w:lvlText w:val="%4."/>
      <w:lvlJc w:val="left"/>
      <w:pPr>
        <w:ind w:left="3371" w:hanging="360"/>
      </w:pPr>
      <w:rPr>
        <w:rFonts w:cs="Times New Roman"/>
      </w:rPr>
    </w:lvl>
    <w:lvl w:ilvl="4" w:tplc="140A0019" w:tentative="1">
      <w:start w:val="1"/>
      <w:numFmt w:val="lowerLetter"/>
      <w:lvlText w:val="%5."/>
      <w:lvlJc w:val="left"/>
      <w:pPr>
        <w:ind w:left="4091" w:hanging="360"/>
      </w:pPr>
      <w:rPr>
        <w:rFonts w:cs="Times New Roman"/>
      </w:rPr>
    </w:lvl>
    <w:lvl w:ilvl="5" w:tplc="140A001B" w:tentative="1">
      <w:start w:val="1"/>
      <w:numFmt w:val="lowerRoman"/>
      <w:lvlText w:val="%6."/>
      <w:lvlJc w:val="right"/>
      <w:pPr>
        <w:ind w:left="4811" w:hanging="180"/>
      </w:pPr>
      <w:rPr>
        <w:rFonts w:cs="Times New Roman"/>
      </w:rPr>
    </w:lvl>
    <w:lvl w:ilvl="6" w:tplc="140A000F" w:tentative="1">
      <w:start w:val="1"/>
      <w:numFmt w:val="decimal"/>
      <w:lvlText w:val="%7."/>
      <w:lvlJc w:val="left"/>
      <w:pPr>
        <w:ind w:left="5531" w:hanging="360"/>
      </w:pPr>
      <w:rPr>
        <w:rFonts w:cs="Times New Roman"/>
      </w:rPr>
    </w:lvl>
    <w:lvl w:ilvl="7" w:tplc="140A0019" w:tentative="1">
      <w:start w:val="1"/>
      <w:numFmt w:val="lowerLetter"/>
      <w:lvlText w:val="%8."/>
      <w:lvlJc w:val="left"/>
      <w:pPr>
        <w:ind w:left="6251" w:hanging="360"/>
      </w:pPr>
      <w:rPr>
        <w:rFonts w:cs="Times New Roman"/>
      </w:rPr>
    </w:lvl>
    <w:lvl w:ilvl="8" w:tplc="140A001B" w:tentative="1">
      <w:start w:val="1"/>
      <w:numFmt w:val="lowerRoman"/>
      <w:lvlText w:val="%9."/>
      <w:lvlJc w:val="right"/>
      <w:pPr>
        <w:ind w:left="6971" w:hanging="180"/>
      </w:pPr>
      <w:rPr>
        <w:rFonts w:cs="Times New Roman"/>
      </w:rPr>
    </w:lvl>
  </w:abstractNum>
  <w:abstractNum w:abstractNumId="6" w15:restartNumberingAfterBreak="0">
    <w:nsid w:val="18B34B03"/>
    <w:multiLevelType w:val="hybridMultilevel"/>
    <w:tmpl w:val="E4960D30"/>
    <w:lvl w:ilvl="0" w:tplc="140A000F">
      <w:start w:val="1"/>
      <w:numFmt w:val="decimal"/>
      <w:lvlText w:val="%1."/>
      <w:lvlJc w:val="left"/>
      <w:pPr>
        <w:ind w:left="897" w:hanging="360"/>
      </w:pPr>
    </w:lvl>
    <w:lvl w:ilvl="1" w:tplc="140A0019" w:tentative="1">
      <w:start w:val="1"/>
      <w:numFmt w:val="lowerLetter"/>
      <w:lvlText w:val="%2."/>
      <w:lvlJc w:val="left"/>
      <w:pPr>
        <w:ind w:left="1617" w:hanging="360"/>
      </w:pPr>
    </w:lvl>
    <w:lvl w:ilvl="2" w:tplc="140A001B" w:tentative="1">
      <w:start w:val="1"/>
      <w:numFmt w:val="lowerRoman"/>
      <w:lvlText w:val="%3."/>
      <w:lvlJc w:val="right"/>
      <w:pPr>
        <w:ind w:left="2337" w:hanging="180"/>
      </w:pPr>
    </w:lvl>
    <w:lvl w:ilvl="3" w:tplc="140A000F" w:tentative="1">
      <w:start w:val="1"/>
      <w:numFmt w:val="decimal"/>
      <w:lvlText w:val="%4."/>
      <w:lvlJc w:val="left"/>
      <w:pPr>
        <w:ind w:left="3057" w:hanging="360"/>
      </w:pPr>
    </w:lvl>
    <w:lvl w:ilvl="4" w:tplc="140A0019" w:tentative="1">
      <w:start w:val="1"/>
      <w:numFmt w:val="lowerLetter"/>
      <w:lvlText w:val="%5."/>
      <w:lvlJc w:val="left"/>
      <w:pPr>
        <w:ind w:left="3777" w:hanging="360"/>
      </w:pPr>
    </w:lvl>
    <w:lvl w:ilvl="5" w:tplc="140A001B" w:tentative="1">
      <w:start w:val="1"/>
      <w:numFmt w:val="lowerRoman"/>
      <w:lvlText w:val="%6."/>
      <w:lvlJc w:val="right"/>
      <w:pPr>
        <w:ind w:left="4497" w:hanging="180"/>
      </w:pPr>
    </w:lvl>
    <w:lvl w:ilvl="6" w:tplc="140A000F" w:tentative="1">
      <w:start w:val="1"/>
      <w:numFmt w:val="decimal"/>
      <w:lvlText w:val="%7."/>
      <w:lvlJc w:val="left"/>
      <w:pPr>
        <w:ind w:left="5217" w:hanging="360"/>
      </w:pPr>
    </w:lvl>
    <w:lvl w:ilvl="7" w:tplc="140A0019" w:tentative="1">
      <w:start w:val="1"/>
      <w:numFmt w:val="lowerLetter"/>
      <w:lvlText w:val="%8."/>
      <w:lvlJc w:val="left"/>
      <w:pPr>
        <w:ind w:left="5937" w:hanging="360"/>
      </w:pPr>
    </w:lvl>
    <w:lvl w:ilvl="8" w:tplc="140A001B" w:tentative="1">
      <w:start w:val="1"/>
      <w:numFmt w:val="lowerRoman"/>
      <w:lvlText w:val="%9."/>
      <w:lvlJc w:val="right"/>
      <w:pPr>
        <w:ind w:left="6657" w:hanging="180"/>
      </w:pPr>
    </w:lvl>
  </w:abstractNum>
  <w:abstractNum w:abstractNumId="7" w15:restartNumberingAfterBreak="0">
    <w:nsid w:val="1989643B"/>
    <w:multiLevelType w:val="hybridMultilevel"/>
    <w:tmpl w:val="FFFFFFFF"/>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9A637AF"/>
    <w:multiLevelType w:val="multilevel"/>
    <w:tmpl w:val="DDA2307C"/>
    <w:lvl w:ilvl="0">
      <w:start w:val="1"/>
      <w:numFmt w:val="lowerRoman"/>
      <w:lvlText w:val="%1)"/>
      <w:lvlJc w:val="right"/>
      <w:pPr>
        <w:ind w:left="1285" w:hanging="360"/>
      </w:pPr>
    </w:lvl>
    <w:lvl w:ilvl="1">
      <w:start w:val="1"/>
      <w:numFmt w:val="lowerLetter"/>
      <w:lvlText w:val="%2."/>
      <w:lvlJc w:val="left"/>
      <w:pPr>
        <w:ind w:left="2005" w:hanging="360"/>
      </w:pPr>
    </w:lvl>
    <w:lvl w:ilvl="2">
      <w:start w:val="1"/>
      <w:numFmt w:val="lowerRoman"/>
      <w:lvlText w:val="%3."/>
      <w:lvlJc w:val="right"/>
      <w:pPr>
        <w:ind w:left="2725" w:hanging="180"/>
      </w:pPr>
    </w:lvl>
    <w:lvl w:ilvl="3">
      <w:start w:val="1"/>
      <w:numFmt w:val="decimal"/>
      <w:lvlText w:val="%4."/>
      <w:lvlJc w:val="left"/>
      <w:pPr>
        <w:ind w:left="3445" w:hanging="360"/>
      </w:pPr>
    </w:lvl>
    <w:lvl w:ilvl="4">
      <w:start w:val="1"/>
      <w:numFmt w:val="lowerLetter"/>
      <w:lvlText w:val="%5."/>
      <w:lvlJc w:val="left"/>
      <w:pPr>
        <w:ind w:left="4165" w:hanging="360"/>
      </w:pPr>
    </w:lvl>
    <w:lvl w:ilvl="5">
      <w:start w:val="1"/>
      <w:numFmt w:val="lowerRoman"/>
      <w:lvlText w:val="%6."/>
      <w:lvlJc w:val="right"/>
      <w:pPr>
        <w:ind w:left="4885" w:hanging="180"/>
      </w:pPr>
    </w:lvl>
    <w:lvl w:ilvl="6">
      <w:start w:val="1"/>
      <w:numFmt w:val="decimal"/>
      <w:lvlText w:val="%7."/>
      <w:lvlJc w:val="left"/>
      <w:pPr>
        <w:ind w:left="5605" w:hanging="360"/>
      </w:pPr>
    </w:lvl>
    <w:lvl w:ilvl="7">
      <w:start w:val="1"/>
      <w:numFmt w:val="lowerLetter"/>
      <w:lvlText w:val="%8."/>
      <w:lvlJc w:val="left"/>
      <w:pPr>
        <w:ind w:left="6325" w:hanging="360"/>
      </w:pPr>
    </w:lvl>
    <w:lvl w:ilvl="8">
      <w:start w:val="1"/>
      <w:numFmt w:val="lowerRoman"/>
      <w:lvlText w:val="%9."/>
      <w:lvlJc w:val="right"/>
      <w:pPr>
        <w:ind w:left="7045" w:hanging="180"/>
      </w:pPr>
    </w:lvl>
  </w:abstractNum>
  <w:abstractNum w:abstractNumId="9" w15:restartNumberingAfterBreak="0">
    <w:nsid w:val="1B472769"/>
    <w:multiLevelType w:val="hybridMultilevel"/>
    <w:tmpl w:val="E49E34B8"/>
    <w:lvl w:ilvl="0" w:tplc="A4DAAAAA">
      <w:start w:val="1"/>
      <w:numFmt w:val="decimal"/>
      <w:lvlText w:val="%1."/>
      <w:lvlJc w:val="left"/>
      <w:pPr>
        <w:ind w:left="683" w:hanging="360"/>
      </w:pPr>
      <w:rPr>
        <w:rFonts w:hint="default"/>
      </w:rPr>
    </w:lvl>
    <w:lvl w:ilvl="1" w:tplc="140A0019">
      <w:start w:val="1"/>
      <w:numFmt w:val="lowerLetter"/>
      <w:lvlText w:val="%2."/>
      <w:lvlJc w:val="left"/>
      <w:pPr>
        <w:ind w:left="1403" w:hanging="360"/>
      </w:pPr>
    </w:lvl>
    <w:lvl w:ilvl="2" w:tplc="140A001B" w:tentative="1">
      <w:start w:val="1"/>
      <w:numFmt w:val="lowerRoman"/>
      <w:lvlText w:val="%3."/>
      <w:lvlJc w:val="right"/>
      <w:pPr>
        <w:ind w:left="2123" w:hanging="180"/>
      </w:pPr>
    </w:lvl>
    <w:lvl w:ilvl="3" w:tplc="140A000F" w:tentative="1">
      <w:start w:val="1"/>
      <w:numFmt w:val="decimal"/>
      <w:lvlText w:val="%4."/>
      <w:lvlJc w:val="left"/>
      <w:pPr>
        <w:ind w:left="2843" w:hanging="360"/>
      </w:pPr>
    </w:lvl>
    <w:lvl w:ilvl="4" w:tplc="140A0019" w:tentative="1">
      <w:start w:val="1"/>
      <w:numFmt w:val="lowerLetter"/>
      <w:lvlText w:val="%5."/>
      <w:lvlJc w:val="left"/>
      <w:pPr>
        <w:ind w:left="3563" w:hanging="360"/>
      </w:pPr>
    </w:lvl>
    <w:lvl w:ilvl="5" w:tplc="140A001B" w:tentative="1">
      <w:start w:val="1"/>
      <w:numFmt w:val="lowerRoman"/>
      <w:lvlText w:val="%6."/>
      <w:lvlJc w:val="right"/>
      <w:pPr>
        <w:ind w:left="4283" w:hanging="180"/>
      </w:pPr>
    </w:lvl>
    <w:lvl w:ilvl="6" w:tplc="140A000F" w:tentative="1">
      <w:start w:val="1"/>
      <w:numFmt w:val="decimal"/>
      <w:lvlText w:val="%7."/>
      <w:lvlJc w:val="left"/>
      <w:pPr>
        <w:ind w:left="5003" w:hanging="360"/>
      </w:pPr>
    </w:lvl>
    <w:lvl w:ilvl="7" w:tplc="140A0019" w:tentative="1">
      <w:start w:val="1"/>
      <w:numFmt w:val="lowerLetter"/>
      <w:lvlText w:val="%8."/>
      <w:lvlJc w:val="left"/>
      <w:pPr>
        <w:ind w:left="5723" w:hanging="360"/>
      </w:pPr>
    </w:lvl>
    <w:lvl w:ilvl="8" w:tplc="140A001B" w:tentative="1">
      <w:start w:val="1"/>
      <w:numFmt w:val="lowerRoman"/>
      <w:lvlText w:val="%9."/>
      <w:lvlJc w:val="right"/>
      <w:pPr>
        <w:ind w:left="6443" w:hanging="180"/>
      </w:pPr>
    </w:lvl>
  </w:abstractNum>
  <w:abstractNum w:abstractNumId="10" w15:restartNumberingAfterBreak="0">
    <w:nsid w:val="1DC3001E"/>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D2586"/>
    <w:multiLevelType w:val="hybridMultilevel"/>
    <w:tmpl w:val="2FEE226E"/>
    <w:lvl w:ilvl="0" w:tplc="F76C83EA">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510353"/>
    <w:multiLevelType w:val="multilevel"/>
    <w:tmpl w:val="675C92D2"/>
    <w:lvl w:ilvl="0">
      <w:start w:val="100"/>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D96517C"/>
    <w:multiLevelType w:val="multilevel"/>
    <w:tmpl w:val="8278A60C"/>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3DDA1BF5"/>
    <w:multiLevelType w:val="hybridMultilevel"/>
    <w:tmpl w:val="80BA06AA"/>
    <w:lvl w:ilvl="0" w:tplc="FDB6EC8E">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CB7E9A"/>
    <w:multiLevelType w:val="multilevel"/>
    <w:tmpl w:val="5880A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240221"/>
    <w:multiLevelType w:val="hybridMultilevel"/>
    <w:tmpl w:val="FFFFFFFF"/>
    <w:lvl w:ilvl="0" w:tplc="51EAE6BA">
      <w:start w:val="1"/>
      <w:numFmt w:val="upperLetter"/>
      <w:lvlText w:val="%1."/>
      <w:lvlJc w:val="left"/>
      <w:pPr>
        <w:ind w:left="786" w:hanging="360"/>
      </w:pPr>
      <w:rPr>
        <w:rFonts w:cs="Times New Roman" w:hint="default"/>
      </w:rPr>
    </w:lvl>
    <w:lvl w:ilvl="1" w:tplc="140A0019" w:tentative="1">
      <w:start w:val="1"/>
      <w:numFmt w:val="lowerLetter"/>
      <w:lvlText w:val="%2."/>
      <w:lvlJc w:val="left"/>
      <w:pPr>
        <w:ind w:left="1506" w:hanging="360"/>
      </w:pPr>
      <w:rPr>
        <w:rFonts w:cs="Times New Roman"/>
      </w:rPr>
    </w:lvl>
    <w:lvl w:ilvl="2" w:tplc="140A001B" w:tentative="1">
      <w:start w:val="1"/>
      <w:numFmt w:val="lowerRoman"/>
      <w:lvlText w:val="%3."/>
      <w:lvlJc w:val="right"/>
      <w:pPr>
        <w:ind w:left="2226" w:hanging="180"/>
      </w:pPr>
      <w:rPr>
        <w:rFonts w:cs="Times New Roman"/>
      </w:rPr>
    </w:lvl>
    <w:lvl w:ilvl="3" w:tplc="140A000F" w:tentative="1">
      <w:start w:val="1"/>
      <w:numFmt w:val="decimal"/>
      <w:lvlText w:val="%4."/>
      <w:lvlJc w:val="left"/>
      <w:pPr>
        <w:ind w:left="2946" w:hanging="360"/>
      </w:pPr>
      <w:rPr>
        <w:rFonts w:cs="Times New Roman"/>
      </w:rPr>
    </w:lvl>
    <w:lvl w:ilvl="4" w:tplc="140A0019" w:tentative="1">
      <w:start w:val="1"/>
      <w:numFmt w:val="lowerLetter"/>
      <w:lvlText w:val="%5."/>
      <w:lvlJc w:val="left"/>
      <w:pPr>
        <w:ind w:left="3666" w:hanging="360"/>
      </w:pPr>
      <w:rPr>
        <w:rFonts w:cs="Times New Roman"/>
      </w:rPr>
    </w:lvl>
    <w:lvl w:ilvl="5" w:tplc="140A001B" w:tentative="1">
      <w:start w:val="1"/>
      <w:numFmt w:val="lowerRoman"/>
      <w:lvlText w:val="%6."/>
      <w:lvlJc w:val="right"/>
      <w:pPr>
        <w:ind w:left="4386" w:hanging="180"/>
      </w:pPr>
      <w:rPr>
        <w:rFonts w:cs="Times New Roman"/>
      </w:rPr>
    </w:lvl>
    <w:lvl w:ilvl="6" w:tplc="140A000F" w:tentative="1">
      <w:start w:val="1"/>
      <w:numFmt w:val="decimal"/>
      <w:lvlText w:val="%7."/>
      <w:lvlJc w:val="left"/>
      <w:pPr>
        <w:ind w:left="5106" w:hanging="360"/>
      </w:pPr>
      <w:rPr>
        <w:rFonts w:cs="Times New Roman"/>
      </w:rPr>
    </w:lvl>
    <w:lvl w:ilvl="7" w:tplc="140A0019" w:tentative="1">
      <w:start w:val="1"/>
      <w:numFmt w:val="lowerLetter"/>
      <w:lvlText w:val="%8."/>
      <w:lvlJc w:val="left"/>
      <w:pPr>
        <w:ind w:left="5826" w:hanging="360"/>
      </w:pPr>
      <w:rPr>
        <w:rFonts w:cs="Times New Roman"/>
      </w:rPr>
    </w:lvl>
    <w:lvl w:ilvl="8" w:tplc="140A001B" w:tentative="1">
      <w:start w:val="1"/>
      <w:numFmt w:val="lowerRoman"/>
      <w:lvlText w:val="%9."/>
      <w:lvlJc w:val="right"/>
      <w:pPr>
        <w:ind w:left="6546" w:hanging="180"/>
      </w:pPr>
      <w:rPr>
        <w:rFonts w:cs="Times New Roman"/>
      </w:rPr>
    </w:lvl>
  </w:abstractNum>
  <w:abstractNum w:abstractNumId="17" w15:restartNumberingAfterBreak="0">
    <w:nsid w:val="4B960481"/>
    <w:multiLevelType w:val="hybridMultilevel"/>
    <w:tmpl w:val="EFC293F2"/>
    <w:lvl w:ilvl="0" w:tplc="140A000F">
      <w:start w:val="1"/>
      <w:numFmt w:val="decimal"/>
      <w:lvlText w:val="%1."/>
      <w:lvlJc w:val="left"/>
      <w:pPr>
        <w:ind w:left="927" w:hanging="360"/>
      </w:p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8" w15:restartNumberingAfterBreak="0">
    <w:nsid w:val="4CB03B7A"/>
    <w:multiLevelType w:val="hybridMultilevel"/>
    <w:tmpl w:val="FFFFFFFF"/>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15:restartNumberingAfterBreak="0">
    <w:nsid w:val="51015FA8"/>
    <w:multiLevelType w:val="multilevel"/>
    <w:tmpl w:val="0636C18A"/>
    <w:lvl w:ilvl="0">
      <w:start w:val="1"/>
      <w:numFmt w:val="decimal"/>
      <w:lvlText w:val="%1."/>
      <w:lvlJc w:val="left"/>
      <w:pPr>
        <w:ind w:left="359" w:hanging="360"/>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20" w15:restartNumberingAfterBreak="0">
    <w:nsid w:val="57F476DB"/>
    <w:multiLevelType w:val="multilevel"/>
    <w:tmpl w:val="2538266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8F74F16"/>
    <w:multiLevelType w:val="hybridMultilevel"/>
    <w:tmpl w:val="FFFFFFFF"/>
    <w:lvl w:ilvl="0" w:tplc="61D6DAA8">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5A402046"/>
    <w:multiLevelType w:val="multilevel"/>
    <w:tmpl w:val="BC140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8A2B3A"/>
    <w:multiLevelType w:val="multilevel"/>
    <w:tmpl w:val="2286D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F0B17"/>
    <w:multiLevelType w:val="multilevel"/>
    <w:tmpl w:val="598CE1EA"/>
    <w:lvl w:ilvl="0">
      <w:start w:val="1"/>
      <w:numFmt w:val="decimal"/>
      <w:lvlText w:val="%1."/>
      <w:lvlJc w:val="left"/>
      <w:pPr>
        <w:ind w:left="359" w:hanging="360"/>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25" w15:restartNumberingAfterBreak="0">
    <w:nsid w:val="5CAE5A48"/>
    <w:multiLevelType w:val="multilevel"/>
    <w:tmpl w:val="6B48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F9456E"/>
    <w:multiLevelType w:val="hybridMultilevel"/>
    <w:tmpl w:val="B0FA1468"/>
    <w:lvl w:ilvl="0" w:tplc="1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3295696"/>
    <w:multiLevelType w:val="multilevel"/>
    <w:tmpl w:val="FFFFFFFF"/>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3B42ADE"/>
    <w:multiLevelType w:val="hybridMultilevel"/>
    <w:tmpl w:val="FFFFFFFF"/>
    <w:lvl w:ilvl="0" w:tplc="E456594A">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9" w15:restartNumberingAfterBreak="0">
    <w:nsid w:val="645B4EB5"/>
    <w:multiLevelType w:val="hybridMultilevel"/>
    <w:tmpl w:val="8688AD3C"/>
    <w:lvl w:ilvl="0" w:tplc="140A000F">
      <w:start w:val="1"/>
      <w:numFmt w:val="decimal"/>
      <w:lvlText w:val="%1."/>
      <w:lvlJc w:val="left"/>
      <w:pPr>
        <w:ind w:left="927" w:hanging="360"/>
      </w:p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0" w15:restartNumberingAfterBreak="0">
    <w:nsid w:val="652D398E"/>
    <w:multiLevelType w:val="hybridMultilevel"/>
    <w:tmpl w:val="FFFFFFFF"/>
    <w:lvl w:ilvl="0" w:tplc="CFD0E438">
      <w:start w:val="5"/>
      <w:numFmt w:val="decimal"/>
      <w:lvlText w:val="%1."/>
      <w:lvlJc w:val="left"/>
      <w:pPr>
        <w:ind w:left="1494" w:hanging="360"/>
      </w:pPr>
      <w:rPr>
        <w:rFonts w:cs="Times New Roman" w:hint="default"/>
      </w:rPr>
    </w:lvl>
    <w:lvl w:ilvl="1" w:tplc="140A0019" w:tentative="1">
      <w:start w:val="1"/>
      <w:numFmt w:val="lowerLetter"/>
      <w:lvlText w:val="%2."/>
      <w:lvlJc w:val="left"/>
      <w:pPr>
        <w:ind w:left="2214" w:hanging="360"/>
      </w:pPr>
      <w:rPr>
        <w:rFonts w:cs="Times New Roman"/>
      </w:rPr>
    </w:lvl>
    <w:lvl w:ilvl="2" w:tplc="140A001B" w:tentative="1">
      <w:start w:val="1"/>
      <w:numFmt w:val="lowerRoman"/>
      <w:lvlText w:val="%3."/>
      <w:lvlJc w:val="right"/>
      <w:pPr>
        <w:ind w:left="2934" w:hanging="180"/>
      </w:pPr>
      <w:rPr>
        <w:rFonts w:cs="Times New Roman"/>
      </w:rPr>
    </w:lvl>
    <w:lvl w:ilvl="3" w:tplc="140A000F" w:tentative="1">
      <w:start w:val="1"/>
      <w:numFmt w:val="decimal"/>
      <w:lvlText w:val="%4."/>
      <w:lvlJc w:val="left"/>
      <w:pPr>
        <w:ind w:left="3654" w:hanging="360"/>
      </w:pPr>
      <w:rPr>
        <w:rFonts w:cs="Times New Roman"/>
      </w:rPr>
    </w:lvl>
    <w:lvl w:ilvl="4" w:tplc="140A0019" w:tentative="1">
      <w:start w:val="1"/>
      <w:numFmt w:val="lowerLetter"/>
      <w:lvlText w:val="%5."/>
      <w:lvlJc w:val="left"/>
      <w:pPr>
        <w:ind w:left="4374" w:hanging="360"/>
      </w:pPr>
      <w:rPr>
        <w:rFonts w:cs="Times New Roman"/>
      </w:rPr>
    </w:lvl>
    <w:lvl w:ilvl="5" w:tplc="140A001B" w:tentative="1">
      <w:start w:val="1"/>
      <w:numFmt w:val="lowerRoman"/>
      <w:lvlText w:val="%6."/>
      <w:lvlJc w:val="right"/>
      <w:pPr>
        <w:ind w:left="5094" w:hanging="180"/>
      </w:pPr>
      <w:rPr>
        <w:rFonts w:cs="Times New Roman"/>
      </w:rPr>
    </w:lvl>
    <w:lvl w:ilvl="6" w:tplc="140A000F" w:tentative="1">
      <w:start w:val="1"/>
      <w:numFmt w:val="decimal"/>
      <w:lvlText w:val="%7."/>
      <w:lvlJc w:val="left"/>
      <w:pPr>
        <w:ind w:left="5814" w:hanging="360"/>
      </w:pPr>
      <w:rPr>
        <w:rFonts w:cs="Times New Roman"/>
      </w:rPr>
    </w:lvl>
    <w:lvl w:ilvl="7" w:tplc="140A0019" w:tentative="1">
      <w:start w:val="1"/>
      <w:numFmt w:val="lowerLetter"/>
      <w:lvlText w:val="%8."/>
      <w:lvlJc w:val="left"/>
      <w:pPr>
        <w:ind w:left="6534" w:hanging="360"/>
      </w:pPr>
      <w:rPr>
        <w:rFonts w:cs="Times New Roman"/>
      </w:rPr>
    </w:lvl>
    <w:lvl w:ilvl="8" w:tplc="140A001B" w:tentative="1">
      <w:start w:val="1"/>
      <w:numFmt w:val="lowerRoman"/>
      <w:lvlText w:val="%9."/>
      <w:lvlJc w:val="right"/>
      <w:pPr>
        <w:ind w:left="7254" w:hanging="180"/>
      </w:pPr>
      <w:rPr>
        <w:rFonts w:cs="Times New Roman"/>
      </w:rPr>
    </w:lvl>
  </w:abstractNum>
  <w:abstractNum w:abstractNumId="31" w15:restartNumberingAfterBreak="0">
    <w:nsid w:val="695B23BF"/>
    <w:multiLevelType w:val="multilevel"/>
    <w:tmpl w:val="D18EEF78"/>
    <w:lvl w:ilvl="0">
      <w:start w:val="1"/>
      <w:numFmt w:val="decimal"/>
      <w:lvlText w:val="%1."/>
      <w:lvlJc w:val="left"/>
      <w:pPr>
        <w:ind w:left="683" w:hanging="360"/>
      </w:pPr>
    </w:lvl>
    <w:lvl w:ilvl="1">
      <w:start w:val="1"/>
      <w:numFmt w:val="decimal"/>
      <w:isLgl/>
      <w:lvlText w:val="%1.%2"/>
      <w:lvlJc w:val="left"/>
      <w:pPr>
        <w:ind w:left="683" w:hanging="360"/>
      </w:pPr>
      <w:rPr>
        <w:rFonts w:hint="default"/>
      </w:rPr>
    </w:lvl>
    <w:lvl w:ilvl="2">
      <w:start w:val="1"/>
      <w:numFmt w:val="decimal"/>
      <w:isLgl/>
      <w:lvlText w:val="%1.%2.%3"/>
      <w:lvlJc w:val="left"/>
      <w:pPr>
        <w:ind w:left="1043" w:hanging="720"/>
      </w:pPr>
      <w:rPr>
        <w:rFonts w:hint="default"/>
      </w:rPr>
    </w:lvl>
    <w:lvl w:ilvl="3">
      <w:start w:val="1"/>
      <w:numFmt w:val="decimal"/>
      <w:isLgl/>
      <w:lvlText w:val="%1.%2.%3.%4"/>
      <w:lvlJc w:val="left"/>
      <w:pPr>
        <w:ind w:left="1043" w:hanging="720"/>
      </w:pPr>
      <w:rPr>
        <w:rFonts w:hint="default"/>
      </w:rPr>
    </w:lvl>
    <w:lvl w:ilvl="4">
      <w:start w:val="1"/>
      <w:numFmt w:val="decimal"/>
      <w:isLgl/>
      <w:lvlText w:val="%1.%2.%3.%4.%5"/>
      <w:lvlJc w:val="left"/>
      <w:pPr>
        <w:ind w:left="1403" w:hanging="1080"/>
      </w:pPr>
      <w:rPr>
        <w:rFonts w:hint="default"/>
      </w:rPr>
    </w:lvl>
    <w:lvl w:ilvl="5">
      <w:start w:val="1"/>
      <w:numFmt w:val="decimal"/>
      <w:isLgl/>
      <w:lvlText w:val="%1.%2.%3.%4.%5.%6"/>
      <w:lvlJc w:val="left"/>
      <w:pPr>
        <w:ind w:left="1403" w:hanging="108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1763" w:hanging="1440"/>
      </w:pPr>
      <w:rPr>
        <w:rFonts w:hint="default"/>
      </w:rPr>
    </w:lvl>
    <w:lvl w:ilvl="8">
      <w:start w:val="1"/>
      <w:numFmt w:val="decimal"/>
      <w:isLgl/>
      <w:lvlText w:val="%1.%2.%3.%4.%5.%6.%7.%8.%9"/>
      <w:lvlJc w:val="left"/>
      <w:pPr>
        <w:ind w:left="2123" w:hanging="1800"/>
      </w:pPr>
      <w:rPr>
        <w:rFonts w:hint="default"/>
      </w:rPr>
    </w:lvl>
  </w:abstractNum>
  <w:abstractNum w:abstractNumId="32" w15:restartNumberingAfterBreak="0">
    <w:nsid w:val="6E9B7242"/>
    <w:multiLevelType w:val="hybridMultilevel"/>
    <w:tmpl w:val="FFFFFFFF"/>
    <w:lvl w:ilvl="0" w:tplc="140A000F">
      <w:start w:val="1"/>
      <w:numFmt w:val="decimal"/>
      <w:lvlText w:val="%1."/>
      <w:lvlJc w:val="left"/>
      <w:pPr>
        <w:ind w:left="786" w:hanging="360"/>
      </w:pPr>
      <w:rPr>
        <w:rFonts w:cs="Times New Roman" w:hint="default"/>
      </w:rPr>
    </w:lvl>
    <w:lvl w:ilvl="1" w:tplc="140A0019" w:tentative="1">
      <w:start w:val="1"/>
      <w:numFmt w:val="lowerLetter"/>
      <w:lvlText w:val="%2."/>
      <w:lvlJc w:val="left"/>
      <w:pPr>
        <w:ind w:left="1506" w:hanging="360"/>
      </w:pPr>
      <w:rPr>
        <w:rFonts w:cs="Times New Roman"/>
      </w:rPr>
    </w:lvl>
    <w:lvl w:ilvl="2" w:tplc="140A001B" w:tentative="1">
      <w:start w:val="1"/>
      <w:numFmt w:val="lowerRoman"/>
      <w:lvlText w:val="%3."/>
      <w:lvlJc w:val="right"/>
      <w:pPr>
        <w:ind w:left="2226" w:hanging="180"/>
      </w:pPr>
      <w:rPr>
        <w:rFonts w:cs="Times New Roman"/>
      </w:rPr>
    </w:lvl>
    <w:lvl w:ilvl="3" w:tplc="140A000F" w:tentative="1">
      <w:start w:val="1"/>
      <w:numFmt w:val="decimal"/>
      <w:lvlText w:val="%4."/>
      <w:lvlJc w:val="left"/>
      <w:pPr>
        <w:ind w:left="2946" w:hanging="360"/>
      </w:pPr>
      <w:rPr>
        <w:rFonts w:cs="Times New Roman"/>
      </w:rPr>
    </w:lvl>
    <w:lvl w:ilvl="4" w:tplc="140A0019" w:tentative="1">
      <w:start w:val="1"/>
      <w:numFmt w:val="lowerLetter"/>
      <w:lvlText w:val="%5."/>
      <w:lvlJc w:val="left"/>
      <w:pPr>
        <w:ind w:left="3666" w:hanging="360"/>
      </w:pPr>
      <w:rPr>
        <w:rFonts w:cs="Times New Roman"/>
      </w:rPr>
    </w:lvl>
    <w:lvl w:ilvl="5" w:tplc="140A001B" w:tentative="1">
      <w:start w:val="1"/>
      <w:numFmt w:val="lowerRoman"/>
      <w:lvlText w:val="%6."/>
      <w:lvlJc w:val="right"/>
      <w:pPr>
        <w:ind w:left="4386" w:hanging="180"/>
      </w:pPr>
      <w:rPr>
        <w:rFonts w:cs="Times New Roman"/>
      </w:rPr>
    </w:lvl>
    <w:lvl w:ilvl="6" w:tplc="140A000F" w:tentative="1">
      <w:start w:val="1"/>
      <w:numFmt w:val="decimal"/>
      <w:lvlText w:val="%7."/>
      <w:lvlJc w:val="left"/>
      <w:pPr>
        <w:ind w:left="5106" w:hanging="360"/>
      </w:pPr>
      <w:rPr>
        <w:rFonts w:cs="Times New Roman"/>
      </w:rPr>
    </w:lvl>
    <w:lvl w:ilvl="7" w:tplc="140A0019" w:tentative="1">
      <w:start w:val="1"/>
      <w:numFmt w:val="lowerLetter"/>
      <w:lvlText w:val="%8."/>
      <w:lvlJc w:val="left"/>
      <w:pPr>
        <w:ind w:left="5826" w:hanging="360"/>
      </w:pPr>
      <w:rPr>
        <w:rFonts w:cs="Times New Roman"/>
      </w:rPr>
    </w:lvl>
    <w:lvl w:ilvl="8" w:tplc="140A001B" w:tentative="1">
      <w:start w:val="1"/>
      <w:numFmt w:val="lowerRoman"/>
      <w:lvlText w:val="%9."/>
      <w:lvlJc w:val="right"/>
      <w:pPr>
        <w:ind w:left="6546" w:hanging="180"/>
      </w:pPr>
      <w:rPr>
        <w:rFonts w:cs="Times New Roman"/>
      </w:rPr>
    </w:lvl>
  </w:abstractNum>
  <w:abstractNum w:abstractNumId="33" w15:restartNumberingAfterBreak="0">
    <w:nsid w:val="6FF014B1"/>
    <w:multiLevelType w:val="multilevel"/>
    <w:tmpl w:val="1BE0AB3E"/>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34" w15:restartNumberingAfterBreak="0">
    <w:nsid w:val="72B84728"/>
    <w:multiLevelType w:val="hybridMultilevel"/>
    <w:tmpl w:val="FFFFFFFF"/>
    <w:lvl w:ilvl="0" w:tplc="2176105E">
      <w:start w:val="5"/>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5" w15:restartNumberingAfterBreak="0">
    <w:nsid w:val="734C737A"/>
    <w:multiLevelType w:val="multilevel"/>
    <w:tmpl w:val="C1348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E45AEC"/>
    <w:multiLevelType w:val="hybridMultilevel"/>
    <w:tmpl w:val="E1341B9E"/>
    <w:lvl w:ilvl="0" w:tplc="140A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FC2933"/>
    <w:multiLevelType w:val="hybridMultilevel"/>
    <w:tmpl w:val="FFFFFFFF"/>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16cid:durableId="780495810">
    <w:abstractNumId w:val="13"/>
  </w:num>
  <w:num w:numId="2" w16cid:durableId="1718817617">
    <w:abstractNumId w:val="25"/>
  </w:num>
  <w:num w:numId="3" w16cid:durableId="2115588174">
    <w:abstractNumId w:val="2"/>
  </w:num>
  <w:num w:numId="4" w16cid:durableId="1876230407">
    <w:abstractNumId w:val="20"/>
  </w:num>
  <w:num w:numId="5" w16cid:durableId="794718587">
    <w:abstractNumId w:val="3"/>
  </w:num>
  <w:num w:numId="6" w16cid:durableId="103772560">
    <w:abstractNumId w:val="19"/>
  </w:num>
  <w:num w:numId="7" w16cid:durableId="22173273">
    <w:abstractNumId w:val="4"/>
  </w:num>
  <w:num w:numId="8" w16cid:durableId="1403140377">
    <w:abstractNumId w:val="24"/>
  </w:num>
  <w:num w:numId="9" w16cid:durableId="657879986">
    <w:abstractNumId w:val="1"/>
  </w:num>
  <w:num w:numId="10" w16cid:durableId="946158372">
    <w:abstractNumId w:val="8"/>
  </w:num>
  <w:num w:numId="11" w16cid:durableId="238559315">
    <w:abstractNumId w:val="12"/>
  </w:num>
  <w:num w:numId="12" w16cid:durableId="917447426">
    <w:abstractNumId w:val="33"/>
  </w:num>
  <w:num w:numId="13" w16cid:durableId="1761759093">
    <w:abstractNumId w:val="5"/>
  </w:num>
  <w:num w:numId="14" w16cid:durableId="2054301985">
    <w:abstractNumId w:val="18"/>
  </w:num>
  <w:num w:numId="15" w16cid:durableId="282736102">
    <w:abstractNumId w:val="32"/>
  </w:num>
  <w:num w:numId="16" w16cid:durableId="1748652119">
    <w:abstractNumId w:val="16"/>
  </w:num>
  <w:num w:numId="17" w16cid:durableId="1606884016">
    <w:abstractNumId w:val="21"/>
  </w:num>
  <w:num w:numId="18" w16cid:durableId="667176460">
    <w:abstractNumId w:val="27"/>
  </w:num>
  <w:num w:numId="19" w16cid:durableId="1919245778">
    <w:abstractNumId w:val="37"/>
  </w:num>
  <w:num w:numId="20" w16cid:durableId="144589158">
    <w:abstractNumId w:val="7"/>
  </w:num>
  <w:num w:numId="21" w16cid:durableId="464740717">
    <w:abstractNumId w:val="28"/>
  </w:num>
  <w:num w:numId="22" w16cid:durableId="221449631">
    <w:abstractNumId w:val="30"/>
  </w:num>
  <w:num w:numId="23" w16cid:durableId="1195075213">
    <w:abstractNumId w:val="34"/>
  </w:num>
  <w:num w:numId="24" w16cid:durableId="1028794840">
    <w:abstractNumId w:val="10"/>
  </w:num>
  <w:num w:numId="25" w16cid:durableId="1604605189">
    <w:abstractNumId w:val="26"/>
  </w:num>
  <w:num w:numId="26" w16cid:durableId="125248146">
    <w:abstractNumId w:val="31"/>
  </w:num>
  <w:num w:numId="27" w16cid:durableId="1755054928">
    <w:abstractNumId w:val="15"/>
  </w:num>
  <w:num w:numId="28" w16cid:durableId="310839281">
    <w:abstractNumId w:val="17"/>
  </w:num>
  <w:num w:numId="29" w16cid:durableId="37752338">
    <w:abstractNumId w:val="11"/>
  </w:num>
  <w:num w:numId="30" w16cid:durableId="1026366460">
    <w:abstractNumId w:val="0"/>
  </w:num>
  <w:num w:numId="31" w16cid:durableId="792750918">
    <w:abstractNumId w:val="23"/>
  </w:num>
  <w:num w:numId="32" w16cid:durableId="1606232026">
    <w:abstractNumId w:val="35"/>
  </w:num>
  <w:num w:numId="33" w16cid:durableId="1218320284">
    <w:abstractNumId w:val="36"/>
  </w:num>
  <w:num w:numId="34" w16cid:durableId="1975596121">
    <w:abstractNumId w:val="14"/>
  </w:num>
  <w:num w:numId="35" w16cid:durableId="345596259">
    <w:abstractNumId w:val="29"/>
  </w:num>
  <w:num w:numId="36" w16cid:durableId="1027608952">
    <w:abstractNumId w:val="9"/>
  </w:num>
  <w:num w:numId="37" w16cid:durableId="2005083325">
    <w:abstractNumId w:val="6"/>
  </w:num>
  <w:num w:numId="38" w16cid:durableId="5875385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B8"/>
    <w:rsid w:val="00002A14"/>
    <w:rsid w:val="00012CF4"/>
    <w:rsid w:val="000267AA"/>
    <w:rsid w:val="00032AAB"/>
    <w:rsid w:val="000A16F0"/>
    <w:rsid w:val="000C0681"/>
    <w:rsid w:val="000D725C"/>
    <w:rsid w:val="000F6AD8"/>
    <w:rsid w:val="00101244"/>
    <w:rsid w:val="00112935"/>
    <w:rsid w:val="00124130"/>
    <w:rsid w:val="001453E7"/>
    <w:rsid w:val="0015014E"/>
    <w:rsid w:val="00171ADE"/>
    <w:rsid w:val="001C45EA"/>
    <w:rsid w:val="001E1120"/>
    <w:rsid w:val="00210468"/>
    <w:rsid w:val="002264BF"/>
    <w:rsid w:val="00271F50"/>
    <w:rsid w:val="00287F49"/>
    <w:rsid w:val="002D133B"/>
    <w:rsid w:val="002F1F3E"/>
    <w:rsid w:val="00356D5A"/>
    <w:rsid w:val="003637A5"/>
    <w:rsid w:val="0036631B"/>
    <w:rsid w:val="00380C59"/>
    <w:rsid w:val="0038422B"/>
    <w:rsid w:val="003916D3"/>
    <w:rsid w:val="003A1A2E"/>
    <w:rsid w:val="003B0D99"/>
    <w:rsid w:val="003B2D8A"/>
    <w:rsid w:val="004121E3"/>
    <w:rsid w:val="0042247C"/>
    <w:rsid w:val="004231A5"/>
    <w:rsid w:val="004A0536"/>
    <w:rsid w:val="004C3EB4"/>
    <w:rsid w:val="004D248D"/>
    <w:rsid w:val="00524C97"/>
    <w:rsid w:val="00556263"/>
    <w:rsid w:val="005A6EA1"/>
    <w:rsid w:val="005C7A8F"/>
    <w:rsid w:val="005E458C"/>
    <w:rsid w:val="00625A31"/>
    <w:rsid w:val="00695875"/>
    <w:rsid w:val="006A33DB"/>
    <w:rsid w:val="006B0386"/>
    <w:rsid w:val="006B6AC5"/>
    <w:rsid w:val="006D3434"/>
    <w:rsid w:val="006E54B8"/>
    <w:rsid w:val="006E5B38"/>
    <w:rsid w:val="00754824"/>
    <w:rsid w:val="007A4668"/>
    <w:rsid w:val="007B1A7A"/>
    <w:rsid w:val="007C53D4"/>
    <w:rsid w:val="007E492C"/>
    <w:rsid w:val="008134D3"/>
    <w:rsid w:val="0081438E"/>
    <w:rsid w:val="00827572"/>
    <w:rsid w:val="008762B5"/>
    <w:rsid w:val="008939D5"/>
    <w:rsid w:val="008A4A1B"/>
    <w:rsid w:val="008B3910"/>
    <w:rsid w:val="00926887"/>
    <w:rsid w:val="00935915"/>
    <w:rsid w:val="00944800"/>
    <w:rsid w:val="00954CA9"/>
    <w:rsid w:val="009B1E41"/>
    <w:rsid w:val="009B3C8B"/>
    <w:rsid w:val="009C50B7"/>
    <w:rsid w:val="00A03239"/>
    <w:rsid w:val="00A04659"/>
    <w:rsid w:val="00A12342"/>
    <w:rsid w:val="00A42AE9"/>
    <w:rsid w:val="00A52F51"/>
    <w:rsid w:val="00A5674E"/>
    <w:rsid w:val="00AA0F5B"/>
    <w:rsid w:val="00AD221F"/>
    <w:rsid w:val="00AD2B75"/>
    <w:rsid w:val="00AE2FC0"/>
    <w:rsid w:val="00AF53AD"/>
    <w:rsid w:val="00B064E3"/>
    <w:rsid w:val="00B501F5"/>
    <w:rsid w:val="00B630B7"/>
    <w:rsid w:val="00B954E1"/>
    <w:rsid w:val="00BA23D2"/>
    <w:rsid w:val="00BE2928"/>
    <w:rsid w:val="00BF534D"/>
    <w:rsid w:val="00C34545"/>
    <w:rsid w:val="00C34AC6"/>
    <w:rsid w:val="00C4192B"/>
    <w:rsid w:val="00C677A2"/>
    <w:rsid w:val="00C934FE"/>
    <w:rsid w:val="00C97B55"/>
    <w:rsid w:val="00CA7236"/>
    <w:rsid w:val="00CB299F"/>
    <w:rsid w:val="00CC7840"/>
    <w:rsid w:val="00CD7839"/>
    <w:rsid w:val="00CE7FC1"/>
    <w:rsid w:val="00D0659E"/>
    <w:rsid w:val="00D12094"/>
    <w:rsid w:val="00D6365E"/>
    <w:rsid w:val="00D64DD2"/>
    <w:rsid w:val="00DA4EC7"/>
    <w:rsid w:val="00DB78F9"/>
    <w:rsid w:val="00DC261D"/>
    <w:rsid w:val="00DE3854"/>
    <w:rsid w:val="00DF2ADE"/>
    <w:rsid w:val="00E26A58"/>
    <w:rsid w:val="00E37B5C"/>
    <w:rsid w:val="00E60A1A"/>
    <w:rsid w:val="00E73177"/>
    <w:rsid w:val="00E764EA"/>
    <w:rsid w:val="00E947BD"/>
    <w:rsid w:val="00E95BE2"/>
    <w:rsid w:val="00E973E9"/>
    <w:rsid w:val="00EB311E"/>
    <w:rsid w:val="00ED3619"/>
    <w:rsid w:val="00ED6B20"/>
    <w:rsid w:val="00EE0412"/>
    <w:rsid w:val="00F1584C"/>
    <w:rsid w:val="00F17E11"/>
    <w:rsid w:val="00F37FDA"/>
    <w:rsid w:val="00F5158A"/>
    <w:rsid w:val="00F62A23"/>
    <w:rsid w:val="00F74F9C"/>
    <w:rsid w:val="00F933E3"/>
    <w:rsid w:val="00FC3C6E"/>
    <w:rsid w:val="00FD5CA3"/>
    <w:rsid w:val="00FE7495"/>
    <w:rsid w:val="00FF74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8B4A2"/>
  <w15:docId w15:val="{1C45B938-E268-4B86-A21D-F9B433E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271F50"/>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Prrafodelista">
    <w:name w:val="List Paragraph"/>
    <w:aliases w:val="texto con viñeta,Tablas,Cuadros,figuras y gráficos,Bulletr List Paragraph"/>
    <w:basedOn w:val="Normal"/>
    <w:link w:val="PrrafodelistaCar"/>
    <w:uiPriority w:val="34"/>
    <w:qFormat/>
    <w:rsid w:val="00CC7840"/>
    <w:pPr>
      <w:ind w:left="720"/>
      <w:contextualSpacing/>
    </w:pPr>
  </w:style>
  <w:style w:type="character" w:styleId="Hipervnculo">
    <w:name w:val="Hyperlink"/>
    <w:basedOn w:val="Fuentedeprrafopredeter"/>
    <w:uiPriority w:val="99"/>
    <w:rsid w:val="00CB299F"/>
    <w:rPr>
      <w:color w:val="0000FF"/>
      <w:u w:val="single"/>
    </w:rPr>
  </w:style>
  <w:style w:type="paragraph" w:customStyle="1" w:styleId="Normal6">
    <w:name w:val="Normal+6"/>
    <w:basedOn w:val="Normal"/>
    <w:rsid w:val="00CB299F"/>
    <w:pPr>
      <w:suppressAutoHyphens/>
      <w:spacing w:after="0" w:line="100" w:lineRule="atLeast"/>
      <w:ind w:firstLine="0"/>
    </w:pPr>
    <w:rPr>
      <w:rFonts w:ascii="Times New Roman" w:eastAsia="Times New Roman" w:hAnsi="Times New Roman" w:cs="Times New Roman"/>
      <w:color w:val="00000A"/>
      <w:sz w:val="20"/>
      <w:szCs w:val="20"/>
      <w:lang w:eastAsia="zh-CN"/>
    </w:rPr>
  </w:style>
  <w:style w:type="paragraph" w:customStyle="1" w:styleId="Piedepgina1">
    <w:name w:val="Pie de página+1"/>
    <w:basedOn w:val="Normal"/>
    <w:rsid w:val="00CB299F"/>
    <w:pPr>
      <w:suppressAutoHyphens/>
      <w:spacing w:after="0" w:line="100" w:lineRule="atLeast"/>
      <w:ind w:firstLine="0"/>
    </w:pPr>
    <w:rPr>
      <w:rFonts w:ascii="Times New Roman" w:eastAsia="Times New Roman" w:hAnsi="Times New Roman" w:cs="Times New Roman"/>
      <w:color w:val="00000A"/>
      <w:sz w:val="20"/>
      <w:szCs w:val="20"/>
      <w:lang w:eastAsia="zh-CN"/>
    </w:rPr>
  </w:style>
  <w:style w:type="character" w:customStyle="1" w:styleId="PrrafodelistaCar">
    <w:name w:val="Párrafo de lista Car"/>
    <w:aliases w:val="texto con viñeta Car,Tablas Car,Cuadros Car,figuras y gráficos Car,Bulletr List Paragraph Car"/>
    <w:link w:val="Prrafodelista"/>
    <w:uiPriority w:val="34"/>
    <w:qFormat/>
    <w:locked/>
    <w:rsid w:val="00CB299F"/>
  </w:style>
  <w:style w:type="paragraph" w:styleId="Sinespaciado">
    <w:name w:val="No Spacing"/>
    <w:uiPriority w:val="1"/>
    <w:qFormat/>
    <w:rsid w:val="00935915"/>
    <w:pPr>
      <w:spacing w:after="0" w:line="240" w:lineRule="auto"/>
    </w:pPr>
  </w:style>
  <w:style w:type="paragraph" w:styleId="Encabezado">
    <w:name w:val="header"/>
    <w:basedOn w:val="Normal"/>
    <w:link w:val="EncabezadoCar"/>
    <w:uiPriority w:val="99"/>
    <w:semiHidden/>
    <w:unhideWhenUsed/>
    <w:rsid w:val="00366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6169">
      <w:bodyDiv w:val="1"/>
      <w:marLeft w:val="0"/>
      <w:marRight w:val="0"/>
      <w:marTop w:val="0"/>
      <w:marBottom w:val="0"/>
      <w:divBdr>
        <w:top w:val="none" w:sz="0" w:space="0" w:color="auto"/>
        <w:left w:val="none" w:sz="0" w:space="0" w:color="auto"/>
        <w:bottom w:val="none" w:sz="0" w:space="0" w:color="auto"/>
        <w:right w:val="none" w:sz="0" w:space="0" w:color="auto"/>
      </w:divBdr>
    </w:div>
    <w:div w:id="485438558">
      <w:bodyDiv w:val="1"/>
      <w:marLeft w:val="0"/>
      <w:marRight w:val="0"/>
      <w:marTop w:val="0"/>
      <w:marBottom w:val="0"/>
      <w:divBdr>
        <w:top w:val="none" w:sz="0" w:space="0" w:color="auto"/>
        <w:left w:val="none" w:sz="0" w:space="0" w:color="auto"/>
        <w:bottom w:val="none" w:sz="0" w:space="0" w:color="auto"/>
        <w:right w:val="none" w:sz="0" w:space="0" w:color="auto"/>
      </w:divBdr>
    </w:div>
    <w:div w:id="552230519">
      <w:bodyDiv w:val="1"/>
      <w:marLeft w:val="0"/>
      <w:marRight w:val="0"/>
      <w:marTop w:val="0"/>
      <w:marBottom w:val="0"/>
      <w:divBdr>
        <w:top w:val="none" w:sz="0" w:space="0" w:color="auto"/>
        <w:left w:val="none" w:sz="0" w:space="0" w:color="auto"/>
        <w:bottom w:val="none" w:sz="0" w:space="0" w:color="auto"/>
        <w:right w:val="none" w:sz="0" w:space="0" w:color="auto"/>
      </w:divBdr>
      <w:divsChild>
        <w:div w:id="1009673696">
          <w:marLeft w:val="-115"/>
          <w:marRight w:val="0"/>
          <w:marTop w:val="0"/>
          <w:marBottom w:val="0"/>
          <w:divBdr>
            <w:top w:val="none" w:sz="0" w:space="0" w:color="auto"/>
            <w:left w:val="none" w:sz="0" w:space="0" w:color="auto"/>
            <w:bottom w:val="none" w:sz="0" w:space="0" w:color="auto"/>
            <w:right w:val="none" w:sz="0" w:space="0" w:color="auto"/>
          </w:divBdr>
        </w:div>
        <w:div w:id="43455210">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gd.una.ac.cr/share/s/LSOuz1jgTYmAPkutJcRrS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agd.una.ac.cr/share/s/C-DKTa1ZSs-qQecky9RyY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d.una.ac.cr/share/s/b8Zbff5xSdSPBZ--WssOq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gd.una.ac.cr/share/s/pNVpWTauQM6ifw77T3lZLQ"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gd.una.ac.cr/share/s/7C_OzmWLQn-FKYixSZlf5Q" TargetMode="External"/><Relationship Id="rId14" Type="http://schemas.openxmlformats.org/officeDocument/2006/relationships/hyperlink" Target="https://agd.una.ac.cr/share/s/VsBXV31pRtiGc91ujI1Xn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6038</Words>
  <Characters>33209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Soto</dc:creator>
  <cp:lastModifiedBy>ADA CARTIN  BRENES</cp:lastModifiedBy>
  <cp:revision>2</cp:revision>
  <cp:lastPrinted>2022-07-22T20:23:00Z</cp:lastPrinted>
  <dcterms:created xsi:type="dcterms:W3CDTF">2022-08-08T15:45:00Z</dcterms:created>
  <dcterms:modified xsi:type="dcterms:W3CDTF">2022-08-08T15:45:00Z</dcterms:modified>
</cp:coreProperties>
</file>