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98FA0" w14:textId="77777777" w:rsidR="0007029C" w:rsidRPr="006348AC" w:rsidRDefault="0007029C" w:rsidP="0007029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  <w:lang w:eastAsia="es-CR"/>
        </w:rPr>
      </w:pPr>
      <w:bookmarkStart w:id="0" w:name="_Toc214281429"/>
      <w:bookmarkStart w:id="1" w:name="_Toc214281523"/>
      <w:r w:rsidRPr="006348AC">
        <w:rPr>
          <w:rFonts w:ascii="Arial" w:eastAsia="Times New Roman" w:hAnsi="Arial" w:cs="Arial"/>
          <w:b/>
          <w:bCs/>
          <w:sz w:val="24"/>
          <w:szCs w:val="24"/>
          <w:lang w:eastAsia="es-CR"/>
        </w:rPr>
        <w:t>UNA-GACETA N.°12-2025</w:t>
      </w:r>
      <w:bookmarkEnd w:id="0"/>
      <w:bookmarkEnd w:id="1"/>
    </w:p>
    <w:p w14:paraId="6E67B0B5" w14:textId="77777777" w:rsidR="0007029C" w:rsidRPr="006348AC" w:rsidRDefault="0007029C" w:rsidP="0007029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es-CR"/>
        </w:rPr>
      </w:pPr>
      <w:bookmarkStart w:id="2" w:name="_Toc214281430"/>
      <w:bookmarkStart w:id="3" w:name="_Toc214281524"/>
      <w:r w:rsidRPr="006348AC">
        <w:rPr>
          <w:rFonts w:ascii="Arial" w:eastAsia="Times New Roman" w:hAnsi="Arial" w:cs="Arial"/>
          <w:b/>
          <w:sz w:val="24"/>
          <w:szCs w:val="24"/>
          <w:lang w:eastAsia="es-CR"/>
        </w:rPr>
        <w:t>15 DE DICIEMBRE DE 2025</w:t>
      </w:r>
      <w:bookmarkEnd w:id="2"/>
      <w:bookmarkEnd w:id="3"/>
    </w:p>
    <w:p w14:paraId="1AF309D1" w14:textId="77777777" w:rsidR="0007029C" w:rsidRPr="006348AC" w:rsidRDefault="0007029C" w:rsidP="0007029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7EE68015" w14:textId="77777777" w:rsidR="003F53E1" w:rsidRPr="006348AC" w:rsidRDefault="003F53E1" w:rsidP="003F53E1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CR"/>
        </w:rPr>
      </w:pPr>
      <w:r w:rsidRPr="006348AC">
        <w:rPr>
          <w:rFonts w:ascii="Arial" w:eastAsia="Times New Roman" w:hAnsi="Arial" w:cs="Arial"/>
          <w:b/>
          <w:sz w:val="24"/>
          <w:szCs w:val="24"/>
          <w:lang w:val="es-ES" w:eastAsia="es-CR"/>
        </w:rPr>
        <w:t>ACUERDOS GENERALES OTRAS INSTANCIAS</w:t>
      </w:r>
    </w:p>
    <w:p w14:paraId="6BCC9A84" w14:textId="77777777" w:rsidR="003F53E1" w:rsidRPr="006348AC" w:rsidRDefault="003F53E1" w:rsidP="003F53E1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CR"/>
        </w:rPr>
      </w:pPr>
      <w:r w:rsidRPr="006348AC">
        <w:rPr>
          <w:rFonts w:ascii="Arial" w:eastAsia="Times New Roman" w:hAnsi="Arial" w:cs="Arial"/>
          <w:b/>
          <w:sz w:val="24"/>
          <w:szCs w:val="24"/>
          <w:lang w:val="es-ES" w:eastAsia="es-CR"/>
        </w:rPr>
        <w:t>RECTORÍA</w:t>
      </w:r>
    </w:p>
    <w:p w14:paraId="2350A195" w14:textId="77777777" w:rsidR="003F53E1" w:rsidRPr="006348AC" w:rsidRDefault="003F53E1" w:rsidP="003F53E1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CR"/>
        </w:rPr>
      </w:pPr>
    </w:p>
    <w:p w14:paraId="67538CB2" w14:textId="77777777" w:rsidR="003F53E1" w:rsidRPr="006348AC" w:rsidRDefault="003F53E1" w:rsidP="003F53E1">
      <w:pPr>
        <w:spacing w:after="0" w:line="240" w:lineRule="auto"/>
        <w:ind w:left="567"/>
        <w:jc w:val="center"/>
        <w:rPr>
          <w:rFonts w:ascii="Arial" w:eastAsia="Times New Roman" w:hAnsi="Arial" w:cs="Arial"/>
          <w:b/>
          <w:sz w:val="24"/>
          <w:szCs w:val="24"/>
          <w:lang w:val="es-ES" w:eastAsia="es-CR"/>
        </w:rPr>
      </w:pPr>
      <w:r w:rsidRPr="006348AC">
        <w:rPr>
          <w:rFonts w:ascii="Arial" w:eastAsia="Times New Roman" w:hAnsi="Arial" w:cs="Arial"/>
          <w:b/>
          <w:sz w:val="24"/>
          <w:szCs w:val="24"/>
          <w:lang w:val="es-ES" w:eastAsia="es-CR"/>
        </w:rPr>
        <w:t>9 de diciembre de 2025</w:t>
      </w:r>
    </w:p>
    <w:p w14:paraId="0B497204" w14:textId="77777777" w:rsidR="003F53E1" w:rsidRPr="006348AC" w:rsidRDefault="003F53E1" w:rsidP="003F53E1">
      <w:pPr>
        <w:spacing w:after="0" w:line="240" w:lineRule="auto"/>
        <w:ind w:left="567"/>
        <w:jc w:val="center"/>
        <w:rPr>
          <w:rFonts w:ascii="Arial" w:eastAsia="Times New Roman" w:hAnsi="Arial" w:cs="Arial"/>
          <w:b/>
          <w:sz w:val="24"/>
          <w:szCs w:val="24"/>
          <w:lang w:val="es-ES" w:eastAsia="es-CR"/>
        </w:rPr>
      </w:pPr>
      <w:r w:rsidRPr="006348AC">
        <w:rPr>
          <w:rFonts w:ascii="Arial" w:eastAsia="Times New Roman" w:hAnsi="Arial" w:cs="Arial"/>
          <w:b/>
          <w:sz w:val="24"/>
          <w:szCs w:val="24"/>
          <w:lang w:val="es-ES" w:eastAsia="es-CR"/>
        </w:rPr>
        <w:t>UNA-R-RESO-628-2025</w:t>
      </w:r>
    </w:p>
    <w:p w14:paraId="4427ACA6" w14:textId="77777777" w:rsidR="0007029C" w:rsidRPr="006348AC" w:rsidRDefault="0007029C" w:rsidP="0007029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520BF9E7" w14:textId="2BB24168" w:rsidR="002C47A0" w:rsidRDefault="003F53E1" w:rsidP="003F53E1">
      <w:pPr>
        <w:jc w:val="center"/>
        <w:rPr>
          <w:rFonts w:ascii="Arial" w:eastAsia="Calibri" w:hAnsi="Arial" w:cs="Arial"/>
          <w:b/>
          <w:sz w:val="32"/>
          <w:szCs w:val="32"/>
        </w:rPr>
      </w:pPr>
      <w:r w:rsidRPr="006348AC">
        <w:rPr>
          <w:rFonts w:ascii="Arial" w:eastAsia="Calibri" w:hAnsi="Arial" w:cs="Arial"/>
          <w:b/>
          <w:i/>
          <w:sz w:val="24"/>
          <w:szCs w:val="24"/>
        </w:rPr>
        <w:t>“</w:t>
      </w:r>
      <w:r w:rsidRPr="003F53E1">
        <w:rPr>
          <w:rFonts w:ascii="Arial" w:eastAsia="Calibri" w:hAnsi="Arial" w:cs="Arial"/>
          <w:b/>
          <w:sz w:val="32"/>
          <w:szCs w:val="32"/>
        </w:rPr>
        <w:t>PROCEDIMIENTO PARA LA ELABORACIÓN DE INFORMES DE EJECUCIÓN PRESUPUESTARIA SEMESTRAL</w:t>
      </w:r>
    </w:p>
    <w:p w14:paraId="50414EF3" w14:textId="77777777" w:rsidR="00075705" w:rsidRDefault="00075705" w:rsidP="00075705">
      <w:pPr>
        <w:rPr>
          <w:rFonts w:ascii="Arial" w:eastAsia="Calibri" w:hAnsi="Arial" w:cs="Arial"/>
          <w:b/>
          <w:sz w:val="32"/>
          <w:szCs w:val="32"/>
        </w:rPr>
      </w:pPr>
    </w:p>
    <w:p w14:paraId="39F94AE8" w14:textId="77777777" w:rsidR="00075705" w:rsidRDefault="00075705" w:rsidP="00075705">
      <w:pPr>
        <w:rPr>
          <w:rFonts w:ascii="Arial" w:eastAsia="Calibri" w:hAnsi="Arial" w:cs="Arial"/>
          <w:b/>
          <w:sz w:val="32"/>
          <w:szCs w:val="32"/>
        </w:rPr>
      </w:pPr>
    </w:p>
    <w:p w14:paraId="79B2919B" w14:textId="77777777" w:rsidR="00075705" w:rsidRPr="006348AC" w:rsidRDefault="00075705" w:rsidP="00075705">
      <w:pPr>
        <w:spacing w:after="507" w:line="230" w:lineRule="auto"/>
        <w:jc w:val="both"/>
        <w:rPr>
          <w:rFonts w:ascii="Arial" w:hAnsi="Arial" w:cs="Arial"/>
          <w:sz w:val="24"/>
          <w:szCs w:val="24"/>
        </w:rPr>
      </w:pPr>
      <w:r w:rsidRPr="006348AC">
        <w:rPr>
          <w:rFonts w:ascii="Arial" w:eastAsia="Calibri" w:hAnsi="Arial" w:cs="Arial"/>
          <w:b/>
          <w:i/>
          <w:sz w:val="24"/>
          <w:szCs w:val="24"/>
        </w:rPr>
        <w:t>POR TANTO, RECTORÍA RESUELVE:</w:t>
      </w:r>
    </w:p>
    <w:p w14:paraId="5288CEDC" w14:textId="77777777" w:rsidR="00075705" w:rsidRPr="006348AC" w:rsidRDefault="00075705" w:rsidP="00075705">
      <w:pPr>
        <w:numPr>
          <w:ilvl w:val="1"/>
          <w:numId w:val="2"/>
        </w:numPr>
        <w:spacing w:after="271" w:line="23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6348AC">
        <w:rPr>
          <w:rFonts w:ascii="Arial" w:eastAsia="Calibri" w:hAnsi="Arial" w:cs="Arial"/>
          <w:b/>
          <w:i/>
          <w:sz w:val="24"/>
          <w:szCs w:val="24"/>
        </w:rPr>
        <w:t>APROBAR EL “PROCEDIMIENTO PARA LA ELABORACIÓN DE INFORMES DE EJECUCIÓN PRESUPUESTARIA SEMESTRAL”</w:t>
      </w:r>
    </w:p>
    <w:p w14:paraId="6574A8F5" w14:textId="77777777" w:rsidR="00075705" w:rsidRPr="006348AC" w:rsidRDefault="00075705" w:rsidP="00075705">
      <w:pPr>
        <w:numPr>
          <w:ilvl w:val="1"/>
          <w:numId w:val="2"/>
        </w:numPr>
        <w:spacing w:after="271" w:line="23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6348AC">
        <w:rPr>
          <w:rFonts w:ascii="Arial" w:eastAsia="Calibri" w:hAnsi="Arial" w:cs="Arial"/>
          <w:b/>
          <w:i/>
          <w:sz w:val="24"/>
          <w:szCs w:val="24"/>
        </w:rPr>
        <w:t>SOLICITAR A LA DIRECCIÓN EJECUTIVA DEL CONSEJO UNIVERSITARIO LA PUBLICACIÓN EN LA UNA-GACETA DEL “PROCEDIMIENTO PARA LA ELABORACIÓN DE INFORMES DE EJECUCIÓN PRESUPUESTARIA SEMESTRAL”, CONFORME A LO ESTABLECIDO EN EL ARTÍCULO 6 DEL REGLAMENTO DE EMISIÓN DE NORMATIVA.</w:t>
      </w:r>
    </w:p>
    <w:p w14:paraId="4782B371" w14:textId="77777777" w:rsidR="00075705" w:rsidRPr="006348AC" w:rsidRDefault="00075705" w:rsidP="00075705">
      <w:pPr>
        <w:numPr>
          <w:ilvl w:val="1"/>
          <w:numId w:val="2"/>
        </w:numPr>
        <w:spacing w:after="1547" w:line="23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6348AC">
        <w:rPr>
          <w:rFonts w:ascii="Arial" w:eastAsia="Calibri" w:hAnsi="Arial" w:cs="Arial"/>
          <w:b/>
          <w:i/>
          <w:sz w:val="24"/>
          <w:szCs w:val="24"/>
        </w:rPr>
        <w:t xml:space="preserve">COMUNÍQUESE ESTA RESOLUCIÓN AL CONSEJO UNIVERSITARIO, VICERRECTORÍA DE ADMINISTRACIÓN. </w:t>
      </w:r>
    </w:p>
    <w:p w14:paraId="7C2ADA3A" w14:textId="77777777" w:rsidR="00075705" w:rsidRPr="006348AC" w:rsidRDefault="00075705" w:rsidP="00075705">
      <w:pPr>
        <w:spacing w:after="0" w:line="265" w:lineRule="auto"/>
        <w:ind w:left="10" w:right="13" w:hanging="10"/>
        <w:jc w:val="center"/>
        <w:rPr>
          <w:rFonts w:ascii="Arial" w:hAnsi="Arial" w:cs="Arial"/>
          <w:sz w:val="24"/>
          <w:szCs w:val="24"/>
        </w:rPr>
      </w:pPr>
      <w:r w:rsidRPr="006348AC">
        <w:rPr>
          <w:rFonts w:ascii="Arial" w:eastAsia="Calibri" w:hAnsi="Arial" w:cs="Arial"/>
          <w:b/>
          <w:sz w:val="24"/>
          <w:szCs w:val="24"/>
        </w:rPr>
        <w:t>Dr. Jorge Herrera Murillo</w:t>
      </w:r>
    </w:p>
    <w:p w14:paraId="1302DDA8" w14:textId="77777777" w:rsidR="00075705" w:rsidRPr="006348AC" w:rsidRDefault="00075705" w:rsidP="00075705">
      <w:pPr>
        <w:spacing w:after="470" w:line="265" w:lineRule="auto"/>
        <w:ind w:left="10" w:right="9" w:hanging="10"/>
        <w:jc w:val="center"/>
        <w:rPr>
          <w:rFonts w:ascii="Arial" w:hAnsi="Arial" w:cs="Arial"/>
          <w:sz w:val="24"/>
          <w:szCs w:val="24"/>
        </w:rPr>
      </w:pPr>
      <w:r w:rsidRPr="006348AC">
        <w:rPr>
          <w:rFonts w:ascii="Arial" w:eastAsia="Calibri" w:hAnsi="Arial" w:cs="Arial"/>
          <w:b/>
          <w:sz w:val="24"/>
          <w:szCs w:val="24"/>
        </w:rPr>
        <w:t>Rector</w:t>
      </w:r>
    </w:p>
    <w:p w14:paraId="6FFE2FCC" w14:textId="77777777" w:rsidR="00075705" w:rsidRPr="006348AC" w:rsidRDefault="00075705" w:rsidP="00075705">
      <w:pPr>
        <w:spacing w:after="0" w:line="226" w:lineRule="auto"/>
        <w:ind w:left="852" w:hanging="852"/>
        <w:jc w:val="both"/>
        <w:rPr>
          <w:rFonts w:ascii="Arial" w:eastAsia="Calibri" w:hAnsi="Arial" w:cs="Arial"/>
          <w:i/>
          <w:sz w:val="24"/>
          <w:szCs w:val="24"/>
        </w:rPr>
      </w:pPr>
      <w:r w:rsidRPr="006348AC">
        <w:rPr>
          <w:rFonts w:ascii="Arial" w:eastAsia="Calibri" w:hAnsi="Arial" w:cs="Arial"/>
          <w:i/>
          <w:sz w:val="24"/>
          <w:szCs w:val="24"/>
        </w:rPr>
        <w:t xml:space="preserve">Anexo. Procedimiento </w:t>
      </w:r>
      <w:hyperlink r:id="rId5"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https://agd.u</w:t>
        </w:r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na.ac.cr/s</w:t>
        </w:r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h</w:t>
        </w:r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 xml:space="preserve">are/s/CzaY7X-MT8SeOd7GfK5HsQ </w:t>
        </w:r>
      </w:hyperlink>
      <w:proofErr w:type="spellStart"/>
      <w:r w:rsidRPr="006348AC">
        <w:rPr>
          <w:rFonts w:ascii="Arial" w:eastAsia="Calibri" w:hAnsi="Arial" w:cs="Arial"/>
          <w:i/>
          <w:sz w:val="24"/>
          <w:szCs w:val="24"/>
        </w:rPr>
        <w:t>Resolucion</w:t>
      </w:r>
      <w:proofErr w:type="spellEnd"/>
      <w:r w:rsidRPr="006348AC">
        <w:rPr>
          <w:rFonts w:ascii="Arial" w:eastAsia="Calibri" w:hAnsi="Arial" w:cs="Arial"/>
          <w:i/>
          <w:sz w:val="24"/>
          <w:szCs w:val="24"/>
        </w:rPr>
        <w:t xml:space="preserve"> </w:t>
      </w:r>
      <w:proofErr w:type="spellStart"/>
      <w:r w:rsidRPr="006348AC">
        <w:rPr>
          <w:rFonts w:ascii="Arial" w:eastAsia="Calibri" w:hAnsi="Arial" w:cs="Arial"/>
          <w:i/>
          <w:sz w:val="24"/>
          <w:szCs w:val="24"/>
        </w:rPr>
        <w:t>version</w:t>
      </w:r>
      <w:proofErr w:type="spellEnd"/>
      <w:r w:rsidRPr="006348AC">
        <w:rPr>
          <w:rFonts w:ascii="Arial" w:eastAsia="Calibri" w:hAnsi="Arial" w:cs="Arial"/>
          <w:i/>
          <w:sz w:val="24"/>
          <w:szCs w:val="24"/>
        </w:rPr>
        <w:t xml:space="preserve"> editable</w:t>
      </w:r>
    </w:p>
    <w:p w14:paraId="057CA70A" w14:textId="77777777" w:rsidR="00075705" w:rsidRPr="006348AC" w:rsidRDefault="00075705" w:rsidP="00075705">
      <w:pPr>
        <w:spacing w:after="0" w:line="226" w:lineRule="auto"/>
        <w:ind w:left="852" w:hanging="143"/>
        <w:jc w:val="both"/>
        <w:rPr>
          <w:rFonts w:ascii="Arial" w:hAnsi="Arial" w:cs="Arial"/>
          <w:sz w:val="24"/>
          <w:szCs w:val="24"/>
        </w:rPr>
      </w:pPr>
      <w:r w:rsidRPr="006348AC">
        <w:rPr>
          <w:rFonts w:ascii="Arial" w:eastAsia="Calibri" w:hAnsi="Arial" w:cs="Arial"/>
          <w:i/>
          <w:sz w:val="24"/>
          <w:szCs w:val="24"/>
        </w:rPr>
        <w:t xml:space="preserve"> </w:t>
      </w:r>
      <w:hyperlink r:id="rId6"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https://agd.una.ac.cr/share/s</w:t>
        </w:r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/</w:t>
        </w:r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dEJo6k</w:t>
        </w:r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S</w:t>
        </w:r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o</w:t>
        </w:r>
        <w:r w:rsidRPr="006348AC">
          <w:rPr>
            <w:rFonts w:ascii="Arial" w:eastAsia="Calibri" w:hAnsi="Arial" w:cs="Arial"/>
            <w:i/>
            <w:color w:val="0563C1"/>
            <w:sz w:val="24"/>
            <w:szCs w:val="24"/>
            <w:u w:val="single" w:color="0563C1"/>
          </w:rPr>
          <w:t>RVC_BVcyZ9saRA</w:t>
        </w:r>
      </w:hyperlink>
    </w:p>
    <w:p w14:paraId="1A20DCEA" w14:textId="77777777" w:rsidR="00075705" w:rsidRPr="006348AC" w:rsidRDefault="00075705" w:rsidP="00075705">
      <w:pPr>
        <w:spacing w:after="0" w:line="226" w:lineRule="auto"/>
        <w:ind w:left="852" w:hanging="852"/>
        <w:jc w:val="both"/>
        <w:rPr>
          <w:rFonts w:ascii="Arial" w:hAnsi="Arial" w:cs="Arial"/>
          <w:sz w:val="24"/>
          <w:szCs w:val="24"/>
        </w:rPr>
      </w:pPr>
    </w:p>
    <w:p w14:paraId="79C7ABE9" w14:textId="77777777" w:rsidR="00075705" w:rsidRPr="006348AC" w:rsidRDefault="00075705" w:rsidP="00075705">
      <w:pPr>
        <w:spacing w:after="0"/>
        <w:jc w:val="both"/>
        <w:rPr>
          <w:rFonts w:ascii="Arial" w:eastAsia="Calibri" w:hAnsi="Arial" w:cs="Arial"/>
          <w:i/>
          <w:sz w:val="24"/>
          <w:szCs w:val="24"/>
        </w:rPr>
      </w:pPr>
      <w:proofErr w:type="spellStart"/>
      <w:r w:rsidRPr="006348AC">
        <w:rPr>
          <w:rFonts w:ascii="Arial" w:eastAsia="Calibri" w:hAnsi="Arial" w:cs="Arial"/>
          <w:i/>
          <w:sz w:val="24"/>
          <w:szCs w:val="24"/>
        </w:rPr>
        <w:t>Lmmm</w:t>
      </w:r>
      <w:proofErr w:type="spellEnd"/>
    </w:p>
    <w:p w14:paraId="7C1AFE9B" w14:textId="77777777" w:rsidR="00075705" w:rsidRPr="006348AC" w:rsidRDefault="00075705" w:rsidP="00075705">
      <w:pPr>
        <w:spacing w:after="0"/>
        <w:jc w:val="both"/>
        <w:rPr>
          <w:rFonts w:ascii="Arial" w:eastAsia="Calibri" w:hAnsi="Arial" w:cs="Arial"/>
          <w:i/>
          <w:sz w:val="24"/>
          <w:szCs w:val="24"/>
        </w:rPr>
      </w:pPr>
    </w:p>
    <w:p w14:paraId="32A66EFB" w14:textId="77777777" w:rsidR="00075705" w:rsidRPr="006348AC" w:rsidRDefault="00075705" w:rsidP="00075705">
      <w:pPr>
        <w:spacing w:after="0"/>
        <w:jc w:val="both"/>
        <w:rPr>
          <w:rFonts w:ascii="Arial" w:eastAsia="Calibri" w:hAnsi="Arial" w:cs="Arial"/>
          <w:i/>
          <w:sz w:val="24"/>
          <w:szCs w:val="24"/>
        </w:rPr>
      </w:pPr>
    </w:p>
    <w:p w14:paraId="35FC519A" w14:textId="77777777" w:rsidR="00075705" w:rsidRPr="006348AC" w:rsidRDefault="00075705" w:rsidP="00075705">
      <w:pPr>
        <w:spacing w:after="0"/>
        <w:jc w:val="both"/>
        <w:rPr>
          <w:rFonts w:ascii="Arial" w:eastAsia="Calibri" w:hAnsi="Arial" w:cs="Arial"/>
          <w:i/>
          <w:sz w:val="24"/>
          <w:szCs w:val="24"/>
        </w:rPr>
      </w:pPr>
    </w:p>
    <w:p w14:paraId="2BD34030" w14:textId="77777777" w:rsidR="00075705" w:rsidRPr="006348AC" w:rsidRDefault="00075705" w:rsidP="00075705">
      <w:pPr>
        <w:spacing w:after="0"/>
        <w:jc w:val="both"/>
        <w:rPr>
          <w:rFonts w:ascii="Arial" w:eastAsia="Calibri" w:hAnsi="Arial" w:cs="Arial"/>
          <w:i/>
          <w:sz w:val="24"/>
          <w:szCs w:val="24"/>
        </w:rPr>
      </w:pPr>
    </w:p>
    <w:p w14:paraId="6252309A" w14:textId="77777777" w:rsidR="00075705" w:rsidRPr="006348AC" w:rsidRDefault="00075705" w:rsidP="00075705">
      <w:pPr>
        <w:spacing w:after="0"/>
        <w:jc w:val="both"/>
        <w:rPr>
          <w:rFonts w:ascii="Arial" w:eastAsia="Calibri" w:hAnsi="Arial" w:cs="Arial"/>
          <w:i/>
          <w:sz w:val="24"/>
          <w:szCs w:val="24"/>
        </w:rPr>
      </w:pPr>
    </w:p>
    <w:p w14:paraId="061F6282" w14:textId="77777777" w:rsidR="00075705" w:rsidRPr="006348AC" w:rsidRDefault="00075705" w:rsidP="00075705">
      <w:pPr>
        <w:spacing w:after="0"/>
        <w:jc w:val="both"/>
        <w:rPr>
          <w:rFonts w:ascii="Arial" w:eastAsia="Calibri" w:hAnsi="Arial" w:cs="Arial"/>
          <w:i/>
          <w:sz w:val="24"/>
          <w:szCs w:val="24"/>
        </w:rPr>
      </w:pPr>
    </w:p>
    <w:p w14:paraId="4F57E32A" w14:textId="77777777" w:rsidR="00075705" w:rsidRDefault="00075705" w:rsidP="00075705"/>
    <w:sectPr w:rsidR="0007570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167477"/>
    <w:multiLevelType w:val="hybridMultilevel"/>
    <w:tmpl w:val="43AEB77A"/>
    <w:lvl w:ilvl="0" w:tplc="3C2CD650">
      <w:start w:val="1"/>
      <w:numFmt w:val="decimal"/>
      <w:lvlText w:val="%1."/>
      <w:lvlJc w:val="left"/>
      <w:pPr>
        <w:ind w:left="411"/>
      </w:pPr>
      <w:rPr>
        <w:rFonts w:ascii="Arial" w:eastAsia="Calibri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EA4132">
      <w:start w:val="1"/>
      <w:numFmt w:val="decimal"/>
      <w:lvlText w:val="%2."/>
      <w:lvlJc w:val="left"/>
      <w:pPr>
        <w:ind w:left="705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780F86">
      <w:start w:val="1"/>
      <w:numFmt w:val="lowerRoman"/>
      <w:lvlText w:val="%3"/>
      <w:lvlJc w:val="left"/>
      <w:pPr>
        <w:ind w:left="144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2C2096">
      <w:start w:val="1"/>
      <w:numFmt w:val="decimal"/>
      <w:lvlText w:val="%4"/>
      <w:lvlJc w:val="left"/>
      <w:pPr>
        <w:ind w:left="216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725A28">
      <w:start w:val="1"/>
      <w:numFmt w:val="lowerLetter"/>
      <w:lvlText w:val="%5"/>
      <w:lvlJc w:val="left"/>
      <w:pPr>
        <w:ind w:left="28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F4B43C">
      <w:start w:val="1"/>
      <w:numFmt w:val="lowerRoman"/>
      <w:lvlText w:val="%6"/>
      <w:lvlJc w:val="left"/>
      <w:pPr>
        <w:ind w:left="36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6EC75C">
      <w:start w:val="1"/>
      <w:numFmt w:val="decimal"/>
      <w:lvlText w:val="%7"/>
      <w:lvlJc w:val="left"/>
      <w:pPr>
        <w:ind w:left="43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1632E4">
      <w:start w:val="1"/>
      <w:numFmt w:val="lowerLetter"/>
      <w:lvlText w:val="%8"/>
      <w:lvlJc w:val="left"/>
      <w:pPr>
        <w:ind w:left="504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5A1AD6">
      <w:start w:val="1"/>
      <w:numFmt w:val="lowerRoman"/>
      <w:lvlText w:val="%9"/>
      <w:lvlJc w:val="left"/>
      <w:pPr>
        <w:ind w:left="576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5526FF"/>
    <w:multiLevelType w:val="hybridMultilevel"/>
    <w:tmpl w:val="3D96049A"/>
    <w:lvl w:ilvl="0" w:tplc="C28CFA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913165">
    <w:abstractNumId w:val="1"/>
  </w:num>
  <w:num w:numId="2" w16cid:durableId="5329654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29C"/>
    <w:rsid w:val="0007029C"/>
    <w:rsid w:val="00075705"/>
    <w:rsid w:val="002C47A0"/>
    <w:rsid w:val="00336749"/>
    <w:rsid w:val="003F53E1"/>
    <w:rsid w:val="00612352"/>
    <w:rsid w:val="0085678D"/>
    <w:rsid w:val="00E1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9A3F1"/>
  <w15:chartTrackingRefBased/>
  <w15:docId w15:val="{937A862F-3A36-41B8-A597-313E35DC8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029C"/>
    <w:rPr>
      <w:rFonts w:ascii="Aptos" w:eastAsia="Aptos" w:hAnsi="Aptos" w:cs="Times New Roman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702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702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702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702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702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702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702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702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702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702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702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702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7029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7029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7029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7029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7029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7029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702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702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702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702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702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7029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7029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7029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702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7029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702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gd.una.ac.cr/share/s/dEJo6kSoRVC_BVcyZ9saRA" TargetMode="External"/><Relationship Id="rId5" Type="http://schemas.openxmlformats.org/officeDocument/2006/relationships/hyperlink" Target="https://agd.una.ac.cr/share/s/CzaY7X-MT8SeOd7GfK5Hs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148</Words>
  <Characters>902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1</cp:revision>
  <dcterms:created xsi:type="dcterms:W3CDTF">2026-01-12T16:14:00Z</dcterms:created>
  <dcterms:modified xsi:type="dcterms:W3CDTF">2026-01-12T16:48:00Z</dcterms:modified>
</cp:coreProperties>
</file>