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9A3C9F" w14:textId="77777777" w:rsidR="005B0D35" w:rsidRPr="00A03983" w:rsidRDefault="005B0D35" w:rsidP="005B0D35">
      <w:pPr>
        <w:spacing w:after="0" w:line="240" w:lineRule="auto"/>
        <w:ind w:left="708"/>
        <w:jc w:val="center"/>
        <w:rPr>
          <w:rFonts w:ascii="Arial" w:eastAsia="Arial" w:hAnsi="Arial" w:cs="Arial"/>
          <w:b/>
          <w:sz w:val="22"/>
          <w:szCs w:val="22"/>
        </w:rPr>
      </w:pPr>
      <w:r w:rsidRPr="00A03983">
        <w:rPr>
          <w:rFonts w:ascii="Arial" w:eastAsia="Arial" w:hAnsi="Arial" w:cs="Arial"/>
          <w:b/>
          <w:sz w:val="22"/>
          <w:szCs w:val="22"/>
        </w:rPr>
        <w:t xml:space="preserve">ALCANCE </w:t>
      </w:r>
      <w:proofErr w:type="spellStart"/>
      <w:r w:rsidRPr="00A03983">
        <w:rPr>
          <w:rFonts w:ascii="Arial" w:eastAsia="Arial" w:hAnsi="Arial" w:cs="Arial"/>
          <w:b/>
          <w:sz w:val="22"/>
          <w:szCs w:val="22"/>
        </w:rPr>
        <w:t>N°</w:t>
      </w:r>
      <w:proofErr w:type="spellEnd"/>
      <w:r w:rsidRPr="00A03983">
        <w:rPr>
          <w:rFonts w:ascii="Arial" w:eastAsia="Arial" w:hAnsi="Arial" w:cs="Arial"/>
          <w:b/>
          <w:sz w:val="22"/>
          <w:szCs w:val="22"/>
        </w:rPr>
        <w:t xml:space="preserve">. 02 </w:t>
      </w:r>
      <w:proofErr w:type="gramStart"/>
      <w:r w:rsidRPr="00A03983">
        <w:rPr>
          <w:rFonts w:ascii="Arial" w:eastAsia="Arial" w:hAnsi="Arial" w:cs="Arial"/>
          <w:b/>
          <w:sz w:val="22"/>
          <w:szCs w:val="22"/>
        </w:rPr>
        <w:t>A</w:t>
      </w:r>
      <w:proofErr w:type="gramEnd"/>
      <w:r w:rsidRPr="00A03983">
        <w:rPr>
          <w:rFonts w:ascii="Arial" w:eastAsia="Arial" w:hAnsi="Arial" w:cs="Arial"/>
          <w:b/>
          <w:sz w:val="22"/>
          <w:szCs w:val="22"/>
        </w:rPr>
        <w:t xml:space="preserve"> LA UNA-GACETA </w:t>
      </w:r>
      <w:proofErr w:type="spellStart"/>
      <w:r w:rsidRPr="00A03983">
        <w:rPr>
          <w:rFonts w:ascii="Arial" w:eastAsia="Arial" w:hAnsi="Arial" w:cs="Arial"/>
          <w:b/>
          <w:sz w:val="22"/>
          <w:szCs w:val="22"/>
        </w:rPr>
        <w:t>N°</w:t>
      </w:r>
      <w:proofErr w:type="spellEnd"/>
      <w:r w:rsidRPr="00A03983">
        <w:rPr>
          <w:rFonts w:ascii="Arial" w:eastAsia="Arial" w:hAnsi="Arial" w:cs="Arial"/>
          <w:b/>
          <w:sz w:val="22"/>
          <w:szCs w:val="22"/>
        </w:rPr>
        <w:t xml:space="preserve">. 07-2026 </w:t>
      </w:r>
    </w:p>
    <w:p w14:paraId="07145E08" w14:textId="77777777" w:rsidR="005B0D35" w:rsidRPr="00A03983" w:rsidRDefault="005B0D35" w:rsidP="005B0D35">
      <w:pPr>
        <w:spacing w:after="0" w:line="240" w:lineRule="auto"/>
        <w:ind w:left="708"/>
        <w:jc w:val="center"/>
        <w:rPr>
          <w:rFonts w:ascii="Arial" w:hAnsi="Arial" w:cs="Arial"/>
          <w:sz w:val="22"/>
          <w:szCs w:val="22"/>
        </w:rPr>
      </w:pPr>
      <w:r w:rsidRPr="00A03983">
        <w:rPr>
          <w:rFonts w:ascii="Arial" w:eastAsia="Arial" w:hAnsi="Arial" w:cs="Arial"/>
          <w:b/>
          <w:sz w:val="22"/>
          <w:szCs w:val="22"/>
        </w:rPr>
        <w:t>AL 20 DE ABRIL DE 2026</w:t>
      </w:r>
    </w:p>
    <w:p w14:paraId="33680A36" w14:textId="77777777" w:rsidR="005B0D35" w:rsidRPr="00A03983" w:rsidRDefault="005B0D35" w:rsidP="005B0D35">
      <w:pPr>
        <w:spacing w:after="0" w:line="240" w:lineRule="auto"/>
        <w:ind w:left="708" w:right="28"/>
        <w:jc w:val="center"/>
        <w:rPr>
          <w:rFonts w:ascii="Arial" w:hAnsi="Arial" w:cs="Arial"/>
          <w:sz w:val="22"/>
          <w:szCs w:val="22"/>
        </w:rPr>
      </w:pPr>
      <w:r w:rsidRPr="00A03983">
        <w:rPr>
          <w:rFonts w:ascii="Arial" w:eastAsia="Arial" w:hAnsi="Arial" w:cs="Arial"/>
          <w:b/>
          <w:sz w:val="22"/>
          <w:szCs w:val="22"/>
        </w:rPr>
        <w:t xml:space="preserve"> </w:t>
      </w:r>
    </w:p>
    <w:p w14:paraId="76558994" w14:textId="77777777" w:rsidR="005B0D35" w:rsidRDefault="005B0D35" w:rsidP="005B0D35">
      <w:pPr>
        <w:widowControl w:val="0"/>
        <w:tabs>
          <w:tab w:val="left" w:pos="3600"/>
        </w:tabs>
        <w:suppressAutoHyphens/>
        <w:autoSpaceDN w:val="0"/>
        <w:spacing w:after="0" w:line="240" w:lineRule="auto"/>
        <w:jc w:val="center"/>
        <w:textAlignment w:val="baseline"/>
        <w:rPr>
          <w:rFonts w:ascii="Arial" w:eastAsia="Times New Roman" w:hAnsi="Arial" w:cs="Arial"/>
          <w:color w:val="000000"/>
          <w:sz w:val="22"/>
          <w:szCs w:val="22"/>
          <w:lang w:eastAsia="es-CR"/>
        </w:rPr>
      </w:pPr>
    </w:p>
    <w:p w14:paraId="4A8BE867" w14:textId="77777777" w:rsidR="005B0D35" w:rsidRDefault="005B0D35" w:rsidP="005B0D35">
      <w:pPr>
        <w:widowControl w:val="0"/>
        <w:tabs>
          <w:tab w:val="left" w:pos="3600"/>
        </w:tabs>
        <w:suppressAutoHyphens/>
        <w:autoSpaceDN w:val="0"/>
        <w:spacing w:after="0" w:line="240" w:lineRule="auto"/>
        <w:jc w:val="center"/>
        <w:textAlignment w:val="baseline"/>
        <w:rPr>
          <w:rFonts w:ascii="Arial" w:eastAsia="Times New Roman" w:hAnsi="Arial" w:cs="Arial"/>
          <w:color w:val="000000"/>
          <w:sz w:val="22"/>
          <w:szCs w:val="22"/>
          <w:lang w:eastAsia="es-CR"/>
        </w:rPr>
      </w:pPr>
    </w:p>
    <w:p w14:paraId="745F9826" w14:textId="77777777" w:rsidR="005B0D35" w:rsidRPr="00050025" w:rsidRDefault="005B0D35" w:rsidP="005B0D35">
      <w:pPr>
        <w:widowControl w:val="0"/>
        <w:numPr>
          <w:ilvl w:val="3"/>
          <w:numId w:val="166"/>
        </w:numPr>
        <w:suppressAutoHyphens/>
        <w:autoSpaceDN w:val="0"/>
        <w:spacing w:after="0" w:line="240" w:lineRule="auto"/>
        <w:ind w:left="567" w:hanging="567"/>
        <w:textAlignment w:val="baseline"/>
        <w:rPr>
          <w:rFonts w:ascii="Arial" w:eastAsia="Times New Roman" w:hAnsi="Arial" w:cs="Arial"/>
          <w:b/>
          <w:bCs/>
          <w:color w:val="000000"/>
          <w:sz w:val="22"/>
          <w:szCs w:val="22"/>
          <w:lang w:eastAsia="es-CR"/>
        </w:rPr>
      </w:pPr>
      <w:r w:rsidRPr="00050025">
        <w:rPr>
          <w:rFonts w:ascii="Arial" w:eastAsia="Times New Roman" w:hAnsi="Arial" w:cs="Arial"/>
          <w:b/>
          <w:bCs/>
          <w:color w:val="000000"/>
          <w:sz w:val="22"/>
          <w:szCs w:val="22"/>
          <w:lang w:eastAsia="es-CR"/>
        </w:rPr>
        <w:t>9 de marzo de 2026</w:t>
      </w:r>
    </w:p>
    <w:p w14:paraId="125CD6C1" w14:textId="77777777" w:rsidR="005B0D35" w:rsidRDefault="005B0D35" w:rsidP="005B0D35">
      <w:pPr>
        <w:autoSpaceDE w:val="0"/>
        <w:autoSpaceDN w:val="0"/>
        <w:adjustRightInd w:val="0"/>
        <w:spacing w:after="0" w:line="240" w:lineRule="auto"/>
        <w:ind w:left="567"/>
        <w:rPr>
          <w:rFonts w:ascii="Arial" w:hAnsi="Arial" w:cs="Arial"/>
          <w:b/>
          <w:bCs/>
          <w:kern w:val="0"/>
          <w:sz w:val="22"/>
          <w:szCs w:val="22"/>
          <w:lang w:eastAsia="es-CR"/>
        </w:rPr>
      </w:pPr>
      <w:r w:rsidRPr="00050025">
        <w:rPr>
          <w:rFonts w:ascii="Arial" w:hAnsi="Arial" w:cs="Arial"/>
          <w:b/>
          <w:bCs/>
          <w:kern w:val="0"/>
          <w:sz w:val="22"/>
          <w:szCs w:val="22"/>
          <w:lang w:eastAsia="es-CR"/>
        </w:rPr>
        <w:t>UNA-CEUNA-OFIC-010-2026</w:t>
      </w:r>
    </w:p>
    <w:p w14:paraId="0EA761CA"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hyperlink r:id="rId5" w:history="1">
        <w:r w:rsidRPr="00506299">
          <w:rPr>
            <w:rStyle w:val="Hipervnculo"/>
            <w:rFonts w:ascii="Arial" w:hAnsi="Arial" w:cs="Arial"/>
            <w:b/>
            <w:bCs/>
            <w:kern w:val="0"/>
            <w:sz w:val="22"/>
            <w:szCs w:val="22"/>
            <w:lang w:eastAsia="es-CR"/>
          </w:rPr>
          <w:t>https://agd.una.ac.cr/share/s/0VfkYgSARlGDpKph0aTRHQ</w:t>
        </w:r>
      </w:hyperlink>
    </w:p>
    <w:p w14:paraId="465F3449"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4D65AD4F"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50B692E7"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072E94A5"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2109208F"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7632E4A3"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197A477D"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03154D12"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633A6A07"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53027B1E"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2139FFF2"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491CBCC8"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6E8324A3"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38217534"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769A2C9F"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13AEBCB6"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318A49CA"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213DA2A7"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54959318"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0938E2ED"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66666474"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0128A57D"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0F615CBE"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252F9E92"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2EE31933"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594A86AA"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1B1D14BE"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45B18B40"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4737E201"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sectPr w:rsidR="005B0D35" w:rsidSect="005B0D35">
          <w:footerReference w:type="default" r:id="rId6"/>
          <w:footerReference w:type="first" r:id="rId7"/>
          <w:pgSz w:w="12240" w:h="15840"/>
          <w:pgMar w:top="1985" w:right="1467" w:bottom="1701" w:left="1701" w:header="708" w:footer="708" w:gutter="0"/>
          <w:pgNumType w:start="1"/>
          <w:cols w:space="708"/>
          <w:titlePg/>
          <w:docGrid w:linePitch="360"/>
        </w:sectPr>
      </w:pPr>
      <w:r>
        <w:rPr>
          <w:rFonts w:ascii="Arial" w:hAnsi="Arial" w:cs="Arial"/>
          <w:kern w:val="0"/>
          <w:sz w:val="22"/>
          <w:szCs w:val="22"/>
          <w:lang w:eastAsia="es-CR"/>
        </w:rPr>
        <w:t xml:space="preserve">                          </w:t>
      </w:r>
      <w:bookmarkStart w:id="0" w:name="_heading=h.mha50oqi2db" w:colFirst="0" w:colLast="0"/>
      <w:bookmarkEnd w:id="0"/>
    </w:p>
    <w:p w14:paraId="45E60C57" w14:textId="5393DB68" w:rsidR="005B0D35" w:rsidRPr="00CC5BA9" w:rsidRDefault="005B0D35" w:rsidP="005B0D35">
      <w:pPr>
        <w:pBdr>
          <w:top w:val="nil"/>
          <w:left w:val="nil"/>
          <w:bottom w:val="nil"/>
          <w:right w:val="nil"/>
          <w:between w:val="nil"/>
        </w:pBdr>
        <w:spacing w:after="200"/>
        <w:jc w:val="center"/>
        <w:rPr>
          <w:rFonts w:ascii="Arial" w:hAnsi="Arial" w:cs="Arial"/>
          <w:b/>
          <w:bCs/>
          <w:sz w:val="22"/>
          <w:szCs w:val="22"/>
        </w:rPr>
      </w:pPr>
      <w:r>
        <w:rPr>
          <w:noProof/>
        </w:rPr>
        <w:lastRenderedPageBreak/>
        <w:drawing>
          <wp:anchor distT="114300" distB="114300" distL="114300" distR="114300" simplePos="0" relativeHeight="251660288" behindDoc="1" locked="0" layoutInCell="1" allowOverlap="1" wp14:anchorId="0A3753A0" wp14:editId="4DC9D8ED">
            <wp:simplePos x="0" y="0"/>
            <wp:positionH relativeFrom="page">
              <wp:posOffset>-114935</wp:posOffset>
            </wp:positionH>
            <wp:positionV relativeFrom="page">
              <wp:posOffset>-118110</wp:posOffset>
            </wp:positionV>
            <wp:extent cx="2952115" cy="2952115"/>
            <wp:effectExtent l="0" t="0" r="635" b="635"/>
            <wp:wrapNone/>
            <wp:docPr id="127612003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52115" cy="2952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5BA9">
        <w:rPr>
          <w:rFonts w:ascii="Arial" w:hAnsi="Arial" w:cs="Arial"/>
          <w:noProof/>
          <w:sz w:val="22"/>
          <w:szCs w:val="22"/>
        </w:rPr>
        <w:drawing>
          <wp:anchor distT="114300" distB="114300" distL="114300" distR="114300" simplePos="0" relativeHeight="251663360" behindDoc="1" locked="0" layoutInCell="1" allowOverlap="1" wp14:anchorId="078FD86D" wp14:editId="2C536593">
            <wp:simplePos x="0" y="0"/>
            <wp:positionH relativeFrom="column">
              <wp:posOffset>4076065</wp:posOffset>
            </wp:positionH>
            <wp:positionV relativeFrom="paragraph">
              <wp:posOffset>6666865</wp:posOffset>
            </wp:positionV>
            <wp:extent cx="2705735" cy="2705735"/>
            <wp:effectExtent l="0" t="0" r="0" b="0"/>
            <wp:wrapNone/>
            <wp:docPr id="69277737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05735" cy="27057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74467D" w14:textId="5F1C0B54" w:rsidR="005B0D35" w:rsidRDefault="005B0D35" w:rsidP="005B0D35">
      <w:pPr>
        <w:pBdr>
          <w:top w:val="nil"/>
          <w:left w:val="nil"/>
          <w:bottom w:val="nil"/>
          <w:right w:val="nil"/>
          <w:between w:val="nil"/>
        </w:pBdr>
        <w:rPr>
          <w:rFonts w:ascii="Arial" w:hAnsi="Arial" w:cs="Arial"/>
          <w:sz w:val="22"/>
          <w:szCs w:val="22"/>
        </w:rPr>
      </w:pPr>
      <w:bookmarkStart w:id="1" w:name="_heading=h.1a7poqs4d8g6" w:colFirst="0" w:colLast="0"/>
      <w:bookmarkStart w:id="2" w:name="_heading=h.i9o9juoeuumu" w:colFirst="0" w:colLast="0"/>
      <w:bookmarkStart w:id="3" w:name="_heading=h.c1artx6wkyy6" w:colFirst="0" w:colLast="0"/>
      <w:bookmarkEnd w:id="1"/>
      <w:bookmarkEnd w:id="2"/>
      <w:bookmarkEnd w:id="3"/>
      <w:r>
        <w:rPr>
          <w:noProof/>
        </w:rPr>
        <w:drawing>
          <wp:anchor distT="114300" distB="114300" distL="114300" distR="114300" simplePos="0" relativeHeight="251659264" behindDoc="1" locked="0" layoutInCell="1" allowOverlap="1" wp14:anchorId="346E8306" wp14:editId="098F722E">
            <wp:simplePos x="0" y="0"/>
            <wp:positionH relativeFrom="page">
              <wp:posOffset>2530475</wp:posOffset>
            </wp:positionH>
            <wp:positionV relativeFrom="page">
              <wp:posOffset>1564005</wp:posOffset>
            </wp:positionV>
            <wp:extent cx="3028315" cy="3028315"/>
            <wp:effectExtent l="0" t="0" r="635" b="635"/>
            <wp:wrapNone/>
            <wp:docPr id="78793270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28315" cy="30283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C0FDED" w14:textId="77777777" w:rsidR="005B0D35" w:rsidRDefault="005B0D35" w:rsidP="005B0D35">
      <w:pPr>
        <w:pBdr>
          <w:top w:val="nil"/>
          <w:left w:val="nil"/>
          <w:bottom w:val="nil"/>
          <w:right w:val="nil"/>
          <w:between w:val="nil"/>
        </w:pBdr>
        <w:rPr>
          <w:rFonts w:ascii="Arial" w:hAnsi="Arial" w:cs="Arial"/>
          <w:sz w:val="22"/>
          <w:szCs w:val="22"/>
        </w:rPr>
      </w:pPr>
    </w:p>
    <w:p w14:paraId="1EDA691B" w14:textId="77777777" w:rsidR="005B0D35" w:rsidRDefault="005B0D35" w:rsidP="005B0D35">
      <w:pPr>
        <w:pBdr>
          <w:top w:val="nil"/>
          <w:left w:val="nil"/>
          <w:bottom w:val="nil"/>
          <w:right w:val="nil"/>
          <w:between w:val="nil"/>
        </w:pBdr>
        <w:rPr>
          <w:rFonts w:ascii="Arial" w:hAnsi="Arial" w:cs="Arial"/>
          <w:sz w:val="22"/>
          <w:szCs w:val="22"/>
        </w:rPr>
      </w:pPr>
    </w:p>
    <w:p w14:paraId="3BFEFBF6" w14:textId="77777777" w:rsidR="005B0D35" w:rsidRDefault="005B0D35" w:rsidP="005B0D35">
      <w:pPr>
        <w:pBdr>
          <w:top w:val="nil"/>
          <w:left w:val="nil"/>
          <w:bottom w:val="nil"/>
          <w:right w:val="nil"/>
          <w:between w:val="nil"/>
        </w:pBdr>
        <w:rPr>
          <w:rFonts w:ascii="Arial" w:hAnsi="Arial" w:cs="Arial"/>
          <w:sz w:val="22"/>
          <w:szCs w:val="22"/>
        </w:rPr>
      </w:pPr>
    </w:p>
    <w:p w14:paraId="4014ED53" w14:textId="77777777" w:rsidR="005B0D35" w:rsidRDefault="005B0D35" w:rsidP="005B0D35">
      <w:pPr>
        <w:pBdr>
          <w:top w:val="nil"/>
          <w:left w:val="nil"/>
          <w:bottom w:val="nil"/>
          <w:right w:val="nil"/>
          <w:between w:val="nil"/>
        </w:pBdr>
        <w:rPr>
          <w:rFonts w:ascii="Arial" w:hAnsi="Arial" w:cs="Arial"/>
          <w:sz w:val="22"/>
          <w:szCs w:val="22"/>
        </w:rPr>
      </w:pPr>
    </w:p>
    <w:p w14:paraId="7DE164A3" w14:textId="77777777" w:rsidR="005B0D35" w:rsidRDefault="005B0D35" w:rsidP="005B0D35">
      <w:pPr>
        <w:pBdr>
          <w:top w:val="nil"/>
          <w:left w:val="nil"/>
          <w:bottom w:val="nil"/>
          <w:right w:val="nil"/>
          <w:between w:val="nil"/>
        </w:pBdr>
        <w:rPr>
          <w:rFonts w:ascii="Arial" w:hAnsi="Arial" w:cs="Arial"/>
          <w:sz w:val="22"/>
          <w:szCs w:val="22"/>
        </w:rPr>
      </w:pPr>
    </w:p>
    <w:p w14:paraId="4ADEB91A" w14:textId="77777777" w:rsidR="005B0D35" w:rsidRDefault="005B0D35" w:rsidP="005B0D35">
      <w:pPr>
        <w:pBdr>
          <w:top w:val="nil"/>
          <w:left w:val="nil"/>
          <w:bottom w:val="nil"/>
          <w:right w:val="nil"/>
          <w:between w:val="nil"/>
        </w:pBdr>
        <w:rPr>
          <w:rFonts w:ascii="Arial" w:hAnsi="Arial" w:cs="Arial"/>
          <w:sz w:val="22"/>
          <w:szCs w:val="22"/>
        </w:rPr>
      </w:pPr>
    </w:p>
    <w:p w14:paraId="5D6FE5E6" w14:textId="77777777" w:rsidR="005B0D35" w:rsidRDefault="005B0D35" w:rsidP="005B0D35">
      <w:pPr>
        <w:pBdr>
          <w:top w:val="nil"/>
          <w:left w:val="nil"/>
          <w:bottom w:val="nil"/>
          <w:right w:val="nil"/>
          <w:between w:val="nil"/>
        </w:pBdr>
        <w:rPr>
          <w:rFonts w:ascii="Arial" w:hAnsi="Arial" w:cs="Arial"/>
          <w:sz w:val="22"/>
          <w:szCs w:val="22"/>
        </w:rPr>
      </w:pPr>
    </w:p>
    <w:p w14:paraId="28D37F06" w14:textId="77777777" w:rsidR="005B0D35" w:rsidRDefault="005B0D35" w:rsidP="005B0D35">
      <w:pPr>
        <w:pBdr>
          <w:top w:val="nil"/>
          <w:left w:val="nil"/>
          <w:bottom w:val="nil"/>
          <w:right w:val="nil"/>
          <w:between w:val="nil"/>
        </w:pBdr>
        <w:rPr>
          <w:rFonts w:ascii="Arial" w:hAnsi="Arial" w:cs="Arial"/>
          <w:sz w:val="22"/>
          <w:szCs w:val="22"/>
        </w:rPr>
      </w:pPr>
    </w:p>
    <w:p w14:paraId="54BCD42F" w14:textId="77777777" w:rsidR="005B0D35" w:rsidRDefault="005B0D35" w:rsidP="005B0D35">
      <w:pPr>
        <w:pBdr>
          <w:top w:val="nil"/>
          <w:left w:val="nil"/>
          <w:bottom w:val="nil"/>
          <w:right w:val="nil"/>
          <w:between w:val="nil"/>
        </w:pBdr>
        <w:rPr>
          <w:rFonts w:ascii="Arial" w:hAnsi="Arial" w:cs="Arial"/>
          <w:sz w:val="22"/>
          <w:szCs w:val="22"/>
        </w:rPr>
      </w:pPr>
    </w:p>
    <w:p w14:paraId="6B24E218" w14:textId="77777777" w:rsidR="005B0D35" w:rsidRDefault="005B0D35" w:rsidP="005B0D35">
      <w:pPr>
        <w:pBdr>
          <w:top w:val="nil"/>
          <w:left w:val="nil"/>
          <w:bottom w:val="nil"/>
          <w:right w:val="nil"/>
          <w:between w:val="nil"/>
        </w:pBdr>
        <w:rPr>
          <w:rFonts w:ascii="Arial" w:hAnsi="Arial" w:cs="Arial"/>
          <w:sz w:val="22"/>
          <w:szCs w:val="22"/>
        </w:rPr>
      </w:pPr>
    </w:p>
    <w:p w14:paraId="01029674" w14:textId="5D14E188" w:rsidR="005B0D35" w:rsidRDefault="005B0D35" w:rsidP="005B0D35">
      <w:pPr>
        <w:pBdr>
          <w:top w:val="nil"/>
          <w:left w:val="nil"/>
          <w:bottom w:val="nil"/>
          <w:right w:val="nil"/>
          <w:between w:val="nil"/>
        </w:pBdr>
        <w:rPr>
          <w:rFonts w:ascii="Arial" w:hAnsi="Arial" w:cs="Arial"/>
          <w:sz w:val="22"/>
          <w:szCs w:val="22"/>
        </w:rPr>
      </w:pPr>
      <w:r w:rsidRPr="00CC5BA9">
        <w:rPr>
          <w:rFonts w:ascii="Arial" w:hAnsi="Arial" w:cs="Arial"/>
          <w:noProof/>
          <w:sz w:val="22"/>
          <w:szCs w:val="22"/>
        </w:rPr>
        <mc:AlternateContent>
          <mc:Choice Requires="wps">
            <w:drawing>
              <wp:anchor distT="114300" distB="114300" distL="114300" distR="114300" simplePos="0" relativeHeight="251661312" behindDoc="0" locked="0" layoutInCell="1" allowOverlap="1" wp14:anchorId="0EA54437" wp14:editId="38C79E69">
                <wp:simplePos x="0" y="0"/>
                <wp:positionH relativeFrom="column">
                  <wp:posOffset>376555</wp:posOffset>
                </wp:positionH>
                <wp:positionV relativeFrom="paragraph">
                  <wp:posOffset>175260</wp:posOffset>
                </wp:positionV>
                <wp:extent cx="5419725" cy="2028825"/>
                <wp:effectExtent l="0" t="0" r="0" b="0"/>
                <wp:wrapNone/>
                <wp:docPr id="2769700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19725" cy="2028825"/>
                        </a:xfrm>
                        <a:prstGeom prst="rect">
                          <a:avLst/>
                        </a:prstGeom>
                        <a:noFill/>
                        <a:ln>
                          <a:noFill/>
                        </a:ln>
                      </wps:spPr>
                      <wps:txbx>
                        <w:txbxContent>
                          <w:p w14:paraId="04B033F5" w14:textId="77777777" w:rsidR="005B0D35" w:rsidRDefault="005B0D35" w:rsidP="005B0D35">
                            <w:pPr>
                              <w:spacing w:after="200" w:line="360" w:lineRule="auto"/>
                              <w:jc w:val="center"/>
                              <w:textDirection w:val="btLr"/>
                              <w:rPr>
                                <w:rFonts w:ascii="Arial" w:eastAsia="Arial" w:hAnsi="Arial" w:cs="Arial"/>
                                <w:b/>
                                <w:color w:val="000000"/>
                                <w:sz w:val="28"/>
                              </w:rPr>
                            </w:pPr>
                          </w:p>
                          <w:p w14:paraId="76C5F2E6" w14:textId="77777777" w:rsidR="005B0D35" w:rsidRDefault="005B0D35" w:rsidP="005B0D35">
                            <w:pPr>
                              <w:spacing w:after="200" w:line="360" w:lineRule="auto"/>
                              <w:jc w:val="center"/>
                              <w:textDirection w:val="btLr"/>
                              <w:rPr>
                                <w:rFonts w:ascii="Arial" w:eastAsia="Arial" w:hAnsi="Arial" w:cs="Arial"/>
                                <w:b/>
                                <w:color w:val="000000"/>
                                <w:sz w:val="28"/>
                              </w:rPr>
                            </w:pPr>
                          </w:p>
                          <w:p w14:paraId="23046AE6" w14:textId="77777777" w:rsidR="005B0D35" w:rsidRDefault="005B0D35" w:rsidP="005B0D35">
                            <w:pPr>
                              <w:spacing w:after="200" w:line="360" w:lineRule="auto"/>
                              <w:jc w:val="center"/>
                              <w:textDirection w:val="btLr"/>
                            </w:pPr>
                            <w:r>
                              <w:rPr>
                                <w:rFonts w:ascii="Arial" w:eastAsia="Arial" w:hAnsi="Arial" w:cs="Arial"/>
                                <w:b/>
                                <w:color w:val="000000"/>
                                <w:sz w:val="28"/>
                              </w:rPr>
                              <w:t>REGLAMENTO GENERAL DEL CONGRESO ESTUDIANTIL DE LA UNIVERSIDAD NACIONAL (CEUNA)</w:t>
                            </w:r>
                          </w:p>
                          <w:p w14:paraId="7B85D171" w14:textId="77777777" w:rsidR="005B0D35" w:rsidRDefault="005B0D35" w:rsidP="005B0D35">
                            <w:pPr>
                              <w:spacing w:line="275" w:lineRule="auto"/>
                              <w:jc w:val="center"/>
                              <w:textDirection w:val="btLr"/>
                            </w:pPr>
                            <w:r>
                              <w:rPr>
                                <w:rFonts w:ascii="Arial" w:eastAsia="Arial" w:hAnsi="Arial" w:cs="Arial"/>
                                <w:i/>
                                <w:color w:val="000000"/>
                                <w:sz w:val="28"/>
                              </w:rPr>
                              <w:t>Universidad Nacional de Costa Rica - Federación de Estudiantes de la Universidad Nacional</w:t>
                            </w:r>
                          </w:p>
                        </w:txbxContent>
                      </wps:txbx>
                      <wps:bodyPr spcFirstLastPara="1"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type w14:anchorId="0EA54437" id="_x0000_t202" coordsize="21600,21600" o:spt="202" path="m,l,21600r21600,l21600,xe">
                <v:stroke joinstyle="miter"/>
                <v:path gradientshapeok="t" o:connecttype="rect"/>
              </v:shapetype>
              <v:shape id="Cuadro de texto 2" o:spid="_x0000_s1026" type="#_x0000_t202" style="position:absolute;margin-left:29.65pt;margin-top:13.8pt;width:426.75pt;height:159.75pt;z-index:251661312;visibility:visible;mso-wrap-style:square;mso-width-percent:0;mso-height-percent:0;mso-wrap-distance-left:9pt;mso-wrap-distance-top:9pt;mso-wrap-distance-right:9pt;mso-wrap-distance-bottom:9pt;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" filled="f" stroked="f">
                <v:textbox inset="2.53958mm,2.53958mm,2.53958mm,2.53958mm">
                  <w:txbxContent>
                    <w:p w14:paraId="04B033F5" w14:textId="77777777" w:rsidR="005B0D35" w:rsidRDefault="005B0D35" w:rsidP="005B0D35">
                      <w:pPr>
                        <w:spacing w:after="200" w:line="360" w:lineRule="auto"/>
                        <w:jc w:val="center"/>
                        <w:textDirection w:val="btLr"/>
                        <w:rPr>
                          <w:rFonts w:ascii="Arial" w:eastAsia="Arial" w:hAnsi="Arial" w:cs="Arial"/>
                          <w:b/>
                          <w:color w:val="000000"/>
                          <w:sz w:val="28"/>
                        </w:rPr>
                      </w:pPr>
                    </w:p>
                    <w:p w14:paraId="76C5F2E6" w14:textId="77777777" w:rsidR="005B0D35" w:rsidRDefault="005B0D35" w:rsidP="005B0D35">
                      <w:pPr>
                        <w:spacing w:after="200" w:line="360" w:lineRule="auto"/>
                        <w:jc w:val="center"/>
                        <w:textDirection w:val="btLr"/>
                        <w:rPr>
                          <w:rFonts w:ascii="Arial" w:eastAsia="Arial" w:hAnsi="Arial" w:cs="Arial"/>
                          <w:b/>
                          <w:color w:val="000000"/>
                          <w:sz w:val="28"/>
                        </w:rPr>
                      </w:pPr>
                    </w:p>
                    <w:p w14:paraId="23046AE6" w14:textId="77777777" w:rsidR="005B0D35" w:rsidRDefault="005B0D35" w:rsidP="005B0D35">
                      <w:pPr>
                        <w:spacing w:after="200" w:line="360" w:lineRule="auto"/>
                        <w:jc w:val="center"/>
                        <w:textDirection w:val="btLr"/>
                      </w:pPr>
                      <w:r>
                        <w:rPr>
                          <w:rFonts w:ascii="Arial" w:eastAsia="Arial" w:hAnsi="Arial" w:cs="Arial"/>
                          <w:b/>
                          <w:color w:val="000000"/>
                          <w:sz w:val="28"/>
                        </w:rPr>
                        <w:t>REGLAMENTO GENERAL DEL CONGRESO ESTUDIANTIL DE LA UNIVERSIDAD NACIONAL (CEUNA)</w:t>
                      </w:r>
                    </w:p>
                    <w:p w14:paraId="7B85D171" w14:textId="77777777" w:rsidR="005B0D35" w:rsidRDefault="005B0D35" w:rsidP="005B0D35">
                      <w:pPr>
                        <w:spacing w:line="275" w:lineRule="auto"/>
                        <w:jc w:val="center"/>
                        <w:textDirection w:val="btLr"/>
                      </w:pPr>
                      <w:r>
                        <w:rPr>
                          <w:rFonts w:ascii="Arial" w:eastAsia="Arial" w:hAnsi="Arial" w:cs="Arial"/>
                          <w:i/>
                          <w:color w:val="000000"/>
                          <w:sz w:val="28"/>
                        </w:rPr>
                        <w:t>Universidad Nacional de Costa Rica - Federación de Estudiantes de la Universidad Nacional</w:t>
                      </w:r>
                    </w:p>
                  </w:txbxContent>
                </v:textbox>
              </v:shape>
            </w:pict>
          </mc:Fallback>
        </mc:AlternateContent>
      </w:r>
    </w:p>
    <w:p w14:paraId="5B528AA0" w14:textId="77777777" w:rsidR="005B0D35" w:rsidRDefault="005B0D35" w:rsidP="005B0D35">
      <w:pPr>
        <w:pBdr>
          <w:top w:val="nil"/>
          <w:left w:val="nil"/>
          <w:bottom w:val="nil"/>
          <w:right w:val="nil"/>
          <w:between w:val="nil"/>
        </w:pBdr>
        <w:rPr>
          <w:rFonts w:ascii="Arial" w:hAnsi="Arial" w:cs="Arial"/>
          <w:sz w:val="22"/>
          <w:szCs w:val="22"/>
        </w:rPr>
      </w:pPr>
    </w:p>
    <w:p w14:paraId="089CF598" w14:textId="77777777" w:rsidR="005B0D35" w:rsidRDefault="005B0D35" w:rsidP="005B0D35">
      <w:pPr>
        <w:pBdr>
          <w:top w:val="nil"/>
          <w:left w:val="nil"/>
          <w:bottom w:val="nil"/>
          <w:right w:val="nil"/>
          <w:between w:val="nil"/>
        </w:pBdr>
        <w:rPr>
          <w:rFonts w:ascii="Arial" w:hAnsi="Arial" w:cs="Arial"/>
          <w:sz w:val="22"/>
          <w:szCs w:val="22"/>
        </w:rPr>
      </w:pPr>
    </w:p>
    <w:p w14:paraId="08868284" w14:textId="77777777" w:rsidR="005B0D35" w:rsidRDefault="005B0D35" w:rsidP="005B0D35">
      <w:pPr>
        <w:pBdr>
          <w:top w:val="nil"/>
          <w:left w:val="nil"/>
          <w:bottom w:val="nil"/>
          <w:right w:val="nil"/>
          <w:between w:val="nil"/>
        </w:pBdr>
        <w:rPr>
          <w:rFonts w:ascii="Arial" w:hAnsi="Arial" w:cs="Arial"/>
          <w:sz w:val="22"/>
          <w:szCs w:val="22"/>
        </w:rPr>
      </w:pPr>
    </w:p>
    <w:p w14:paraId="2B49C192" w14:textId="77777777" w:rsidR="005B0D35" w:rsidRDefault="005B0D35" w:rsidP="005B0D35">
      <w:pPr>
        <w:pBdr>
          <w:top w:val="nil"/>
          <w:left w:val="nil"/>
          <w:bottom w:val="nil"/>
          <w:right w:val="nil"/>
          <w:between w:val="nil"/>
        </w:pBdr>
        <w:rPr>
          <w:rFonts w:ascii="Arial" w:hAnsi="Arial" w:cs="Arial"/>
          <w:sz w:val="22"/>
          <w:szCs w:val="22"/>
        </w:rPr>
      </w:pPr>
    </w:p>
    <w:p w14:paraId="4793B9AF" w14:textId="77777777" w:rsidR="005B0D35" w:rsidRDefault="005B0D35" w:rsidP="005B0D35">
      <w:pPr>
        <w:pBdr>
          <w:top w:val="nil"/>
          <w:left w:val="nil"/>
          <w:bottom w:val="nil"/>
          <w:right w:val="nil"/>
          <w:between w:val="nil"/>
        </w:pBdr>
        <w:rPr>
          <w:rFonts w:ascii="Arial" w:hAnsi="Arial" w:cs="Arial"/>
          <w:sz w:val="22"/>
          <w:szCs w:val="22"/>
        </w:rPr>
      </w:pPr>
    </w:p>
    <w:p w14:paraId="09473888" w14:textId="77777777" w:rsidR="005B0D35" w:rsidRDefault="005B0D35" w:rsidP="005B0D35">
      <w:pPr>
        <w:pBdr>
          <w:top w:val="nil"/>
          <w:left w:val="nil"/>
          <w:bottom w:val="nil"/>
          <w:right w:val="nil"/>
          <w:between w:val="nil"/>
        </w:pBdr>
        <w:rPr>
          <w:rFonts w:ascii="Arial" w:hAnsi="Arial" w:cs="Arial"/>
          <w:sz w:val="22"/>
          <w:szCs w:val="22"/>
        </w:rPr>
      </w:pPr>
    </w:p>
    <w:p w14:paraId="0C50779A" w14:textId="77777777" w:rsidR="005B0D35" w:rsidRDefault="005B0D35" w:rsidP="005B0D35">
      <w:pPr>
        <w:pBdr>
          <w:top w:val="nil"/>
          <w:left w:val="nil"/>
          <w:bottom w:val="nil"/>
          <w:right w:val="nil"/>
          <w:between w:val="nil"/>
        </w:pBdr>
        <w:rPr>
          <w:rFonts w:ascii="Arial" w:hAnsi="Arial" w:cs="Arial"/>
          <w:sz w:val="22"/>
          <w:szCs w:val="22"/>
        </w:rPr>
      </w:pPr>
    </w:p>
    <w:p w14:paraId="0608F949" w14:textId="77777777" w:rsidR="005B0D35" w:rsidRDefault="005B0D35" w:rsidP="005B0D35">
      <w:pPr>
        <w:pBdr>
          <w:top w:val="nil"/>
          <w:left w:val="nil"/>
          <w:bottom w:val="nil"/>
          <w:right w:val="nil"/>
          <w:between w:val="nil"/>
        </w:pBdr>
        <w:rPr>
          <w:rFonts w:ascii="Arial" w:hAnsi="Arial" w:cs="Arial"/>
          <w:sz w:val="22"/>
          <w:szCs w:val="22"/>
        </w:rPr>
      </w:pPr>
    </w:p>
    <w:p w14:paraId="21500AB0" w14:textId="77777777" w:rsidR="005B0D35" w:rsidRDefault="005B0D35" w:rsidP="005B0D35">
      <w:pPr>
        <w:pBdr>
          <w:top w:val="nil"/>
          <w:left w:val="nil"/>
          <w:bottom w:val="nil"/>
          <w:right w:val="nil"/>
          <w:between w:val="nil"/>
        </w:pBdr>
        <w:rPr>
          <w:rFonts w:ascii="Arial" w:hAnsi="Arial" w:cs="Arial"/>
          <w:sz w:val="22"/>
          <w:szCs w:val="22"/>
        </w:rPr>
      </w:pPr>
    </w:p>
    <w:p w14:paraId="16B6B903" w14:textId="77777777" w:rsidR="005B0D35" w:rsidRDefault="005B0D35" w:rsidP="005B0D35">
      <w:pPr>
        <w:pBdr>
          <w:top w:val="nil"/>
          <w:left w:val="nil"/>
          <w:bottom w:val="nil"/>
          <w:right w:val="nil"/>
          <w:between w:val="nil"/>
        </w:pBdr>
        <w:rPr>
          <w:rFonts w:ascii="Arial" w:hAnsi="Arial" w:cs="Arial"/>
          <w:sz w:val="22"/>
          <w:szCs w:val="22"/>
        </w:rPr>
      </w:pPr>
    </w:p>
    <w:p w14:paraId="7AE46EF8" w14:textId="77777777" w:rsidR="005B0D35" w:rsidRDefault="005B0D35" w:rsidP="005B0D35">
      <w:pPr>
        <w:pBdr>
          <w:top w:val="nil"/>
          <w:left w:val="nil"/>
          <w:bottom w:val="nil"/>
          <w:right w:val="nil"/>
          <w:between w:val="nil"/>
        </w:pBdr>
        <w:rPr>
          <w:rFonts w:ascii="Arial" w:hAnsi="Arial" w:cs="Arial"/>
          <w:sz w:val="22"/>
          <w:szCs w:val="22"/>
        </w:rPr>
      </w:pPr>
    </w:p>
    <w:p w14:paraId="288219DB" w14:textId="77777777" w:rsidR="005B0D35" w:rsidRDefault="005B0D35" w:rsidP="005B0D35">
      <w:pPr>
        <w:pBdr>
          <w:top w:val="nil"/>
          <w:left w:val="nil"/>
          <w:bottom w:val="nil"/>
          <w:right w:val="nil"/>
          <w:between w:val="nil"/>
        </w:pBdr>
        <w:rPr>
          <w:rFonts w:ascii="Arial" w:hAnsi="Arial" w:cs="Arial"/>
          <w:sz w:val="22"/>
          <w:szCs w:val="22"/>
        </w:rPr>
      </w:pPr>
    </w:p>
    <w:p w14:paraId="2226A07B" w14:textId="77777777" w:rsidR="005B0D35" w:rsidRDefault="005B0D35" w:rsidP="005B0D35">
      <w:pPr>
        <w:pBdr>
          <w:top w:val="nil"/>
          <w:left w:val="nil"/>
          <w:bottom w:val="nil"/>
          <w:right w:val="nil"/>
          <w:between w:val="nil"/>
        </w:pBdr>
        <w:rPr>
          <w:rFonts w:ascii="Arial" w:hAnsi="Arial" w:cs="Arial"/>
          <w:sz w:val="22"/>
          <w:szCs w:val="22"/>
        </w:rPr>
      </w:pPr>
    </w:p>
    <w:p w14:paraId="3EE751D2" w14:textId="7C118E7D" w:rsidR="005B0D35" w:rsidRDefault="005B0D35" w:rsidP="005B0D35">
      <w:pPr>
        <w:pBdr>
          <w:top w:val="nil"/>
          <w:left w:val="nil"/>
          <w:bottom w:val="nil"/>
          <w:right w:val="nil"/>
          <w:between w:val="nil"/>
        </w:pBdr>
        <w:rPr>
          <w:rFonts w:ascii="Arial" w:hAnsi="Arial" w:cs="Arial"/>
          <w:sz w:val="22"/>
          <w:szCs w:val="22"/>
        </w:rPr>
      </w:pPr>
      <w:r w:rsidRPr="00CC5BA9">
        <w:rPr>
          <w:rFonts w:ascii="Arial" w:hAnsi="Arial" w:cs="Arial"/>
          <w:noProof/>
          <w:sz w:val="22"/>
          <w:szCs w:val="22"/>
        </w:rPr>
        <mc:AlternateContent>
          <mc:Choice Requires="wps">
            <w:drawing>
              <wp:anchor distT="114300" distB="114300" distL="114300" distR="114300" simplePos="0" relativeHeight="251662336" behindDoc="1" locked="0" layoutInCell="1" allowOverlap="1" wp14:anchorId="7536ACF2" wp14:editId="5C31C2F8">
                <wp:simplePos x="0" y="0"/>
                <wp:positionH relativeFrom="column">
                  <wp:posOffset>1619250</wp:posOffset>
                </wp:positionH>
                <wp:positionV relativeFrom="paragraph">
                  <wp:posOffset>317500</wp:posOffset>
                </wp:positionV>
                <wp:extent cx="2371725" cy="707390"/>
                <wp:effectExtent l="0" t="0" r="0" b="0"/>
                <wp:wrapNone/>
                <wp:docPr id="1532919465"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71725" cy="707390"/>
                        </a:xfrm>
                        <a:prstGeom prst="rect">
                          <a:avLst/>
                        </a:prstGeom>
                        <a:noFill/>
                        <a:ln>
                          <a:noFill/>
                        </a:ln>
                      </wps:spPr>
                      <wps:txbx>
                        <w:txbxContent>
                          <w:p w14:paraId="1D2D5705" w14:textId="77777777" w:rsidR="005B0D35" w:rsidRDefault="005B0D35" w:rsidP="005B0D35">
                            <w:pPr>
                              <w:spacing w:line="240" w:lineRule="auto"/>
                              <w:jc w:val="center"/>
                              <w:textDirection w:val="btLr"/>
                            </w:pPr>
                            <w:r>
                              <w:rPr>
                                <w:rFonts w:ascii="Arial" w:eastAsia="Arial" w:hAnsi="Arial" w:cs="Arial"/>
                                <w:i/>
                                <w:color w:val="999999"/>
                                <w:sz w:val="22"/>
                              </w:rPr>
                              <w:t xml:space="preserve">Redacción - Edición 1° </w:t>
                            </w:r>
                          </w:p>
                          <w:p w14:paraId="6F701F4C" w14:textId="77777777" w:rsidR="005B0D35" w:rsidRDefault="005B0D35" w:rsidP="005B0D35">
                            <w:pPr>
                              <w:spacing w:line="240" w:lineRule="auto"/>
                              <w:jc w:val="center"/>
                              <w:textDirection w:val="btLr"/>
                            </w:pPr>
                            <w:r>
                              <w:rPr>
                                <w:rFonts w:ascii="Arial" w:eastAsia="Arial" w:hAnsi="Arial" w:cs="Arial"/>
                                <w:i/>
                                <w:color w:val="999999"/>
                                <w:sz w:val="22"/>
                              </w:rPr>
                              <w:t>Año 2025</w:t>
                            </w:r>
                            <w:r>
                              <w:rPr>
                                <w:rFonts w:ascii="Arial" w:eastAsia="Arial" w:hAnsi="Arial" w:cs="Arial"/>
                                <w:i/>
                                <w:color w:val="B7B7B7"/>
                                <w:sz w:val="22"/>
                              </w:rPr>
                              <w:t xml:space="preserve"> </w:t>
                            </w:r>
                          </w:p>
                        </w:txbxContent>
                      </wps:txbx>
                      <wps:bodyPr spcFirstLastPara="1" wrap="square" lIns="91425" tIns="91425" rIns="91425" bIns="91425" anchor="t" anchorCtr="0">
                        <a:spAutoFit/>
                      </wps:bodyPr>
                    </wps:wsp>
                  </a:graphicData>
                </a:graphic>
                <wp14:sizeRelH relativeFrom="page">
                  <wp14:pctWidth>0</wp14:pctWidth>
                </wp14:sizeRelH>
                <wp14:sizeRelV relativeFrom="page">
                  <wp14:pctHeight>0</wp14:pctHeight>
                </wp14:sizeRelV>
              </wp:anchor>
            </w:drawing>
          </mc:Choice>
          <mc:Fallback>
            <w:pict>
              <v:shape w14:anchorId="7536ACF2" id="Cuadro de texto 1" o:spid="_x0000_s1027" type="#_x0000_t202" style="position:absolute;margin-left:127.5pt;margin-top:25pt;width:186.75pt;height:55.7pt;z-index:-251654144;visibility:visible;mso-wrap-style:square;mso-width-percent:0;mso-height-percent:0;mso-wrap-distance-left:9pt;mso-wrap-distance-top:9pt;mso-wrap-distance-right:9pt;mso-wrap-distance-bottom:9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" filled="f" stroked="f">
                <v:textbox style="mso-fit-shape-to-text:t" inset="2.53958mm,2.53958mm,2.53958mm,2.53958mm">
                  <w:txbxContent>
                    <w:p w14:paraId="1D2D5705" w14:textId="77777777" w:rsidR="005B0D35" w:rsidRDefault="005B0D35" w:rsidP="005B0D35">
                      <w:pPr>
                        <w:spacing w:line="240" w:lineRule="auto"/>
                        <w:jc w:val="center"/>
                        <w:textDirection w:val="btLr"/>
                      </w:pPr>
                      <w:r>
                        <w:rPr>
                          <w:rFonts w:ascii="Arial" w:eastAsia="Arial" w:hAnsi="Arial" w:cs="Arial"/>
                          <w:i/>
                          <w:color w:val="999999"/>
                          <w:sz w:val="22"/>
                        </w:rPr>
                        <w:t xml:space="preserve">Redacción - Edición 1° </w:t>
                      </w:r>
                    </w:p>
                    <w:p w14:paraId="6F701F4C" w14:textId="77777777" w:rsidR="005B0D35" w:rsidRDefault="005B0D35" w:rsidP="005B0D35">
                      <w:pPr>
                        <w:spacing w:line="240" w:lineRule="auto"/>
                        <w:jc w:val="center"/>
                        <w:textDirection w:val="btLr"/>
                      </w:pPr>
                      <w:r>
                        <w:rPr>
                          <w:rFonts w:ascii="Arial" w:eastAsia="Arial" w:hAnsi="Arial" w:cs="Arial"/>
                          <w:i/>
                          <w:color w:val="999999"/>
                          <w:sz w:val="22"/>
                        </w:rPr>
                        <w:t>Año 2025</w:t>
                      </w:r>
                      <w:r>
                        <w:rPr>
                          <w:rFonts w:ascii="Arial" w:eastAsia="Arial" w:hAnsi="Arial" w:cs="Arial"/>
                          <w:i/>
                          <w:color w:val="B7B7B7"/>
                          <w:sz w:val="22"/>
                        </w:rPr>
                        <w:t xml:space="preserve"> </w:t>
                      </w:r>
                    </w:p>
                  </w:txbxContent>
                </v:textbox>
              </v:shape>
            </w:pict>
          </mc:Fallback>
        </mc:AlternateContent>
      </w:r>
    </w:p>
    <w:p w14:paraId="4B3AB589" w14:textId="77777777" w:rsidR="005B0D35" w:rsidRDefault="005B0D35" w:rsidP="005B0D35">
      <w:pPr>
        <w:pBdr>
          <w:top w:val="nil"/>
          <w:left w:val="nil"/>
          <w:bottom w:val="nil"/>
          <w:right w:val="nil"/>
          <w:between w:val="nil"/>
        </w:pBdr>
        <w:rPr>
          <w:rFonts w:ascii="Arial" w:hAnsi="Arial" w:cs="Arial"/>
          <w:sz w:val="22"/>
          <w:szCs w:val="22"/>
        </w:rPr>
      </w:pPr>
    </w:p>
    <w:p w14:paraId="26533737" w14:textId="77777777" w:rsidR="005B0D35" w:rsidRDefault="005B0D35" w:rsidP="005B0D35">
      <w:pPr>
        <w:pBdr>
          <w:top w:val="nil"/>
          <w:left w:val="nil"/>
          <w:bottom w:val="nil"/>
          <w:right w:val="nil"/>
          <w:between w:val="nil"/>
        </w:pBdr>
        <w:rPr>
          <w:rFonts w:ascii="Arial" w:hAnsi="Arial" w:cs="Arial"/>
          <w:sz w:val="22"/>
          <w:szCs w:val="22"/>
        </w:rPr>
      </w:pPr>
    </w:p>
    <w:p w14:paraId="617A08C7" w14:textId="77777777" w:rsidR="005B0D35" w:rsidRPr="00CC5BA9" w:rsidRDefault="005B0D35" w:rsidP="005B0D35">
      <w:pPr>
        <w:pBdr>
          <w:top w:val="nil"/>
          <w:left w:val="nil"/>
          <w:bottom w:val="nil"/>
          <w:right w:val="nil"/>
          <w:between w:val="nil"/>
        </w:pBdr>
        <w:rPr>
          <w:rFonts w:ascii="Arial" w:hAnsi="Arial" w:cs="Arial"/>
          <w:sz w:val="22"/>
          <w:szCs w:val="22"/>
        </w:rPr>
      </w:pPr>
    </w:p>
    <w:p w14:paraId="21AFA54B" w14:textId="77777777" w:rsidR="005B0D35" w:rsidRDefault="005B0D35" w:rsidP="005B0D35">
      <w:pPr>
        <w:pBdr>
          <w:top w:val="nil"/>
          <w:left w:val="nil"/>
          <w:bottom w:val="nil"/>
          <w:right w:val="nil"/>
          <w:between w:val="nil"/>
        </w:pBdr>
        <w:spacing w:after="200"/>
        <w:jc w:val="center"/>
        <w:rPr>
          <w:b/>
          <w:bCs/>
          <w:sz w:val="32"/>
          <w:szCs w:val="32"/>
        </w:rPr>
      </w:pPr>
      <w:bookmarkStart w:id="4" w:name="_heading=h.7wss0dit7uvu" w:colFirst="0" w:colLast="0"/>
      <w:bookmarkEnd w:id="4"/>
    </w:p>
    <w:p w14:paraId="6A64F068" w14:textId="77777777" w:rsidR="005B0D35" w:rsidRDefault="005B0D35" w:rsidP="005B0D35">
      <w:pPr>
        <w:pBdr>
          <w:top w:val="nil"/>
          <w:left w:val="nil"/>
          <w:bottom w:val="nil"/>
          <w:right w:val="nil"/>
          <w:between w:val="nil"/>
        </w:pBdr>
        <w:spacing w:after="200"/>
        <w:jc w:val="center"/>
        <w:rPr>
          <w:b/>
          <w:bCs/>
          <w:sz w:val="32"/>
          <w:szCs w:val="32"/>
        </w:rPr>
      </w:pPr>
    </w:p>
    <w:p w14:paraId="3D67AE88" w14:textId="77777777" w:rsidR="005B0D35" w:rsidRDefault="005B0D35" w:rsidP="005B0D35">
      <w:pPr>
        <w:pBdr>
          <w:top w:val="nil"/>
          <w:left w:val="nil"/>
          <w:bottom w:val="nil"/>
          <w:right w:val="nil"/>
          <w:between w:val="nil"/>
        </w:pBdr>
        <w:spacing w:after="200"/>
        <w:jc w:val="center"/>
        <w:rPr>
          <w:b/>
          <w:bCs/>
          <w:sz w:val="32"/>
          <w:szCs w:val="32"/>
        </w:rPr>
      </w:pPr>
    </w:p>
    <w:p w14:paraId="4D9F6EB2" w14:textId="77777777" w:rsidR="005B0D35" w:rsidRDefault="005B0D35" w:rsidP="005B0D35">
      <w:pPr>
        <w:pBdr>
          <w:top w:val="nil"/>
          <w:left w:val="nil"/>
          <w:bottom w:val="nil"/>
          <w:right w:val="nil"/>
          <w:between w:val="nil"/>
        </w:pBdr>
        <w:spacing w:after="200"/>
        <w:jc w:val="center"/>
        <w:rPr>
          <w:b/>
          <w:bCs/>
          <w:sz w:val="32"/>
          <w:szCs w:val="32"/>
        </w:rPr>
      </w:pPr>
      <w:r>
        <w:rPr>
          <w:b/>
          <w:bCs/>
          <w:sz w:val="32"/>
          <w:szCs w:val="32"/>
        </w:rPr>
        <w:t>Índice</w:t>
      </w:r>
    </w:p>
    <w:p w14:paraId="786693F4" w14:textId="77777777" w:rsidR="005B0D35" w:rsidRDefault="005B0D35" w:rsidP="005B0D35">
      <w:pPr>
        <w:pBdr>
          <w:top w:val="nil"/>
          <w:left w:val="nil"/>
          <w:bottom w:val="nil"/>
          <w:right w:val="nil"/>
          <w:between w:val="nil"/>
        </w:pBdr>
        <w:spacing w:after="200"/>
        <w:jc w:val="both"/>
        <w:rPr>
          <w:rFonts w:ascii="Arial" w:hAnsi="Arial" w:cs="Arial"/>
        </w:rPr>
      </w:pPr>
      <w:r>
        <w:rPr>
          <w:rFonts w:ascii="Arial" w:hAnsi="Arial" w:cs="Arial"/>
        </w:rPr>
        <w:t xml:space="preserve">Capítulo 1.  Disposiciones </w:t>
      </w:r>
      <w:proofErr w:type="gramStart"/>
      <w:r>
        <w:rPr>
          <w:rFonts w:ascii="Arial" w:hAnsi="Arial" w:cs="Arial"/>
        </w:rPr>
        <w:t>Generales  …</w:t>
      </w:r>
      <w:proofErr w:type="gramEnd"/>
      <w:r>
        <w:rPr>
          <w:rFonts w:ascii="Arial" w:hAnsi="Arial" w:cs="Arial"/>
        </w:rPr>
        <w:t>……………………………</w:t>
      </w:r>
      <w:proofErr w:type="gramStart"/>
      <w:r>
        <w:rPr>
          <w:rFonts w:ascii="Arial" w:hAnsi="Arial" w:cs="Arial"/>
        </w:rPr>
        <w:t>…….</w:t>
      </w:r>
      <w:proofErr w:type="gramEnd"/>
      <w:r>
        <w:rPr>
          <w:rFonts w:ascii="Arial" w:hAnsi="Arial" w:cs="Arial"/>
        </w:rPr>
        <w:t>.  22</w:t>
      </w:r>
    </w:p>
    <w:p w14:paraId="1246EA0F" w14:textId="77777777" w:rsidR="005B0D35" w:rsidRDefault="005B0D35" w:rsidP="005B0D35">
      <w:pPr>
        <w:pBdr>
          <w:top w:val="nil"/>
          <w:left w:val="nil"/>
          <w:bottom w:val="nil"/>
          <w:right w:val="nil"/>
          <w:between w:val="nil"/>
        </w:pBdr>
        <w:spacing w:after="200"/>
        <w:jc w:val="both"/>
        <w:rPr>
          <w:rFonts w:ascii="Arial" w:hAnsi="Arial" w:cs="Arial"/>
        </w:rPr>
      </w:pPr>
      <w:r>
        <w:rPr>
          <w:rFonts w:ascii="Arial" w:hAnsi="Arial" w:cs="Arial"/>
        </w:rPr>
        <w:t xml:space="preserve">Capítulo 2. De la Comisión </w:t>
      </w:r>
      <w:proofErr w:type="gramStart"/>
      <w:r>
        <w:rPr>
          <w:rFonts w:ascii="Arial" w:hAnsi="Arial" w:cs="Arial"/>
        </w:rPr>
        <w:t>Planificadora  …</w:t>
      </w:r>
      <w:proofErr w:type="gramEnd"/>
      <w:r>
        <w:rPr>
          <w:rFonts w:ascii="Arial" w:hAnsi="Arial" w:cs="Arial"/>
        </w:rPr>
        <w:t>………………………………  23</w:t>
      </w:r>
    </w:p>
    <w:p w14:paraId="458E0303" w14:textId="77777777" w:rsidR="005B0D35" w:rsidRDefault="005B0D35" w:rsidP="005B0D35">
      <w:pPr>
        <w:pBdr>
          <w:top w:val="nil"/>
          <w:left w:val="nil"/>
          <w:bottom w:val="nil"/>
          <w:right w:val="nil"/>
          <w:between w:val="nil"/>
        </w:pBdr>
        <w:spacing w:after="200"/>
        <w:jc w:val="both"/>
        <w:rPr>
          <w:rFonts w:ascii="Arial" w:hAnsi="Arial" w:cs="Arial"/>
        </w:rPr>
      </w:pPr>
      <w:r>
        <w:rPr>
          <w:rFonts w:ascii="Arial" w:hAnsi="Arial" w:cs="Arial"/>
        </w:rPr>
        <w:t>Capítulo 3. De las personas congresistas …………………………………  33</w:t>
      </w:r>
    </w:p>
    <w:p w14:paraId="74166174" w14:textId="77777777" w:rsidR="005B0D35" w:rsidRDefault="005B0D35" w:rsidP="005B0D35">
      <w:pPr>
        <w:pBdr>
          <w:top w:val="nil"/>
          <w:left w:val="nil"/>
          <w:bottom w:val="nil"/>
          <w:right w:val="nil"/>
          <w:between w:val="nil"/>
        </w:pBdr>
        <w:spacing w:after="200"/>
        <w:jc w:val="both"/>
        <w:rPr>
          <w:rFonts w:ascii="Arial" w:hAnsi="Arial" w:cs="Arial"/>
        </w:rPr>
      </w:pPr>
      <w:r>
        <w:rPr>
          <w:rFonts w:ascii="Arial" w:hAnsi="Arial" w:cs="Arial"/>
        </w:rPr>
        <w:t xml:space="preserve">Capítulo 4. De la presentación de ponencias y </w:t>
      </w:r>
      <w:proofErr w:type="gramStart"/>
      <w:r>
        <w:rPr>
          <w:rFonts w:ascii="Arial" w:hAnsi="Arial" w:cs="Arial"/>
        </w:rPr>
        <w:t>mociones  …</w:t>
      </w:r>
      <w:proofErr w:type="gramEnd"/>
      <w:r>
        <w:rPr>
          <w:rFonts w:ascii="Arial" w:hAnsi="Arial" w:cs="Arial"/>
        </w:rPr>
        <w:t>……………  34</w:t>
      </w:r>
    </w:p>
    <w:p w14:paraId="19A59767" w14:textId="77777777" w:rsidR="005B0D35" w:rsidRDefault="005B0D35" w:rsidP="005B0D35">
      <w:pPr>
        <w:pBdr>
          <w:top w:val="nil"/>
          <w:left w:val="nil"/>
          <w:bottom w:val="nil"/>
          <w:right w:val="nil"/>
          <w:between w:val="nil"/>
        </w:pBdr>
        <w:spacing w:after="200"/>
        <w:jc w:val="both"/>
        <w:rPr>
          <w:rFonts w:ascii="Arial" w:hAnsi="Arial" w:cs="Arial"/>
        </w:rPr>
      </w:pPr>
      <w:r>
        <w:rPr>
          <w:rFonts w:ascii="Arial" w:hAnsi="Arial" w:cs="Arial"/>
        </w:rPr>
        <w:t xml:space="preserve">Capítulo 5.  De la etapa del </w:t>
      </w:r>
      <w:proofErr w:type="gramStart"/>
      <w:r>
        <w:rPr>
          <w:rFonts w:ascii="Arial" w:hAnsi="Arial" w:cs="Arial"/>
        </w:rPr>
        <w:t>pre congreso</w:t>
      </w:r>
      <w:proofErr w:type="gramEnd"/>
      <w:r>
        <w:rPr>
          <w:rFonts w:ascii="Arial" w:hAnsi="Arial" w:cs="Arial"/>
        </w:rPr>
        <w:t xml:space="preserve"> …………………………………  38</w:t>
      </w:r>
    </w:p>
    <w:p w14:paraId="00AE126E" w14:textId="77777777" w:rsidR="005B0D35" w:rsidRDefault="005B0D35" w:rsidP="005B0D35">
      <w:pPr>
        <w:pBdr>
          <w:top w:val="nil"/>
          <w:left w:val="nil"/>
          <w:bottom w:val="nil"/>
          <w:right w:val="nil"/>
          <w:between w:val="nil"/>
        </w:pBdr>
        <w:spacing w:after="200"/>
        <w:jc w:val="both"/>
        <w:rPr>
          <w:rFonts w:ascii="Arial" w:hAnsi="Arial" w:cs="Arial"/>
        </w:rPr>
      </w:pPr>
      <w:r>
        <w:rPr>
          <w:rFonts w:ascii="Arial" w:hAnsi="Arial" w:cs="Arial"/>
        </w:rPr>
        <w:t xml:space="preserve">Capítulo 6. De la etapa del </w:t>
      </w:r>
      <w:proofErr w:type="gramStart"/>
      <w:r>
        <w:rPr>
          <w:rFonts w:ascii="Arial" w:hAnsi="Arial" w:cs="Arial"/>
        </w:rPr>
        <w:t>plenario  …</w:t>
      </w:r>
      <w:proofErr w:type="gramEnd"/>
      <w:r>
        <w:rPr>
          <w:rFonts w:ascii="Arial" w:hAnsi="Arial" w:cs="Arial"/>
        </w:rPr>
        <w:t>…………………………………….  39</w:t>
      </w:r>
    </w:p>
    <w:p w14:paraId="3105A86E" w14:textId="77777777" w:rsidR="005B0D35" w:rsidRDefault="005B0D35" w:rsidP="005B0D35">
      <w:pPr>
        <w:pBdr>
          <w:top w:val="nil"/>
          <w:left w:val="nil"/>
          <w:bottom w:val="nil"/>
          <w:right w:val="nil"/>
          <w:between w:val="nil"/>
        </w:pBdr>
        <w:spacing w:after="200"/>
        <w:jc w:val="both"/>
        <w:rPr>
          <w:rFonts w:ascii="Arial" w:hAnsi="Arial" w:cs="Arial"/>
        </w:rPr>
      </w:pPr>
      <w:r>
        <w:rPr>
          <w:rFonts w:ascii="Arial" w:hAnsi="Arial" w:cs="Arial"/>
        </w:rPr>
        <w:t xml:space="preserve">Capítulo 7.  Del Régimen de </w:t>
      </w:r>
      <w:proofErr w:type="gramStart"/>
      <w:r>
        <w:rPr>
          <w:rFonts w:ascii="Arial" w:hAnsi="Arial" w:cs="Arial"/>
        </w:rPr>
        <w:t>sanciones  …</w:t>
      </w:r>
      <w:proofErr w:type="gramEnd"/>
      <w:r>
        <w:rPr>
          <w:rFonts w:ascii="Arial" w:hAnsi="Arial" w:cs="Arial"/>
        </w:rPr>
        <w:t>…………………………</w:t>
      </w:r>
      <w:proofErr w:type="gramStart"/>
      <w:r>
        <w:rPr>
          <w:rFonts w:ascii="Arial" w:hAnsi="Arial" w:cs="Arial"/>
        </w:rPr>
        <w:t>…….</w:t>
      </w:r>
      <w:proofErr w:type="gramEnd"/>
      <w:r>
        <w:rPr>
          <w:rFonts w:ascii="Arial" w:hAnsi="Arial" w:cs="Arial"/>
        </w:rPr>
        <w:t>.  42</w:t>
      </w:r>
    </w:p>
    <w:p w14:paraId="411B4CB8" w14:textId="77777777" w:rsidR="005B0D35" w:rsidRDefault="005B0D35" w:rsidP="005B0D35">
      <w:pPr>
        <w:pBdr>
          <w:top w:val="nil"/>
          <w:left w:val="nil"/>
          <w:bottom w:val="nil"/>
          <w:right w:val="nil"/>
          <w:between w:val="nil"/>
        </w:pBdr>
        <w:spacing w:after="200"/>
        <w:jc w:val="both"/>
        <w:rPr>
          <w:rFonts w:ascii="Arial" w:hAnsi="Arial" w:cs="Arial"/>
        </w:rPr>
      </w:pPr>
      <w:r>
        <w:rPr>
          <w:rFonts w:ascii="Arial" w:hAnsi="Arial" w:cs="Arial"/>
        </w:rPr>
        <w:t xml:space="preserve">Capítulo 8.  De las reformas del presente </w:t>
      </w:r>
      <w:proofErr w:type="gramStart"/>
      <w:r>
        <w:rPr>
          <w:rFonts w:ascii="Arial" w:hAnsi="Arial" w:cs="Arial"/>
        </w:rPr>
        <w:t>reglamento  …</w:t>
      </w:r>
      <w:proofErr w:type="gramEnd"/>
      <w:r>
        <w:rPr>
          <w:rFonts w:ascii="Arial" w:hAnsi="Arial" w:cs="Arial"/>
        </w:rPr>
        <w:t>……………….  43</w:t>
      </w:r>
    </w:p>
    <w:p w14:paraId="4F5AFC22" w14:textId="77777777" w:rsidR="005B0D35" w:rsidRPr="00B31CBF" w:rsidRDefault="005B0D35" w:rsidP="005B0D35">
      <w:pPr>
        <w:pBdr>
          <w:top w:val="nil"/>
          <w:left w:val="nil"/>
          <w:bottom w:val="nil"/>
          <w:right w:val="nil"/>
          <w:between w:val="nil"/>
        </w:pBdr>
        <w:spacing w:after="200"/>
        <w:jc w:val="both"/>
        <w:rPr>
          <w:rFonts w:ascii="Arial" w:hAnsi="Arial" w:cs="Arial"/>
        </w:rPr>
      </w:pPr>
      <w:r>
        <w:rPr>
          <w:rFonts w:ascii="Arial" w:hAnsi="Arial" w:cs="Arial"/>
        </w:rPr>
        <w:t xml:space="preserve">Capítulo 9.  Disposiciones </w:t>
      </w:r>
      <w:proofErr w:type="gramStart"/>
      <w:r>
        <w:rPr>
          <w:rFonts w:ascii="Arial" w:hAnsi="Arial" w:cs="Arial"/>
        </w:rPr>
        <w:t>finales  …</w:t>
      </w:r>
      <w:proofErr w:type="gramEnd"/>
      <w:r>
        <w:rPr>
          <w:rFonts w:ascii="Arial" w:hAnsi="Arial" w:cs="Arial"/>
        </w:rPr>
        <w:t>………………………………………  44</w:t>
      </w:r>
    </w:p>
    <w:p w14:paraId="708778DE" w14:textId="77777777" w:rsidR="005B0D35" w:rsidRDefault="005B0D35" w:rsidP="005B0D35">
      <w:pPr>
        <w:pStyle w:val="Ttulo1"/>
        <w:spacing w:line="240" w:lineRule="auto"/>
        <w:jc w:val="center"/>
        <w:rPr>
          <w:rFonts w:ascii="Arial" w:hAnsi="Arial" w:cs="Arial"/>
          <w:b/>
          <w:bCs/>
          <w:color w:val="auto"/>
          <w:sz w:val="22"/>
          <w:szCs w:val="22"/>
        </w:rPr>
      </w:pPr>
    </w:p>
    <w:p w14:paraId="1834D8A8" w14:textId="77777777" w:rsidR="005B0D35" w:rsidRDefault="005B0D35" w:rsidP="005B0D35">
      <w:pPr>
        <w:pStyle w:val="Ttulo1"/>
        <w:spacing w:line="240" w:lineRule="auto"/>
        <w:jc w:val="center"/>
        <w:rPr>
          <w:rFonts w:ascii="Arial" w:hAnsi="Arial" w:cs="Arial"/>
          <w:b/>
          <w:bCs/>
          <w:color w:val="auto"/>
          <w:sz w:val="22"/>
          <w:szCs w:val="22"/>
        </w:rPr>
      </w:pPr>
    </w:p>
    <w:p w14:paraId="3E68702F" w14:textId="77777777" w:rsidR="005B0D35" w:rsidRDefault="005B0D35" w:rsidP="005B0D35">
      <w:pPr>
        <w:pStyle w:val="Ttulo1"/>
        <w:spacing w:line="240" w:lineRule="auto"/>
        <w:jc w:val="center"/>
        <w:rPr>
          <w:rFonts w:ascii="Arial" w:hAnsi="Arial" w:cs="Arial"/>
          <w:b/>
          <w:bCs/>
          <w:color w:val="auto"/>
          <w:sz w:val="22"/>
          <w:szCs w:val="22"/>
        </w:rPr>
      </w:pPr>
    </w:p>
    <w:p w14:paraId="47A49C08" w14:textId="77777777" w:rsidR="005B0D35" w:rsidRDefault="005B0D35" w:rsidP="005B0D35">
      <w:pPr>
        <w:pStyle w:val="Ttulo1"/>
        <w:spacing w:line="240" w:lineRule="auto"/>
        <w:jc w:val="center"/>
        <w:rPr>
          <w:rFonts w:ascii="Arial" w:hAnsi="Arial" w:cs="Arial"/>
          <w:b/>
          <w:bCs/>
          <w:color w:val="auto"/>
          <w:sz w:val="22"/>
          <w:szCs w:val="22"/>
        </w:rPr>
      </w:pPr>
    </w:p>
    <w:p w14:paraId="1102BA66" w14:textId="77777777" w:rsidR="005B0D35" w:rsidRDefault="005B0D35" w:rsidP="005B0D35">
      <w:pPr>
        <w:pStyle w:val="Ttulo1"/>
        <w:spacing w:line="240" w:lineRule="auto"/>
        <w:jc w:val="center"/>
        <w:rPr>
          <w:rFonts w:ascii="Arial" w:hAnsi="Arial" w:cs="Arial"/>
          <w:b/>
          <w:bCs/>
          <w:color w:val="auto"/>
          <w:sz w:val="22"/>
          <w:szCs w:val="22"/>
        </w:rPr>
      </w:pPr>
    </w:p>
    <w:p w14:paraId="30B58637" w14:textId="77777777" w:rsidR="005B0D35" w:rsidRPr="00B31CBF" w:rsidRDefault="005B0D35" w:rsidP="005B0D35"/>
    <w:p w14:paraId="3EEAB76F" w14:textId="77777777" w:rsidR="005B0D35" w:rsidRDefault="005B0D35" w:rsidP="005B0D35">
      <w:pPr>
        <w:pStyle w:val="Ttulo1"/>
        <w:spacing w:before="0" w:after="0" w:line="240" w:lineRule="auto"/>
        <w:jc w:val="center"/>
        <w:rPr>
          <w:rFonts w:ascii="Arial" w:hAnsi="Arial" w:cs="Arial"/>
          <w:b/>
          <w:bCs/>
          <w:color w:val="auto"/>
          <w:sz w:val="22"/>
          <w:szCs w:val="22"/>
        </w:rPr>
      </w:pPr>
    </w:p>
    <w:p w14:paraId="4D8BF3CA" w14:textId="77777777" w:rsidR="005B0D35" w:rsidRPr="00B31CBF" w:rsidRDefault="005B0D35" w:rsidP="005B0D35">
      <w:pPr>
        <w:pStyle w:val="Ttulo1"/>
        <w:spacing w:before="0" w:after="0" w:line="240" w:lineRule="auto"/>
        <w:jc w:val="center"/>
        <w:rPr>
          <w:rFonts w:ascii="Arial" w:hAnsi="Arial" w:cs="Arial"/>
          <w:b/>
          <w:bCs/>
          <w:color w:val="auto"/>
          <w:sz w:val="22"/>
          <w:szCs w:val="22"/>
        </w:rPr>
      </w:pPr>
      <w:r w:rsidRPr="00B31CBF">
        <w:rPr>
          <w:rFonts w:ascii="Arial" w:hAnsi="Arial" w:cs="Arial"/>
          <w:b/>
          <w:bCs/>
          <w:color w:val="auto"/>
          <w:sz w:val="22"/>
          <w:szCs w:val="22"/>
        </w:rPr>
        <w:t>Capítulo 1. Disposiciones Generales</w:t>
      </w:r>
    </w:p>
    <w:p w14:paraId="0D147DC1" w14:textId="77777777" w:rsidR="005B0D35" w:rsidRPr="00CC5BA9" w:rsidRDefault="005B0D35" w:rsidP="005B0D35">
      <w:pPr>
        <w:spacing w:after="0" w:line="240" w:lineRule="auto"/>
        <w:jc w:val="both"/>
        <w:rPr>
          <w:rFonts w:ascii="Arial" w:hAnsi="Arial" w:cs="Arial"/>
          <w:sz w:val="22"/>
          <w:szCs w:val="22"/>
        </w:rPr>
      </w:pPr>
    </w:p>
    <w:p w14:paraId="662901C5"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b/>
          <w:bCs/>
          <w:sz w:val="22"/>
          <w:szCs w:val="22"/>
        </w:rPr>
        <w:t xml:space="preserve">Artículo </w:t>
      </w:r>
      <w:r w:rsidRPr="00CC5BA9">
        <w:rPr>
          <w:rFonts w:ascii="Arial" w:hAnsi="Arial" w:cs="Arial"/>
          <w:b/>
          <w:bCs/>
          <w:color w:val="000000"/>
          <w:sz w:val="22"/>
          <w:szCs w:val="22"/>
        </w:rPr>
        <w:t xml:space="preserve">1. </w:t>
      </w:r>
      <w:r w:rsidRPr="00CC5BA9">
        <w:rPr>
          <w:rFonts w:ascii="Arial" w:hAnsi="Arial" w:cs="Arial"/>
          <w:b/>
          <w:bCs/>
          <w:sz w:val="22"/>
          <w:szCs w:val="22"/>
        </w:rPr>
        <w:t>Del Reglamento General del Congreso Estudiantil</w:t>
      </w:r>
      <w:r w:rsidRPr="00CC5BA9">
        <w:rPr>
          <w:rFonts w:ascii="Arial" w:hAnsi="Arial" w:cs="Arial"/>
          <w:b/>
          <w:bCs/>
          <w:color w:val="000000"/>
          <w:sz w:val="22"/>
          <w:szCs w:val="22"/>
        </w:rPr>
        <w:t>.</w:t>
      </w:r>
      <w:r w:rsidRPr="00CC5BA9">
        <w:rPr>
          <w:rFonts w:ascii="Arial" w:hAnsi="Arial" w:cs="Arial"/>
          <w:color w:val="000000"/>
          <w:sz w:val="22"/>
          <w:szCs w:val="22"/>
        </w:rPr>
        <w:t xml:space="preserve"> </w:t>
      </w:r>
    </w:p>
    <w:p w14:paraId="4E35C64C"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00052263"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Este reglamento regula la organización, estructura y funcionamiento del Congreso Ordinario o Extraordinario de Estudiantes de la Universidad Nacional, así como las funciones, </w:t>
      </w:r>
      <w:r w:rsidRPr="00CC5BA9">
        <w:rPr>
          <w:rFonts w:ascii="Arial" w:hAnsi="Arial" w:cs="Arial"/>
          <w:color w:val="000000"/>
          <w:sz w:val="22"/>
          <w:szCs w:val="22"/>
        </w:rPr>
        <w:lastRenderedPageBreak/>
        <w:t>atribuciones y deberes del órgano director, y del plenario de este órgano deliberativo, según lo dispuesto en el Estatuto Orgánico de la Federación de Estudiantes de la Universidad Nacional.</w:t>
      </w:r>
    </w:p>
    <w:p w14:paraId="6004DC19" w14:textId="77777777" w:rsidR="005B0D35" w:rsidRPr="00CC5BA9" w:rsidRDefault="005B0D35" w:rsidP="005B0D35">
      <w:pPr>
        <w:spacing w:after="0" w:line="240" w:lineRule="auto"/>
        <w:jc w:val="both"/>
        <w:rPr>
          <w:rFonts w:ascii="Arial" w:hAnsi="Arial" w:cs="Arial"/>
          <w:sz w:val="22"/>
          <w:szCs w:val="22"/>
        </w:rPr>
      </w:pPr>
    </w:p>
    <w:p w14:paraId="357C8466"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 xml:space="preserve">Artículo </w:t>
      </w:r>
      <w:r w:rsidRPr="00CC5BA9">
        <w:rPr>
          <w:rFonts w:ascii="Arial" w:hAnsi="Arial" w:cs="Arial"/>
          <w:b/>
          <w:bCs/>
          <w:color w:val="000000"/>
          <w:sz w:val="22"/>
          <w:szCs w:val="22"/>
        </w:rPr>
        <w:t xml:space="preserve">2. Del Congreso Estudiantes. </w:t>
      </w:r>
    </w:p>
    <w:p w14:paraId="04F0122D"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08F60904"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El Congreso Estudiant</w:t>
      </w:r>
      <w:r w:rsidRPr="00CC5BA9">
        <w:rPr>
          <w:rFonts w:ascii="Arial" w:hAnsi="Arial" w:cs="Arial"/>
          <w:sz w:val="22"/>
          <w:szCs w:val="22"/>
        </w:rPr>
        <w:t>il</w:t>
      </w:r>
      <w:r w:rsidRPr="00CC5BA9">
        <w:rPr>
          <w:rFonts w:ascii="Arial" w:hAnsi="Arial" w:cs="Arial"/>
          <w:color w:val="000000"/>
          <w:sz w:val="22"/>
          <w:szCs w:val="22"/>
        </w:rPr>
        <w:t xml:space="preserve"> de la Universidad Nacional, en adelante CEUNA, es un órgano deliberativo que conocerá los asuntos que le proponga la </w:t>
      </w:r>
      <w:r w:rsidRPr="00CC5BA9">
        <w:rPr>
          <w:rFonts w:ascii="Arial" w:hAnsi="Arial" w:cs="Arial"/>
          <w:sz w:val="22"/>
          <w:szCs w:val="22"/>
        </w:rPr>
        <w:t>Comisión Planificadora</w:t>
      </w:r>
      <w:r w:rsidRPr="00CC5BA9">
        <w:rPr>
          <w:rFonts w:ascii="Arial" w:hAnsi="Arial" w:cs="Arial"/>
          <w:color w:val="000000"/>
          <w:sz w:val="22"/>
          <w:szCs w:val="22"/>
        </w:rPr>
        <w:t xml:space="preserve">. Constituye el segundo órgano de mayor jerarquía de la FEUNA. Se realizará ordinariamente cada dos años y extraordinariamente en la forma que el estatuto lo defina, y su convocatoria estará a cargo de la </w:t>
      </w:r>
      <w:r w:rsidRPr="00CC5BA9">
        <w:rPr>
          <w:rFonts w:ascii="Arial" w:hAnsi="Arial" w:cs="Arial"/>
          <w:sz w:val="22"/>
          <w:szCs w:val="22"/>
        </w:rPr>
        <w:t>Comisión Planificadora</w:t>
      </w:r>
      <w:r w:rsidRPr="00CC5BA9">
        <w:rPr>
          <w:rFonts w:ascii="Arial" w:hAnsi="Arial" w:cs="Arial"/>
          <w:color w:val="000000"/>
          <w:sz w:val="22"/>
          <w:szCs w:val="22"/>
        </w:rPr>
        <w:t xml:space="preserve">.  </w:t>
      </w:r>
    </w:p>
    <w:p w14:paraId="61C48890"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4BB7D94C"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Su integración general estará regulada por este reglamento conforme a lo dispuesto en el Estatuto Orgánico y su autoridad máxima reside en la totalidad de sus participantes.</w:t>
      </w:r>
    </w:p>
    <w:p w14:paraId="67182268"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23ECDBE8"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r w:rsidRPr="00CC5BA9">
        <w:rPr>
          <w:rFonts w:ascii="Arial" w:hAnsi="Arial" w:cs="Arial"/>
          <w:b/>
          <w:bCs/>
          <w:sz w:val="22"/>
          <w:szCs w:val="22"/>
        </w:rPr>
        <w:t>Artículo 3. De los procesos del Congreso Estudiantil</w:t>
      </w:r>
    </w:p>
    <w:p w14:paraId="50BD0AE1"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7F572B08"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El Congreso Estudiantil estará regido por los siguientes procesos internos:</w:t>
      </w:r>
    </w:p>
    <w:p w14:paraId="4E1AD52E"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7671288A" w14:textId="77777777" w:rsidR="005B0D35" w:rsidRPr="00CC5BA9" w:rsidRDefault="005B0D35" w:rsidP="005B0D35">
      <w:pPr>
        <w:numPr>
          <w:ilvl w:val="0"/>
          <w:numId w:val="252"/>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Fase de planificación</w:t>
      </w:r>
    </w:p>
    <w:p w14:paraId="6E2D265F" w14:textId="77777777" w:rsidR="005B0D35" w:rsidRPr="00CC5BA9" w:rsidRDefault="005B0D35" w:rsidP="005B0D35">
      <w:pPr>
        <w:numPr>
          <w:ilvl w:val="0"/>
          <w:numId w:val="252"/>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 xml:space="preserve">Fase de </w:t>
      </w:r>
      <w:proofErr w:type="gramStart"/>
      <w:r w:rsidRPr="00CC5BA9">
        <w:rPr>
          <w:rFonts w:ascii="Arial" w:hAnsi="Arial" w:cs="Arial"/>
          <w:sz w:val="22"/>
          <w:szCs w:val="22"/>
        </w:rPr>
        <w:t>pre congreso</w:t>
      </w:r>
      <w:proofErr w:type="gramEnd"/>
    </w:p>
    <w:p w14:paraId="55260E9C" w14:textId="77777777" w:rsidR="005B0D35" w:rsidRPr="00CC5BA9" w:rsidRDefault="005B0D35" w:rsidP="005B0D35">
      <w:pPr>
        <w:numPr>
          <w:ilvl w:val="0"/>
          <w:numId w:val="252"/>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Fase de plenario</w:t>
      </w:r>
    </w:p>
    <w:p w14:paraId="300B5981" w14:textId="77777777" w:rsidR="005B0D35" w:rsidRPr="00AD64B3" w:rsidRDefault="005B0D35" w:rsidP="005B0D35">
      <w:pPr>
        <w:numPr>
          <w:ilvl w:val="0"/>
          <w:numId w:val="252"/>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Fase de conclusión</w:t>
      </w:r>
    </w:p>
    <w:p w14:paraId="3E7573BE"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color w:val="000000"/>
          <w:sz w:val="22"/>
          <w:szCs w:val="22"/>
        </w:rPr>
      </w:pPr>
    </w:p>
    <w:p w14:paraId="3AE61D9C"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r w:rsidRPr="00CC5BA9">
        <w:rPr>
          <w:rFonts w:ascii="Arial" w:hAnsi="Arial" w:cs="Arial"/>
          <w:b/>
          <w:bCs/>
          <w:sz w:val="22"/>
          <w:szCs w:val="22"/>
        </w:rPr>
        <w:t>Artículo 4. Del financiamiento del Congreso Estudiantil</w:t>
      </w:r>
    </w:p>
    <w:p w14:paraId="290ABE7E"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1C3AB2EE"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El Congreso Estudiantil poseerá para sus fines operativos y administrativos el presupuesto que en el Estatuto Orgánico de la Federación de Estudiantes se establezca. En el caso de que el Estatuto Orgánico no lo establezca, la Comisión Planificadora solicitará a los órganos federativos la aportación porcentual de sus rubros presupuestales para la financiación del congreso. </w:t>
      </w:r>
    </w:p>
    <w:p w14:paraId="12EF0F0F"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78216792"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5</w:t>
      </w:r>
      <w:r w:rsidRPr="00CC5BA9">
        <w:rPr>
          <w:rFonts w:ascii="Arial" w:hAnsi="Arial" w:cs="Arial"/>
          <w:b/>
          <w:bCs/>
          <w:color w:val="000000"/>
          <w:sz w:val="22"/>
          <w:szCs w:val="22"/>
        </w:rPr>
        <w:t>. De los</w:t>
      </w:r>
      <w:r w:rsidRPr="00CC5BA9">
        <w:rPr>
          <w:rFonts w:ascii="Arial" w:hAnsi="Arial" w:cs="Arial"/>
          <w:b/>
          <w:bCs/>
          <w:sz w:val="22"/>
          <w:szCs w:val="22"/>
        </w:rPr>
        <w:t xml:space="preserve"> p</w:t>
      </w:r>
      <w:r w:rsidRPr="00CC5BA9">
        <w:rPr>
          <w:rFonts w:ascii="Arial" w:hAnsi="Arial" w:cs="Arial"/>
          <w:b/>
          <w:bCs/>
          <w:color w:val="000000"/>
          <w:sz w:val="22"/>
          <w:szCs w:val="22"/>
        </w:rPr>
        <w:t xml:space="preserve">rincipios del </w:t>
      </w:r>
      <w:r w:rsidRPr="00CC5BA9">
        <w:rPr>
          <w:rFonts w:ascii="Arial" w:hAnsi="Arial" w:cs="Arial"/>
          <w:b/>
          <w:bCs/>
          <w:sz w:val="22"/>
          <w:szCs w:val="22"/>
        </w:rPr>
        <w:t>congreso estudiantil</w:t>
      </w:r>
      <w:r w:rsidRPr="00CC5BA9">
        <w:rPr>
          <w:rFonts w:ascii="Arial" w:hAnsi="Arial" w:cs="Arial"/>
          <w:b/>
          <w:bCs/>
          <w:color w:val="000000"/>
          <w:sz w:val="22"/>
          <w:szCs w:val="22"/>
        </w:rPr>
        <w:t xml:space="preserve">. </w:t>
      </w:r>
    </w:p>
    <w:p w14:paraId="348F43ED"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772DA68C"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Las personas participantes del CEUNA deben actuar sujetas a los siguientes principios:</w:t>
      </w:r>
    </w:p>
    <w:p w14:paraId="2D5B45B1"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218D6275" w14:textId="77777777" w:rsidR="005B0D35" w:rsidRPr="00CC5BA9" w:rsidRDefault="005B0D35" w:rsidP="005B0D35">
      <w:pPr>
        <w:numPr>
          <w:ilvl w:val="1"/>
          <w:numId w:val="225"/>
        </w:numPr>
        <w:spacing w:after="0" w:line="240" w:lineRule="auto"/>
        <w:ind w:left="708"/>
        <w:jc w:val="both"/>
        <w:rPr>
          <w:rFonts w:ascii="Arial" w:hAnsi="Arial" w:cs="Arial"/>
          <w:sz w:val="22"/>
          <w:szCs w:val="22"/>
        </w:rPr>
      </w:pPr>
      <w:r w:rsidRPr="00CC5BA9">
        <w:rPr>
          <w:rFonts w:ascii="Arial" w:hAnsi="Arial" w:cs="Arial"/>
          <w:sz w:val="22"/>
          <w:szCs w:val="22"/>
        </w:rPr>
        <w:t>Participación democrática.</w:t>
      </w:r>
      <w:r w:rsidRPr="00CC5BA9">
        <w:rPr>
          <w:rFonts w:ascii="Arial" w:hAnsi="Arial" w:cs="Arial"/>
          <w:sz w:val="22"/>
          <w:szCs w:val="22"/>
        </w:rPr>
        <w:tab/>
      </w:r>
      <w:r w:rsidRPr="00CC5BA9">
        <w:rPr>
          <w:rFonts w:ascii="Arial" w:hAnsi="Arial" w:cs="Arial"/>
          <w:sz w:val="22"/>
          <w:szCs w:val="22"/>
        </w:rPr>
        <w:tab/>
      </w:r>
      <w:r w:rsidRPr="00CC5BA9">
        <w:rPr>
          <w:rFonts w:ascii="Arial" w:hAnsi="Arial" w:cs="Arial"/>
          <w:sz w:val="22"/>
          <w:szCs w:val="22"/>
        </w:rPr>
        <w:tab/>
      </w:r>
    </w:p>
    <w:p w14:paraId="4806DD19" w14:textId="77777777" w:rsidR="005B0D35" w:rsidRPr="00CC5BA9" w:rsidRDefault="005B0D35" w:rsidP="005B0D35">
      <w:pPr>
        <w:numPr>
          <w:ilvl w:val="1"/>
          <w:numId w:val="225"/>
        </w:numPr>
        <w:spacing w:after="0" w:line="240" w:lineRule="auto"/>
        <w:ind w:left="708"/>
        <w:jc w:val="both"/>
        <w:rPr>
          <w:rFonts w:ascii="Arial" w:hAnsi="Arial" w:cs="Arial"/>
          <w:sz w:val="22"/>
          <w:szCs w:val="22"/>
        </w:rPr>
      </w:pPr>
      <w:r w:rsidRPr="00CC5BA9">
        <w:rPr>
          <w:rFonts w:ascii="Arial" w:hAnsi="Arial" w:cs="Arial"/>
          <w:sz w:val="22"/>
          <w:szCs w:val="22"/>
        </w:rPr>
        <w:t xml:space="preserve">Inclusividad. </w:t>
      </w:r>
    </w:p>
    <w:p w14:paraId="4A5CE392" w14:textId="77777777" w:rsidR="005B0D35" w:rsidRPr="00CC5BA9" w:rsidRDefault="005B0D35" w:rsidP="005B0D35">
      <w:pPr>
        <w:numPr>
          <w:ilvl w:val="1"/>
          <w:numId w:val="225"/>
        </w:numPr>
        <w:spacing w:after="0" w:line="240" w:lineRule="auto"/>
        <w:ind w:left="708"/>
        <w:jc w:val="both"/>
        <w:rPr>
          <w:rFonts w:ascii="Arial" w:hAnsi="Arial" w:cs="Arial"/>
          <w:sz w:val="22"/>
          <w:szCs w:val="22"/>
        </w:rPr>
      </w:pPr>
      <w:r w:rsidRPr="00CC5BA9">
        <w:rPr>
          <w:rFonts w:ascii="Arial" w:hAnsi="Arial" w:cs="Arial"/>
          <w:sz w:val="22"/>
          <w:szCs w:val="22"/>
        </w:rPr>
        <w:t xml:space="preserve">Apertura al diálogo. </w:t>
      </w:r>
    </w:p>
    <w:p w14:paraId="6893298F" w14:textId="77777777" w:rsidR="005B0D35" w:rsidRPr="00CC5BA9" w:rsidRDefault="005B0D35" w:rsidP="005B0D35">
      <w:pPr>
        <w:numPr>
          <w:ilvl w:val="1"/>
          <w:numId w:val="225"/>
        </w:numPr>
        <w:spacing w:after="0" w:line="240" w:lineRule="auto"/>
        <w:ind w:left="708"/>
        <w:jc w:val="both"/>
        <w:rPr>
          <w:rFonts w:ascii="Arial" w:hAnsi="Arial" w:cs="Arial"/>
          <w:sz w:val="22"/>
          <w:szCs w:val="22"/>
        </w:rPr>
      </w:pPr>
      <w:r w:rsidRPr="00CC5BA9">
        <w:rPr>
          <w:rFonts w:ascii="Arial" w:hAnsi="Arial" w:cs="Arial"/>
          <w:sz w:val="22"/>
          <w:szCs w:val="22"/>
        </w:rPr>
        <w:t>Efectividad.</w:t>
      </w:r>
    </w:p>
    <w:p w14:paraId="70AE44C3" w14:textId="77777777" w:rsidR="005B0D35" w:rsidRPr="00CC5BA9" w:rsidRDefault="005B0D35" w:rsidP="005B0D35">
      <w:pPr>
        <w:numPr>
          <w:ilvl w:val="1"/>
          <w:numId w:val="225"/>
        </w:numPr>
        <w:spacing w:after="0" w:line="240" w:lineRule="auto"/>
        <w:ind w:left="708"/>
        <w:jc w:val="both"/>
        <w:rPr>
          <w:rFonts w:ascii="Arial" w:hAnsi="Arial" w:cs="Arial"/>
          <w:sz w:val="22"/>
          <w:szCs w:val="22"/>
        </w:rPr>
      </w:pPr>
      <w:r w:rsidRPr="00CC5BA9">
        <w:rPr>
          <w:rFonts w:ascii="Arial" w:hAnsi="Arial" w:cs="Arial"/>
          <w:sz w:val="22"/>
          <w:szCs w:val="22"/>
        </w:rPr>
        <w:t>Humanismo.</w:t>
      </w:r>
    </w:p>
    <w:p w14:paraId="6890E9AB" w14:textId="77777777" w:rsidR="005B0D35" w:rsidRPr="00CC5BA9" w:rsidRDefault="005B0D35" w:rsidP="005B0D35">
      <w:pPr>
        <w:numPr>
          <w:ilvl w:val="1"/>
          <w:numId w:val="225"/>
        </w:numPr>
        <w:spacing w:after="0" w:line="240" w:lineRule="auto"/>
        <w:ind w:left="708"/>
        <w:jc w:val="both"/>
        <w:rPr>
          <w:rFonts w:ascii="Arial" w:hAnsi="Arial" w:cs="Arial"/>
          <w:sz w:val="22"/>
          <w:szCs w:val="22"/>
        </w:rPr>
      </w:pPr>
      <w:r w:rsidRPr="00CC5BA9">
        <w:rPr>
          <w:rFonts w:ascii="Arial" w:hAnsi="Arial" w:cs="Arial"/>
          <w:sz w:val="22"/>
          <w:szCs w:val="22"/>
        </w:rPr>
        <w:t>Ecologismo.</w:t>
      </w:r>
    </w:p>
    <w:p w14:paraId="1A6136A4" w14:textId="77777777" w:rsidR="005B0D35" w:rsidRPr="00CC5BA9" w:rsidRDefault="005B0D35" w:rsidP="005B0D35">
      <w:pPr>
        <w:numPr>
          <w:ilvl w:val="1"/>
          <w:numId w:val="225"/>
        </w:numPr>
        <w:spacing w:after="0" w:line="240" w:lineRule="auto"/>
        <w:ind w:left="708"/>
        <w:jc w:val="both"/>
        <w:rPr>
          <w:rFonts w:ascii="Arial" w:hAnsi="Arial" w:cs="Arial"/>
          <w:sz w:val="22"/>
          <w:szCs w:val="22"/>
        </w:rPr>
      </w:pPr>
      <w:r w:rsidRPr="00CC5BA9">
        <w:rPr>
          <w:rFonts w:ascii="Arial" w:hAnsi="Arial" w:cs="Arial"/>
          <w:sz w:val="22"/>
          <w:szCs w:val="22"/>
        </w:rPr>
        <w:t>Compromiso ético.</w:t>
      </w:r>
    </w:p>
    <w:p w14:paraId="1E79EC2D" w14:textId="77777777" w:rsidR="005B0D35" w:rsidRPr="00CC5BA9" w:rsidRDefault="005B0D35" w:rsidP="005B0D35">
      <w:pPr>
        <w:numPr>
          <w:ilvl w:val="1"/>
          <w:numId w:val="225"/>
        </w:numPr>
        <w:spacing w:after="0" w:line="240" w:lineRule="auto"/>
        <w:ind w:left="708"/>
        <w:jc w:val="both"/>
        <w:rPr>
          <w:rFonts w:ascii="Arial" w:hAnsi="Arial" w:cs="Arial"/>
          <w:sz w:val="22"/>
          <w:szCs w:val="22"/>
        </w:rPr>
      </w:pPr>
      <w:r w:rsidRPr="00CC5BA9">
        <w:rPr>
          <w:rFonts w:ascii="Arial" w:hAnsi="Arial" w:cs="Arial"/>
          <w:sz w:val="22"/>
          <w:szCs w:val="22"/>
        </w:rPr>
        <w:t xml:space="preserve">Equidad. </w:t>
      </w:r>
    </w:p>
    <w:p w14:paraId="46662F79" w14:textId="77777777" w:rsidR="005B0D35" w:rsidRPr="00CC5BA9" w:rsidRDefault="005B0D35" w:rsidP="005B0D35">
      <w:pPr>
        <w:numPr>
          <w:ilvl w:val="1"/>
          <w:numId w:val="225"/>
        </w:numPr>
        <w:spacing w:after="0" w:line="240" w:lineRule="auto"/>
        <w:ind w:left="708"/>
        <w:jc w:val="both"/>
        <w:rPr>
          <w:rFonts w:ascii="Arial" w:hAnsi="Arial" w:cs="Arial"/>
          <w:sz w:val="22"/>
          <w:szCs w:val="22"/>
        </w:rPr>
      </w:pPr>
      <w:r w:rsidRPr="00CC5BA9">
        <w:rPr>
          <w:rFonts w:ascii="Arial" w:hAnsi="Arial" w:cs="Arial"/>
          <w:sz w:val="22"/>
          <w:szCs w:val="22"/>
        </w:rPr>
        <w:t>Diversidad.</w:t>
      </w:r>
    </w:p>
    <w:p w14:paraId="5938067A" w14:textId="77777777" w:rsidR="005B0D35" w:rsidRPr="00CC5BA9" w:rsidRDefault="005B0D35" w:rsidP="005B0D35">
      <w:pPr>
        <w:numPr>
          <w:ilvl w:val="1"/>
          <w:numId w:val="225"/>
        </w:numPr>
        <w:spacing w:after="0" w:line="240" w:lineRule="auto"/>
        <w:ind w:left="708"/>
        <w:jc w:val="both"/>
        <w:rPr>
          <w:rFonts w:ascii="Arial" w:hAnsi="Arial" w:cs="Arial"/>
          <w:sz w:val="22"/>
          <w:szCs w:val="22"/>
        </w:rPr>
      </w:pPr>
      <w:r w:rsidRPr="00CC5BA9">
        <w:rPr>
          <w:rFonts w:ascii="Arial" w:hAnsi="Arial" w:cs="Arial"/>
          <w:sz w:val="22"/>
          <w:szCs w:val="22"/>
        </w:rPr>
        <w:t>Pertinencia con la misión.</w:t>
      </w:r>
    </w:p>
    <w:p w14:paraId="555D6823" w14:textId="77777777" w:rsidR="005B0D35" w:rsidRPr="00CC5BA9" w:rsidRDefault="005B0D35" w:rsidP="005B0D35">
      <w:pPr>
        <w:numPr>
          <w:ilvl w:val="1"/>
          <w:numId w:val="225"/>
        </w:numPr>
        <w:spacing w:after="0" w:line="240" w:lineRule="auto"/>
        <w:ind w:left="708"/>
        <w:jc w:val="both"/>
        <w:rPr>
          <w:rFonts w:ascii="Arial" w:hAnsi="Arial" w:cs="Arial"/>
          <w:sz w:val="22"/>
          <w:szCs w:val="22"/>
        </w:rPr>
      </w:pPr>
      <w:r w:rsidRPr="00CC5BA9">
        <w:rPr>
          <w:rFonts w:ascii="Arial" w:hAnsi="Arial" w:cs="Arial"/>
          <w:sz w:val="22"/>
          <w:szCs w:val="22"/>
        </w:rPr>
        <w:t>Transparencia.</w:t>
      </w:r>
    </w:p>
    <w:p w14:paraId="7B70DD2E" w14:textId="77777777" w:rsidR="005B0D35" w:rsidRPr="00CC5BA9" w:rsidRDefault="005B0D35" w:rsidP="005B0D35">
      <w:pPr>
        <w:spacing w:after="0" w:line="240" w:lineRule="auto"/>
        <w:jc w:val="both"/>
        <w:rPr>
          <w:rFonts w:ascii="Arial" w:hAnsi="Arial" w:cs="Arial"/>
          <w:sz w:val="22"/>
          <w:szCs w:val="22"/>
        </w:rPr>
      </w:pPr>
    </w:p>
    <w:p w14:paraId="33E21F14" w14:textId="77777777" w:rsidR="005B0D35" w:rsidRDefault="005B0D35" w:rsidP="005B0D35">
      <w:pPr>
        <w:pStyle w:val="Ttulo1"/>
        <w:spacing w:before="0" w:after="0" w:line="240" w:lineRule="auto"/>
        <w:jc w:val="center"/>
        <w:rPr>
          <w:rFonts w:ascii="Arial" w:hAnsi="Arial" w:cs="Arial"/>
          <w:b/>
          <w:bCs/>
          <w:color w:val="auto"/>
          <w:sz w:val="22"/>
          <w:szCs w:val="22"/>
        </w:rPr>
      </w:pPr>
      <w:bookmarkStart w:id="5" w:name="_heading=h.efbo4vtlk7j9" w:colFirst="0" w:colLast="0"/>
      <w:bookmarkEnd w:id="5"/>
      <w:r w:rsidRPr="00B31CBF">
        <w:rPr>
          <w:rFonts w:ascii="Arial" w:hAnsi="Arial" w:cs="Arial"/>
          <w:b/>
          <w:bCs/>
          <w:color w:val="auto"/>
          <w:sz w:val="22"/>
          <w:szCs w:val="22"/>
        </w:rPr>
        <w:t>Capítulo 2. De la Comisión Planificadora</w:t>
      </w:r>
    </w:p>
    <w:p w14:paraId="04CF155D" w14:textId="77777777" w:rsidR="005B0D35" w:rsidRDefault="005B0D35" w:rsidP="005B0D35">
      <w:pPr>
        <w:spacing w:after="0" w:line="240" w:lineRule="auto"/>
        <w:rPr>
          <w:rFonts w:ascii="Arial" w:hAnsi="Arial" w:cs="Arial"/>
          <w:b/>
          <w:bCs/>
          <w:sz w:val="22"/>
          <w:szCs w:val="22"/>
        </w:rPr>
      </w:pPr>
    </w:p>
    <w:p w14:paraId="1773551F" w14:textId="77777777" w:rsidR="005B0D35" w:rsidRDefault="005B0D35" w:rsidP="005B0D35">
      <w:pPr>
        <w:spacing w:after="0" w:line="240" w:lineRule="auto"/>
        <w:rPr>
          <w:rFonts w:ascii="Arial" w:hAnsi="Arial" w:cs="Arial"/>
          <w:b/>
          <w:bCs/>
          <w:sz w:val="22"/>
          <w:szCs w:val="22"/>
        </w:rPr>
      </w:pPr>
      <w:r w:rsidRPr="00CC5BA9">
        <w:rPr>
          <w:rFonts w:ascii="Arial" w:hAnsi="Arial" w:cs="Arial"/>
          <w:b/>
          <w:bCs/>
          <w:sz w:val="22"/>
          <w:szCs w:val="22"/>
        </w:rPr>
        <w:t>Artículo 6. Comisión Planificadora.</w:t>
      </w:r>
    </w:p>
    <w:p w14:paraId="3E9552EA" w14:textId="77777777" w:rsidR="005B0D35" w:rsidRPr="00CC5BA9" w:rsidRDefault="005B0D35" w:rsidP="005B0D35">
      <w:pPr>
        <w:spacing w:after="0" w:line="240" w:lineRule="auto"/>
        <w:rPr>
          <w:rFonts w:ascii="Arial" w:hAnsi="Arial" w:cs="Arial"/>
          <w:b/>
          <w:bCs/>
          <w:sz w:val="22"/>
          <w:szCs w:val="22"/>
        </w:rPr>
      </w:pPr>
    </w:p>
    <w:p w14:paraId="019AADE2"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La Comisión Planificadora es el órgano director del CEUNA y tendrá a su cargo la organización, coordinación, ejecución técnica y administrativa del congreso estudiantil. Y será responsable de garantizar la publicidad, transparencia y debido proceso en todas las etapas del CEUNA, velando por la correcta aplicación del Estatuto Orgánico y este reglamento.</w:t>
      </w:r>
    </w:p>
    <w:p w14:paraId="260D6688" w14:textId="77777777" w:rsidR="005B0D35" w:rsidRPr="00CC5BA9" w:rsidRDefault="005B0D35" w:rsidP="005B0D35">
      <w:pPr>
        <w:spacing w:after="0" w:line="240" w:lineRule="auto"/>
        <w:jc w:val="both"/>
        <w:rPr>
          <w:rFonts w:ascii="Arial" w:hAnsi="Arial" w:cs="Arial"/>
          <w:sz w:val="22"/>
          <w:szCs w:val="22"/>
        </w:rPr>
      </w:pPr>
    </w:p>
    <w:p w14:paraId="6B23486C"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 7</w:t>
      </w:r>
      <w:r w:rsidRPr="00CC5BA9">
        <w:rPr>
          <w:rFonts w:ascii="Arial" w:hAnsi="Arial" w:cs="Arial"/>
          <w:b/>
          <w:bCs/>
          <w:color w:val="000000"/>
          <w:sz w:val="22"/>
          <w:szCs w:val="22"/>
        </w:rPr>
        <w:t xml:space="preserve">. Funciones de la </w:t>
      </w:r>
      <w:r w:rsidRPr="00CC5BA9">
        <w:rPr>
          <w:rFonts w:ascii="Arial" w:hAnsi="Arial" w:cs="Arial"/>
          <w:b/>
          <w:bCs/>
          <w:sz w:val="22"/>
          <w:szCs w:val="22"/>
        </w:rPr>
        <w:t>Comisión Planificadora</w:t>
      </w:r>
      <w:r w:rsidRPr="00CC5BA9">
        <w:rPr>
          <w:rFonts w:ascii="Arial" w:hAnsi="Arial" w:cs="Arial"/>
          <w:b/>
          <w:bCs/>
          <w:color w:val="000000"/>
          <w:sz w:val="22"/>
          <w:szCs w:val="22"/>
        </w:rPr>
        <w:t xml:space="preserve"> </w:t>
      </w:r>
    </w:p>
    <w:p w14:paraId="439E347C"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275041CE" w14:textId="77777777" w:rsidR="005B0D35" w:rsidRPr="00CC5BA9" w:rsidRDefault="005B0D35" w:rsidP="005B0D35">
      <w:pPr>
        <w:numPr>
          <w:ilvl w:val="0"/>
          <w:numId w:val="240"/>
        </w:numPr>
        <w:spacing w:after="0" w:line="240" w:lineRule="auto"/>
        <w:jc w:val="both"/>
        <w:rPr>
          <w:rFonts w:ascii="Arial" w:hAnsi="Arial" w:cs="Arial"/>
          <w:sz w:val="22"/>
          <w:szCs w:val="22"/>
        </w:rPr>
      </w:pPr>
      <w:r w:rsidRPr="00CC5BA9">
        <w:rPr>
          <w:rFonts w:ascii="Arial" w:hAnsi="Arial" w:cs="Arial"/>
          <w:sz w:val="22"/>
          <w:szCs w:val="22"/>
        </w:rPr>
        <w:t>Elaborar el temario del CEUNA, así como los procedimientos, las directrices y requisitos requeridos para su desarrollo y conclusión.</w:t>
      </w:r>
    </w:p>
    <w:p w14:paraId="4CF93D9F" w14:textId="77777777" w:rsidR="005B0D35" w:rsidRPr="00CC5BA9" w:rsidRDefault="005B0D35" w:rsidP="005B0D35">
      <w:pPr>
        <w:numPr>
          <w:ilvl w:val="0"/>
          <w:numId w:val="240"/>
        </w:numPr>
        <w:spacing w:after="0" w:line="240" w:lineRule="auto"/>
        <w:jc w:val="both"/>
        <w:rPr>
          <w:rFonts w:ascii="Arial" w:hAnsi="Arial" w:cs="Arial"/>
          <w:sz w:val="22"/>
          <w:szCs w:val="22"/>
        </w:rPr>
      </w:pPr>
      <w:r w:rsidRPr="00CC5BA9">
        <w:rPr>
          <w:rFonts w:ascii="Arial" w:hAnsi="Arial" w:cs="Arial"/>
          <w:sz w:val="22"/>
          <w:szCs w:val="22"/>
        </w:rPr>
        <w:t xml:space="preserve">Crear y aprobar el logo, y línea gráfica del Congreso Estudiantil, así como su estrategia comunicacional. </w:t>
      </w:r>
    </w:p>
    <w:p w14:paraId="10BDE909" w14:textId="77777777" w:rsidR="005B0D35" w:rsidRPr="00CC5BA9" w:rsidRDefault="005B0D35" w:rsidP="005B0D35">
      <w:pPr>
        <w:numPr>
          <w:ilvl w:val="0"/>
          <w:numId w:val="240"/>
        </w:numPr>
        <w:spacing w:after="0" w:line="240" w:lineRule="auto"/>
        <w:jc w:val="both"/>
        <w:rPr>
          <w:rFonts w:ascii="Arial" w:hAnsi="Arial" w:cs="Arial"/>
          <w:sz w:val="22"/>
          <w:szCs w:val="22"/>
        </w:rPr>
      </w:pPr>
      <w:r w:rsidRPr="00CC5BA9">
        <w:rPr>
          <w:rFonts w:ascii="Arial" w:hAnsi="Arial" w:cs="Arial"/>
          <w:sz w:val="22"/>
          <w:szCs w:val="22"/>
        </w:rPr>
        <w:t xml:space="preserve">Sugerir modificaciones sobre el presente reglamento. </w:t>
      </w:r>
    </w:p>
    <w:p w14:paraId="60A1C3CD" w14:textId="77777777" w:rsidR="005B0D35" w:rsidRPr="00CC5BA9" w:rsidRDefault="005B0D35" w:rsidP="005B0D35">
      <w:pPr>
        <w:numPr>
          <w:ilvl w:val="0"/>
          <w:numId w:val="240"/>
        </w:numPr>
        <w:spacing w:after="0" w:line="240" w:lineRule="auto"/>
        <w:jc w:val="both"/>
        <w:rPr>
          <w:rFonts w:ascii="Arial" w:hAnsi="Arial" w:cs="Arial"/>
          <w:sz w:val="22"/>
          <w:szCs w:val="22"/>
        </w:rPr>
      </w:pPr>
      <w:r w:rsidRPr="00CC5BA9">
        <w:rPr>
          <w:rFonts w:ascii="Arial" w:hAnsi="Arial" w:cs="Arial"/>
          <w:sz w:val="22"/>
          <w:szCs w:val="22"/>
        </w:rPr>
        <w:t>Hacer de conocimiento a la comunidad estudiantil el presente reglamento.</w:t>
      </w:r>
    </w:p>
    <w:p w14:paraId="38E17EE4" w14:textId="77777777" w:rsidR="005B0D35" w:rsidRPr="00CC5BA9" w:rsidRDefault="005B0D35" w:rsidP="005B0D35">
      <w:pPr>
        <w:numPr>
          <w:ilvl w:val="0"/>
          <w:numId w:val="240"/>
        </w:numPr>
        <w:spacing w:after="0" w:line="240" w:lineRule="auto"/>
        <w:jc w:val="both"/>
        <w:rPr>
          <w:rFonts w:ascii="Arial" w:hAnsi="Arial" w:cs="Arial"/>
          <w:sz w:val="22"/>
          <w:szCs w:val="22"/>
        </w:rPr>
      </w:pPr>
      <w:r w:rsidRPr="00CC5BA9">
        <w:rPr>
          <w:rFonts w:ascii="Arial" w:hAnsi="Arial" w:cs="Arial"/>
          <w:sz w:val="22"/>
          <w:szCs w:val="22"/>
        </w:rPr>
        <w:t>Fungir como órgano director del Congreso Estudiantil de la Universidad Nacional</w:t>
      </w:r>
    </w:p>
    <w:p w14:paraId="3DCDCE7D" w14:textId="77777777" w:rsidR="005B0D35" w:rsidRPr="00CC5BA9" w:rsidRDefault="005B0D35" w:rsidP="005B0D35">
      <w:pPr>
        <w:numPr>
          <w:ilvl w:val="0"/>
          <w:numId w:val="240"/>
        </w:numPr>
        <w:spacing w:after="0" w:line="240" w:lineRule="auto"/>
        <w:jc w:val="both"/>
        <w:rPr>
          <w:rFonts w:ascii="Arial" w:hAnsi="Arial" w:cs="Arial"/>
          <w:sz w:val="22"/>
          <w:szCs w:val="22"/>
        </w:rPr>
      </w:pPr>
      <w:r w:rsidRPr="00CC5BA9">
        <w:rPr>
          <w:rFonts w:ascii="Arial" w:hAnsi="Arial" w:cs="Arial"/>
          <w:sz w:val="22"/>
          <w:szCs w:val="22"/>
        </w:rPr>
        <w:t>Solucionar los conflictos que le planteen las personas participantes del CEUNA, de conformidad con el ordenamiento jurídico universitario y la legislación nacional aplicable.</w:t>
      </w:r>
    </w:p>
    <w:p w14:paraId="1B776D33" w14:textId="77777777" w:rsidR="005B0D35" w:rsidRPr="00CC5BA9" w:rsidRDefault="005B0D35" w:rsidP="005B0D35">
      <w:pPr>
        <w:numPr>
          <w:ilvl w:val="0"/>
          <w:numId w:val="240"/>
        </w:numPr>
        <w:spacing w:after="0" w:line="240" w:lineRule="auto"/>
        <w:jc w:val="both"/>
        <w:rPr>
          <w:rFonts w:ascii="Arial" w:hAnsi="Arial" w:cs="Arial"/>
          <w:sz w:val="22"/>
          <w:szCs w:val="22"/>
        </w:rPr>
      </w:pPr>
      <w:r w:rsidRPr="00CC5BA9">
        <w:rPr>
          <w:rFonts w:ascii="Arial" w:hAnsi="Arial" w:cs="Arial"/>
          <w:sz w:val="22"/>
          <w:szCs w:val="22"/>
        </w:rPr>
        <w:t>Resolver sobre cualquier problema en la aplicación de este reglamento y cualquier situación no prevista expresamente en este.</w:t>
      </w:r>
    </w:p>
    <w:p w14:paraId="4FA5048F" w14:textId="77777777" w:rsidR="005B0D35" w:rsidRPr="00CC5BA9" w:rsidRDefault="005B0D35" w:rsidP="005B0D35">
      <w:pPr>
        <w:numPr>
          <w:ilvl w:val="0"/>
          <w:numId w:val="240"/>
        </w:numPr>
        <w:spacing w:after="0" w:line="240" w:lineRule="auto"/>
        <w:jc w:val="both"/>
        <w:rPr>
          <w:rFonts w:ascii="Arial" w:hAnsi="Arial" w:cs="Arial"/>
          <w:sz w:val="22"/>
          <w:szCs w:val="22"/>
        </w:rPr>
      </w:pPr>
      <w:r w:rsidRPr="00CC5BA9">
        <w:rPr>
          <w:rFonts w:ascii="Arial" w:hAnsi="Arial" w:cs="Arial"/>
          <w:sz w:val="22"/>
          <w:szCs w:val="22"/>
        </w:rPr>
        <w:t xml:space="preserve">Ejecutar los acuerdos del Congreso Estudiantil de la Universidad Nacional. </w:t>
      </w:r>
    </w:p>
    <w:p w14:paraId="08ACC349" w14:textId="77777777" w:rsidR="005B0D35" w:rsidRPr="00CC5BA9" w:rsidRDefault="005B0D35" w:rsidP="005B0D35">
      <w:pPr>
        <w:numPr>
          <w:ilvl w:val="0"/>
          <w:numId w:val="240"/>
        </w:numPr>
        <w:pBdr>
          <w:top w:val="nil"/>
          <w:left w:val="nil"/>
          <w:bottom w:val="nil"/>
          <w:right w:val="nil"/>
          <w:between w:val="nil"/>
        </w:pBdr>
        <w:spacing w:after="0" w:line="240" w:lineRule="auto"/>
        <w:jc w:val="both"/>
        <w:rPr>
          <w:rFonts w:ascii="Arial" w:hAnsi="Arial" w:cs="Arial"/>
          <w:color w:val="000000"/>
          <w:sz w:val="22"/>
          <w:szCs w:val="22"/>
          <w:highlight w:val="white"/>
        </w:rPr>
      </w:pPr>
      <w:r w:rsidRPr="00CC5BA9">
        <w:rPr>
          <w:rFonts w:ascii="Arial" w:hAnsi="Arial" w:cs="Arial"/>
          <w:color w:val="000000"/>
          <w:sz w:val="22"/>
          <w:szCs w:val="22"/>
          <w:highlight w:val="white"/>
        </w:rPr>
        <w:t xml:space="preserve">Crear, establecer e implementar una agenda de actividades para la óptima celebración del </w:t>
      </w:r>
      <w:r w:rsidRPr="00CC5BA9">
        <w:rPr>
          <w:rFonts w:ascii="Arial" w:hAnsi="Arial" w:cs="Arial"/>
          <w:sz w:val="22"/>
          <w:szCs w:val="22"/>
          <w:highlight w:val="white"/>
        </w:rPr>
        <w:t>C</w:t>
      </w:r>
      <w:r w:rsidRPr="00CC5BA9">
        <w:rPr>
          <w:rFonts w:ascii="Arial" w:hAnsi="Arial" w:cs="Arial"/>
          <w:color w:val="000000"/>
          <w:sz w:val="22"/>
          <w:szCs w:val="22"/>
          <w:highlight w:val="white"/>
        </w:rPr>
        <w:t xml:space="preserve">ongreso </w:t>
      </w:r>
      <w:r w:rsidRPr="00CC5BA9">
        <w:rPr>
          <w:rFonts w:ascii="Arial" w:hAnsi="Arial" w:cs="Arial"/>
          <w:sz w:val="22"/>
          <w:szCs w:val="22"/>
          <w:highlight w:val="white"/>
        </w:rPr>
        <w:t>E</w:t>
      </w:r>
      <w:r w:rsidRPr="00CC5BA9">
        <w:rPr>
          <w:rFonts w:ascii="Arial" w:hAnsi="Arial" w:cs="Arial"/>
          <w:color w:val="000000"/>
          <w:sz w:val="22"/>
          <w:szCs w:val="22"/>
          <w:highlight w:val="white"/>
        </w:rPr>
        <w:t>studiantil.</w:t>
      </w:r>
    </w:p>
    <w:p w14:paraId="66CC791F" w14:textId="77777777" w:rsidR="005B0D35" w:rsidRPr="00CC5BA9" w:rsidRDefault="005B0D35" w:rsidP="005B0D35">
      <w:pPr>
        <w:numPr>
          <w:ilvl w:val="0"/>
          <w:numId w:val="240"/>
        </w:numPr>
        <w:pBdr>
          <w:top w:val="nil"/>
          <w:left w:val="nil"/>
          <w:bottom w:val="nil"/>
          <w:right w:val="nil"/>
          <w:between w:val="nil"/>
        </w:pBdr>
        <w:spacing w:after="0" w:line="240" w:lineRule="auto"/>
        <w:jc w:val="both"/>
        <w:rPr>
          <w:rFonts w:ascii="Arial" w:hAnsi="Arial" w:cs="Arial"/>
          <w:color w:val="000000"/>
          <w:sz w:val="22"/>
          <w:szCs w:val="22"/>
          <w:highlight w:val="white"/>
        </w:rPr>
      </w:pPr>
      <w:r w:rsidRPr="00CC5BA9">
        <w:rPr>
          <w:rFonts w:ascii="Arial" w:hAnsi="Arial" w:cs="Arial"/>
          <w:color w:val="000000"/>
          <w:sz w:val="22"/>
          <w:szCs w:val="22"/>
          <w:highlight w:val="white"/>
        </w:rPr>
        <w:t xml:space="preserve">Crear, establecer e implementar un protocolo de prevención y reacción ante situaciones de especial acontecimiento que pongan en riesgo la seguridad de las personas participantes del </w:t>
      </w:r>
      <w:r w:rsidRPr="00CC5BA9">
        <w:rPr>
          <w:rFonts w:ascii="Arial" w:hAnsi="Arial" w:cs="Arial"/>
          <w:sz w:val="22"/>
          <w:szCs w:val="22"/>
          <w:highlight w:val="white"/>
        </w:rPr>
        <w:t>C</w:t>
      </w:r>
      <w:r w:rsidRPr="00CC5BA9">
        <w:rPr>
          <w:rFonts w:ascii="Arial" w:hAnsi="Arial" w:cs="Arial"/>
          <w:color w:val="000000"/>
          <w:sz w:val="22"/>
          <w:szCs w:val="22"/>
          <w:highlight w:val="white"/>
        </w:rPr>
        <w:t>ongreso.</w:t>
      </w:r>
    </w:p>
    <w:p w14:paraId="4D4F7D8B" w14:textId="77777777" w:rsidR="005B0D35" w:rsidRPr="00CC5BA9" w:rsidRDefault="005B0D35" w:rsidP="005B0D35">
      <w:pPr>
        <w:numPr>
          <w:ilvl w:val="0"/>
          <w:numId w:val="240"/>
        </w:numPr>
        <w:pBdr>
          <w:top w:val="nil"/>
          <w:left w:val="nil"/>
          <w:bottom w:val="nil"/>
          <w:right w:val="nil"/>
          <w:between w:val="nil"/>
        </w:pBdr>
        <w:spacing w:after="0" w:line="240" w:lineRule="auto"/>
        <w:jc w:val="both"/>
        <w:rPr>
          <w:rFonts w:ascii="Arial" w:hAnsi="Arial" w:cs="Arial"/>
          <w:color w:val="000000"/>
          <w:sz w:val="22"/>
          <w:szCs w:val="22"/>
          <w:highlight w:val="white"/>
        </w:rPr>
      </w:pPr>
      <w:r w:rsidRPr="00CC5BA9">
        <w:rPr>
          <w:rFonts w:ascii="Arial" w:hAnsi="Arial" w:cs="Arial"/>
          <w:color w:val="000000"/>
          <w:sz w:val="22"/>
          <w:szCs w:val="22"/>
          <w:highlight w:val="white"/>
        </w:rPr>
        <w:t xml:space="preserve">Presentar un informe bimestral al CAEUNA, sobre el tratado situacional de la gestión administrativa interinstitucional que afecte de forma directa e indirecta sobre la celebración del </w:t>
      </w:r>
      <w:r w:rsidRPr="00CC5BA9">
        <w:rPr>
          <w:rFonts w:ascii="Arial" w:hAnsi="Arial" w:cs="Arial"/>
          <w:sz w:val="22"/>
          <w:szCs w:val="22"/>
          <w:highlight w:val="white"/>
        </w:rPr>
        <w:t>C</w:t>
      </w:r>
      <w:r w:rsidRPr="00CC5BA9">
        <w:rPr>
          <w:rFonts w:ascii="Arial" w:hAnsi="Arial" w:cs="Arial"/>
          <w:color w:val="000000"/>
          <w:sz w:val="22"/>
          <w:szCs w:val="22"/>
          <w:highlight w:val="white"/>
        </w:rPr>
        <w:t xml:space="preserve">ongreso </w:t>
      </w:r>
      <w:r w:rsidRPr="00CC5BA9">
        <w:rPr>
          <w:rFonts w:ascii="Arial" w:hAnsi="Arial" w:cs="Arial"/>
          <w:sz w:val="22"/>
          <w:szCs w:val="22"/>
          <w:highlight w:val="white"/>
        </w:rPr>
        <w:t>E</w:t>
      </w:r>
      <w:r w:rsidRPr="00CC5BA9">
        <w:rPr>
          <w:rFonts w:ascii="Arial" w:hAnsi="Arial" w:cs="Arial"/>
          <w:color w:val="000000"/>
          <w:sz w:val="22"/>
          <w:szCs w:val="22"/>
          <w:highlight w:val="white"/>
        </w:rPr>
        <w:t>studiantil</w:t>
      </w:r>
      <w:r w:rsidRPr="00CC5BA9">
        <w:rPr>
          <w:rFonts w:ascii="Arial" w:hAnsi="Arial" w:cs="Arial"/>
          <w:sz w:val="22"/>
          <w:szCs w:val="22"/>
          <w:highlight w:val="white"/>
        </w:rPr>
        <w:t>.</w:t>
      </w:r>
    </w:p>
    <w:p w14:paraId="7D900AD2" w14:textId="77777777" w:rsidR="005B0D35" w:rsidRPr="00CC5BA9" w:rsidRDefault="005B0D35" w:rsidP="005B0D35">
      <w:pPr>
        <w:numPr>
          <w:ilvl w:val="0"/>
          <w:numId w:val="240"/>
        </w:numPr>
        <w:spacing w:after="0" w:line="240" w:lineRule="auto"/>
        <w:jc w:val="both"/>
        <w:rPr>
          <w:rFonts w:ascii="Arial" w:hAnsi="Arial" w:cs="Arial"/>
          <w:sz w:val="22"/>
          <w:szCs w:val="22"/>
        </w:rPr>
      </w:pPr>
      <w:r w:rsidRPr="00CC5BA9">
        <w:rPr>
          <w:rFonts w:ascii="Arial" w:hAnsi="Arial" w:cs="Arial"/>
          <w:sz w:val="22"/>
          <w:szCs w:val="22"/>
        </w:rPr>
        <w:t>Todas aquellas otras funciones que el Estatuto Orgánico de la Federación de Estudiantes de la Universidad Nacional y este reglamento así determine.</w:t>
      </w:r>
    </w:p>
    <w:p w14:paraId="19FC0584"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746C49BB"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 8</w:t>
      </w:r>
      <w:r w:rsidRPr="00CC5BA9">
        <w:rPr>
          <w:rFonts w:ascii="Arial" w:hAnsi="Arial" w:cs="Arial"/>
          <w:b/>
          <w:bCs/>
          <w:color w:val="000000"/>
          <w:sz w:val="22"/>
          <w:szCs w:val="22"/>
        </w:rPr>
        <w:t xml:space="preserve">. </w:t>
      </w:r>
      <w:r w:rsidRPr="00CC5BA9">
        <w:rPr>
          <w:rFonts w:ascii="Arial" w:hAnsi="Arial" w:cs="Arial"/>
          <w:b/>
          <w:bCs/>
          <w:sz w:val="22"/>
          <w:szCs w:val="22"/>
        </w:rPr>
        <w:t>Estructura organizativa</w:t>
      </w:r>
    </w:p>
    <w:p w14:paraId="79556E49"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5D74E153"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 </w:t>
      </w:r>
      <w:r w:rsidRPr="00CC5BA9">
        <w:rPr>
          <w:rFonts w:ascii="Arial" w:hAnsi="Arial" w:cs="Arial"/>
          <w:sz w:val="22"/>
          <w:szCs w:val="22"/>
        </w:rPr>
        <w:t>Comisión Planificadora</w:t>
      </w:r>
      <w:r w:rsidRPr="00CC5BA9">
        <w:rPr>
          <w:rFonts w:ascii="Arial" w:hAnsi="Arial" w:cs="Arial"/>
          <w:color w:val="000000"/>
          <w:sz w:val="22"/>
          <w:szCs w:val="22"/>
        </w:rPr>
        <w:t xml:space="preserve"> está integrada por las personas nombradas por el Consejo de Asociaciones Estudiantiles </w:t>
      </w:r>
      <w:r w:rsidRPr="00CC5BA9">
        <w:rPr>
          <w:rFonts w:ascii="Arial" w:hAnsi="Arial" w:cs="Arial"/>
          <w:sz w:val="22"/>
          <w:szCs w:val="22"/>
        </w:rPr>
        <w:t>(CAEUNA)</w:t>
      </w:r>
      <w:r w:rsidRPr="00CC5BA9">
        <w:rPr>
          <w:rFonts w:ascii="Arial" w:hAnsi="Arial" w:cs="Arial"/>
          <w:color w:val="000000"/>
          <w:sz w:val="22"/>
          <w:szCs w:val="22"/>
        </w:rPr>
        <w:t xml:space="preserve">, según lo dispuesto en el Estatuto Orgánico de la Federación de Estudiantes, y partir de la integración de los miembros plenos de la </w:t>
      </w:r>
      <w:r w:rsidRPr="00CC5BA9">
        <w:rPr>
          <w:rFonts w:ascii="Arial" w:hAnsi="Arial" w:cs="Arial"/>
          <w:sz w:val="22"/>
          <w:szCs w:val="22"/>
        </w:rPr>
        <w:t>Comisión Planificadora</w:t>
      </w:r>
      <w:r w:rsidRPr="00CC5BA9">
        <w:rPr>
          <w:rFonts w:ascii="Arial" w:hAnsi="Arial" w:cs="Arial"/>
          <w:color w:val="000000"/>
          <w:sz w:val="22"/>
          <w:szCs w:val="22"/>
        </w:rPr>
        <w:t xml:space="preserve"> se organizará internamente: </w:t>
      </w:r>
    </w:p>
    <w:p w14:paraId="67F52243"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423060DF" w14:textId="77777777" w:rsidR="005B0D35" w:rsidRPr="00CC5BA9" w:rsidRDefault="005B0D35" w:rsidP="005B0D35">
      <w:pPr>
        <w:numPr>
          <w:ilvl w:val="0"/>
          <w:numId w:val="216"/>
        </w:numPr>
        <w:spacing w:after="0" w:line="240" w:lineRule="auto"/>
        <w:jc w:val="both"/>
        <w:rPr>
          <w:rFonts w:ascii="Arial" w:hAnsi="Arial" w:cs="Arial"/>
          <w:sz w:val="22"/>
          <w:szCs w:val="22"/>
        </w:rPr>
      </w:pPr>
      <w:r w:rsidRPr="00CC5BA9">
        <w:rPr>
          <w:rFonts w:ascii="Arial" w:hAnsi="Arial" w:cs="Arial"/>
          <w:sz w:val="22"/>
          <w:szCs w:val="22"/>
        </w:rPr>
        <w:t>Coordinación general: (1)</w:t>
      </w:r>
    </w:p>
    <w:p w14:paraId="55012081" w14:textId="77777777" w:rsidR="005B0D35" w:rsidRPr="00CC5BA9" w:rsidRDefault="005B0D35" w:rsidP="005B0D35">
      <w:pPr>
        <w:numPr>
          <w:ilvl w:val="0"/>
          <w:numId w:val="216"/>
        </w:numPr>
        <w:spacing w:after="0" w:line="240" w:lineRule="auto"/>
        <w:jc w:val="both"/>
        <w:rPr>
          <w:rFonts w:ascii="Arial" w:hAnsi="Arial" w:cs="Arial"/>
          <w:sz w:val="22"/>
          <w:szCs w:val="22"/>
        </w:rPr>
      </w:pPr>
      <w:r w:rsidRPr="00CC5BA9">
        <w:rPr>
          <w:rFonts w:ascii="Arial" w:hAnsi="Arial" w:cs="Arial"/>
          <w:sz w:val="22"/>
          <w:szCs w:val="22"/>
        </w:rPr>
        <w:t>Coordinación adjunta: (1)</w:t>
      </w:r>
    </w:p>
    <w:p w14:paraId="2748D85F" w14:textId="77777777" w:rsidR="005B0D35" w:rsidRPr="00CC5BA9" w:rsidRDefault="005B0D35" w:rsidP="005B0D35">
      <w:pPr>
        <w:numPr>
          <w:ilvl w:val="0"/>
          <w:numId w:val="216"/>
        </w:numPr>
        <w:spacing w:after="0" w:line="240" w:lineRule="auto"/>
        <w:jc w:val="both"/>
        <w:rPr>
          <w:rFonts w:ascii="Arial" w:hAnsi="Arial" w:cs="Arial"/>
          <w:sz w:val="22"/>
          <w:szCs w:val="22"/>
          <w:highlight w:val="white"/>
        </w:rPr>
      </w:pPr>
      <w:r w:rsidRPr="00CC5BA9">
        <w:rPr>
          <w:rFonts w:ascii="Arial" w:hAnsi="Arial" w:cs="Arial"/>
          <w:sz w:val="22"/>
          <w:szCs w:val="22"/>
          <w:highlight w:val="white"/>
        </w:rPr>
        <w:t>Comisión de secretaría, actas y registro (1)</w:t>
      </w:r>
    </w:p>
    <w:p w14:paraId="30A17061" w14:textId="77777777" w:rsidR="005B0D35" w:rsidRPr="00CC5BA9" w:rsidRDefault="005B0D35" w:rsidP="005B0D35">
      <w:pPr>
        <w:numPr>
          <w:ilvl w:val="0"/>
          <w:numId w:val="216"/>
        </w:numPr>
        <w:spacing w:after="0" w:line="240" w:lineRule="auto"/>
        <w:jc w:val="both"/>
        <w:rPr>
          <w:rFonts w:ascii="Arial" w:hAnsi="Arial" w:cs="Arial"/>
          <w:sz w:val="22"/>
          <w:szCs w:val="22"/>
        </w:rPr>
      </w:pPr>
      <w:r w:rsidRPr="00CC5BA9">
        <w:rPr>
          <w:rFonts w:ascii="Arial" w:hAnsi="Arial" w:cs="Arial"/>
          <w:sz w:val="22"/>
          <w:szCs w:val="22"/>
        </w:rPr>
        <w:t>Comisión de gestión y logística; dos integraciones: (2)</w:t>
      </w:r>
    </w:p>
    <w:p w14:paraId="3C611819" w14:textId="77777777" w:rsidR="005B0D35" w:rsidRPr="00CC5BA9" w:rsidRDefault="005B0D35" w:rsidP="005B0D35">
      <w:pPr>
        <w:numPr>
          <w:ilvl w:val="0"/>
          <w:numId w:val="216"/>
        </w:numPr>
        <w:spacing w:after="0" w:line="240" w:lineRule="auto"/>
        <w:jc w:val="both"/>
        <w:rPr>
          <w:rFonts w:ascii="Arial" w:hAnsi="Arial" w:cs="Arial"/>
          <w:sz w:val="22"/>
          <w:szCs w:val="22"/>
        </w:rPr>
      </w:pPr>
      <w:r w:rsidRPr="00CC5BA9">
        <w:rPr>
          <w:rFonts w:ascii="Arial" w:hAnsi="Arial" w:cs="Arial"/>
          <w:sz w:val="22"/>
          <w:szCs w:val="22"/>
        </w:rPr>
        <w:t>Comisión de tesorería y finanzas; dos integraciones (2):</w:t>
      </w:r>
    </w:p>
    <w:p w14:paraId="73E64F45" w14:textId="77777777" w:rsidR="005B0D35" w:rsidRPr="00CC5BA9" w:rsidRDefault="005B0D35" w:rsidP="005B0D35">
      <w:pPr>
        <w:numPr>
          <w:ilvl w:val="0"/>
          <w:numId w:val="216"/>
        </w:numPr>
        <w:spacing w:after="0" w:line="240" w:lineRule="auto"/>
        <w:jc w:val="both"/>
        <w:rPr>
          <w:rFonts w:ascii="Arial" w:hAnsi="Arial" w:cs="Arial"/>
          <w:sz w:val="22"/>
          <w:szCs w:val="22"/>
        </w:rPr>
      </w:pPr>
      <w:r w:rsidRPr="00CC5BA9">
        <w:rPr>
          <w:rFonts w:ascii="Arial" w:hAnsi="Arial" w:cs="Arial"/>
          <w:sz w:val="22"/>
          <w:szCs w:val="22"/>
        </w:rPr>
        <w:t>Comisión de información y divulgación; dos integraciones: (2)</w:t>
      </w:r>
    </w:p>
    <w:p w14:paraId="657C0240" w14:textId="77777777" w:rsidR="005B0D35" w:rsidRPr="00CC5BA9" w:rsidRDefault="005B0D35" w:rsidP="005B0D35">
      <w:pPr>
        <w:numPr>
          <w:ilvl w:val="0"/>
          <w:numId w:val="216"/>
        </w:numPr>
        <w:spacing w:after="0" w:line="240" w:lineRule="auto"/>
        <w:jc w:val="both"/>
        <w:rPr>
          <w:rFonts w:ascii="Arial" w:hAnsi="Arial" w:cs="Arial"/>
          <w:sz w:val="22"/>
          <w:szCs w:val="22"/>
        </w:rPr>
      </w:pPr>
      <w:r w:rsidRPr="00CC5BA9">
        <w:rPr>
          <w:rFonts w:ascii="Arial" w:hAnsi="Arial" w:cs="Arial"/>
          <w:sz w:val="22"/>
          <w:szCs w:val="22"/>
        </w:rPr>
        <w:t xml:space="preserve">Comisión de reglamentos y </w:t>
      </w:r>
      <w:proofErr w:type="gramStart"/>
      <w:r w:rsidRPr="00CC5BA9">
        <w:rPr>
          <w:rFonts w:ascii="Arial" w:hAnsi="Arial" w:cs="Arial"/>
          <w:sz w:val="22"/>
          <w:szCs w:val="22"/>
        </w:rPr>
        <w:t>redacción ;</w:t>
      </w:r>
      <w:proofErr w:type="gramEnd"/>
      <w:r w:rsidRPr="00CC5BA9">
        <w:rPr>
          <w:rFonts w:ascii="Arial" w:hAnsi="Arial" w:cs="Arial"/>
          <w:sz w:val="22"/>
          <w:szCs w:val="22"/>
        </w:rPr>
        <w:t xml:space="preserve"> dos integraciones:(2)</w:t>
      </w:r>
    </w:p>
    <w:p w14:paraId="616F3893" w14:textId="77777777" w:rsidR="005B0D35" w:rsidRPr="00CC5BA9" w:rsidRDefault="005B0D35" w:rsidP="005B0D35">
      <w:pPr>
        <w:spacing w:after="0" w:line="240" w:lineRule="auto"/>
        <w:jc w:val="both"/>
        <w:rPr>
          <w:rFonts w:ascii="Arial" w:hAnsi="Arial" w:cs="Arial"/>
          <w:sz w:val="22"/>
          <w:szCs w:val="22"/>
        </w:rPr>
      </w:pPr>
    </w:p>
    <w:p w14:paraId="02DA4BC1" w14:textId="77777777" w:rsidR="005B0D35" w:rsidRDefault="005B0D35" w:rsidP="005B0D35">
      <w:pPr>
        <w:spacing w:after="0" w:line="240" w:lineRule="auto"/>
        <w:jc w:val="both"/>
        <w:rPr>
          <w:rFonts w:ascii="Arial" w:hAnsi="Arial" w:cs="Arial"/>
          <w:b/>
          <w:bCs/>
          <w:sz w:val="22"/>
          <w:szCs w:val="22"/>
          <w:highlight w:val="white"/>
        </w:rPr>
      </w:pPr>
      <w:r w:rsidRPr="00CC5BA9">
        <w:rPr>
          <w:rFonts w:ascii="Arial" w:hAnsi="Arial" w:cs="Arial"/>
          <w:b/>
          <w:bCs/>
          <w:sz w:val="22"/>
          <w:szCs w:val="22"/>
          <w:highlight w:val="white"/>
        </w:rPr>
        <w:t>Artículo 9. Funciones Generales de las personas integrantes de la Comisión Planificadora</w:t>
      </w:r>
    </w:p>
    <w:p w14:paraId="0B98D141" w14:textId="77777777" w:rsidR="005B0D35" w:rsidRPr="00CC5BA9" w:rsidRDefault="005B0D35" w:rsidP="005B0D35">
      <w:pPr>
        <w:spacing w:after="0" w:line="240" w:lineRule="auto"/>
        <w:jc w:val="both"/>
        <w:rPr>
          <w:rFonts w:ascii="Arial" w:hAnsi="Arial" w:cs="Arial"/>
          <w:b/>
          <w:bCs/>
          <w:sz w:val="22"/>
          <w:szCs w:val="22"/>
          <w:highlight w:val="white"/>
        </w:rPr>
      </w:pPr>
    </w:p>
    <w:p w14:paraId="00A06F8E" w14:textId="77777777" w:rsidR="005B0D35" w:rsidRDefault="005B0D35" w:rsidP="005B0D35">
      <w:pPr>
        <w:spacing w:after="0" w:line="240" w:lineRule="auto"/>
        <w:jc w:val="both"/>
        <w:rPr>
          <w:rFonts w:ascii="Arial" w:hAnsi="Arial" w:cs="Arial"/>
          <w:sz w:val="22"/>
          <w:szCs w:val="22"/>
          <w:highlight w:val="white"/>
        </w:rPr>
      </w:pPr>
      <w:r w:rsidRPr="00CC5BA9">
        <w:rPr>
          <w:rFonts w:ascii="Arial" w:hAnsi="Arial" w:cs="Arial"/>
          <w:sz w:val="22"/>
          <w:szCs w:val="22"/>
          <w:highlight w:val="white"/>
        </w:rPr>
        <w:lastRenderedPageBreak/>
        <w:t>Son funciones generales de las personas que integran la comisión:</w:t>
      </w:r>
    </w:p>
    <w:p w14:paraId="25E442E4" w14:textId="77777777" w:rsidR="005B0D35" w:rsidRPr="00CC5BA9" w:rsidRDefault="005B0D35" w:rsidP="005B0D35">
      <w:pPr>
        <w:spacing w:after="0" w:line="240" w:lineRule="auto"/>
        <w:jc w:val="both"/>
        <w:rPr>
          <w:rFonts w:ascii="Arial" w:hAnsi="Arial" w:cs="Arial"/>
          <w:sz w:val="22"/>
          <w:szCs w:val="22"/>
          <w:highlight w:val="white"/>
        </w:rPr>
      </w:pPr>
    </w:p>
    <w:p w14:paraId="40E6E4C6" w14:textId="77777777" w:rsidR="005B0D35" w:rsidRPr="00CC5BA9" w:rsidRDefault="005B0D35" w:rsidP="005B0D35">
      <w:pPr>
        <w:numPr>
          <w:ilvl w:val="0"/>
          <w:numId w:val="261"/>
        </w:numPr>
        <w:spacing w:after="0" w:line="240" w:lineRule="auto"/>
        <w:jc w:val="both"/>
        <w:rPr>
          <w:rFonts w:ascii="Arial" w:hAnsi="Arial" w:cs="Arial"/>
          <w:sz w:val="22"/>
          <w:szCs w:val="22"/>
          <w:highlight w:val="white"/>
        </w:rPr>
      </w:pPr>
      <w:r w:rsidRPr="00CC5BA9">
        <w:rPr>
          <w:rFonts w:ascii="Arial" w:hAnsi="Arial" w:cs="Arial"/>
          <w:sz w:val="22"/>
          <w:szCs w:val="22"/>
          <w:highlight w:val="white"/>
        </w:rPr>
        <w:t>Colaborar en la coordinación general del trabajo de la Comisión Planificadora y en la conducción de la ejecución de las resoluciones y acuerdos de esta.</w:t>
      </w:r>
    </w:p>
    <w:p w14:paraId="74E34400" w14:textId="77777777" w:rsidR="005B0D35" w:rsidRPr="00CC5BA9" w:rsidRDefault="005B0D35" w:rsidP="005B0D35">
      <w:pPr>
        <w:numPr>
          <w:ilvl w:val="0"/>
          <w:numId w:val="261"/>
        </w:numPr>
        <w:spacing w:after="0" w:line="240" w:lineRule="auto"/>
        <w:jc w:val="both"/>
        <w:rPr>
          <w:rFonts w:ascii="Arial" w:hAnsi="Arial" w:cs="Arial"/>
          <w:sz w:val="22"/>
          <w:szCs w:val="22"/>
          <w:highlight w:val="white"/>
        </w:rPr>
      </w:pPr>
      <w:r w:rsidRPr="00CC5BA9">
        <w:rPr>
          <w:rFonts w:ascii="Arial" w:hAnsi="Arial" w:cs="Arial"/>
          <w:sz w:val="22"/>
          <w:szCs w:val="22"/>
          <w:highlight w:val="white"/>
        </w:rPr>
        <w:t>Velar por que la Comisión Planificadora cumpla con la misión y normativa referente a su función.</w:t>
      </w:r>
    </w:p>
    <w:p w14:paraId="4DB4A1D8" w14:textId="77777777" w:rsidR="005B0D35" w:rsidRPr="00CC5BA9" w:rsidRDefault="005B0D35" w:rsidP="005B0D35">
      <w:pPr>
        <w:numPr>
          <w:ilvl w:val="0"/>
          <w:numId w:val="261"/>
        </w:numPr>
        <w:spacing w:after="0" w:line="240" w:lineRule="auto"/>
        <w:jc w:val="both"/>
        <w:rPr>
          <w:rFonts w:ascii="Arial" w:hAnsi="Arial" w:cs="Arial"/>
          <w:sz w:val="22"/>
          <w:szCs w:val="22"/>
          <w:highlight w:val="white"/>
        </w:rPr>
      </w:pPr>
      <w:r w:rsidRPr="00CC5BA9">
        <w:rPr>
          <w:rFonts w:ascii="Arial" w:hAnsi="Arial" w:cs="Arial"/>
          <w:sz w:val="22"/>
          <w:szCs w:val="22"/>
          <w:highlight w:val="white"/>
        </w:rPr>
        <w:t>Cumplir con los acuerdos o requerimientos que la Comisión Planificadora acuerde en sus sesiones de trabajo.</w:t>
      </w:r>
    </w:p>
    <w:p w14:paraId="25B1C066" w14:textId="77777777" w:rsidR="005B0D35" w:rsidRPr="00CC5BA9" w:rsidRDefault="005B0D35" w:rsidP="005B0D35">
      <w:pPr>
        <w:numPr>
          <w:ilvl w:val="0"/>
          <w:numId w:val="261"/>
        </w:numPr>
        <w:spacing w:after="0" w:line="240" w:lineRule="auto"/>
        <w:jc w:val="both"/>
        <w:rPr>
          <w:rFonts w:ascii="Arial" w:hAnsi="Arial" w:cs="Arial"/>
          <w:sz w:val="22"/>
          <w:szCs w:val="22"/>
          <w:highlight w:val="white"/>
        </w:rPr>
      </w:pPr>
      <w:r w:rsidRPr="00CC5BA9">
        <w:rPr>
          <w:rFonts w:ascii="Arial" w:hAnsi="Arial" w:cs="Arial"/>
          <w:sz w:val="22"/>
          <w:szCs w:val="22"/>
          <w:highlight w:val="white"/>
        </w:rPr>
        <w:t>Colaborar con las respectivas coordinaciones en la dirección de los debates, dando la oportunidad a las personas integrantes del Congreso expresar sus opiniones, de conformidad con el orden en que se haya solicitado el uso de la palabra.</w:t>
      </w:r>
    </w:p>
    <w:p w14:paraId="2F2ED63B" w14:textId="77777777" w:rsidR="005B0D35" w:rsidRDefault="005B0D35" w:rsidP="005B0D35">
      <w:pPr>
        <w:numPr>
          <w:ilvl w:val="0"/>
          <w:numId w:val="261"/>
        </w:numPr>
        <w:spacing w:after="0" w:line="240" w:lineRule="auto"/>
        <w:jc w:val="both"/>
        <w:rPr>
          <w:rFonts w:ascii="Arial" w:hAnsi="Arial" w:cs="Arial"/>
          <w:sz w:val="22"/>
          <w:szCs w:val="22"/>
          <w:highlight w:val="white"/>
        </w:rPr>
      </w:pPr>
      <w:r w:rsidRPr="00CC5BA9">
        <w:rPr>
          <w:rFonts w:ascii="Arial" w:hAnsi="Arial" w:cs="Arial"/>
          <w:sz w:val="22"/>
          <w:szCs w:val="22"/>
          <w:highlight w:val="white"/>
        </w:rPr>
        <w:t>Ejercer otras funciones de conformidad con el Estatuto Orgánico de la FEUNA, así como aquellas que la comisión en el marco de sus funciones acuerde expresamente.</w:t>
      </w:r>
    </w:p>
    <w:p w14:paraId="32DD72B8" w14:textId="77777777" w:rsidR="005B0D35" w:rsidRPr="00CC5BA9" w:rsidRDefault="005B0D35" w:rsidP="005B0D35">
      <w:pPr>
        <w:spacing w:after="0" w:line="240" w:lineRule="auto"/>
        <w:ind w:left="720"/>
        <w:jc w:val="both"/>
        <w:rPr>
          <w:rFonts w:ascii="Arial" w:hAnsi="Arial" w:cs="Arial"/>
          <w:sz w:val="22"/>
          <w:szCs w:val="22"/>
          <w:highlight w:val="white"/>
        </w:rPr>
      </w:pPr>
    </w:p>
    <w:p w14:paraId="7486DC26"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r w:rsidRPr="00CC5BA9">
        <w:rPr>
          <w:rFonts w:ascii="Arial" w:hAnsi="Arial" w:cs="Arial"/>
          <w:b/>
          <w:bCs/>
          <w:sz w:val="22"/>
          <w:szCs w:val="22"/>
        </w:rPr>
        <w:t>Artículo 10. Funciones específicas de las Coordinaciones de la Comisión Planificadora</w:t>
      </w:r>
    </w:p>
    <w:p w14:paraId="74B89FCD"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69D7815E" w14:textId="77777777" w:rsidR="005B0D35" w:rsidRDefault="005B0D35" w:rsidP="005B0D35">
      <w:pPr>
        <w:numPr>
          <w:ilvl w:val="0"/>
          <w:numId w:val="230"/>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b/>
          <w:bCs/>
          <w:sz w:val="22"/>
          <w:szCs w:val="22"/>
        </w:rPr>
        <w:t>Coordinación general</w:t>
      </w:r>
      <w:r w:rsidRPr="00CC5BA9">
        <w:rPr>
          <w:rFonts w:ascii="Arial" w:hAnsi="Arial" w:cs="Arial"/>
          <w:sz w:val="22"/>
          <w:szCs w:val="22"/>
        </w:rPr>
        <w:t xml:space="preserve">: Corresponde a la persona que dirige, gestiona y supervisa los quehaceres y trabajos de mediano y largo plazo de la Comisión Planificadora, así como servir de enlace orgánico entre las instancias federativas y universitarias para efecto de la celebración del Congreso. </w:t>
      </w:r>
    </w:p>
    <w:p w14:paraId="0B8AE3C5"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sz w:val="22"/>
          <w:szCs w:val="22"/>
        </w:rPr>
      </w:pPr>
    </w:p>
    <w:p w14:paraId="6A50B044" w14:textId="77777777" w:rsidR="005B0D35" w:rsidRPr="00CC5BA9" w:rsidRDefault="005B0D35" w:rsidP="005B0D35">
      <w:pPr>
        <w:spacing w:after="0" w:line="240" w:lineRule="auto"/>
        <w:ind w:left="285" w:firstLine="435"/>
        <w:jc w:val="both"/>
        <w:rPr>
          <w:rFonts w:ascii="Arial" w:hAnsi="Arial" w:cs="Arial"/>
          <w:b/>
          <w:bCs/>
          <w:sz w:val="22"/>
          <w:szCs w:val="22"/>
        </w:rPr>
      </w:pPr>
      <w:r w:rsidRPr="00CC5BA9">
        <w:rPr>
          <w:rFonts w:ascii="Arial" w:hAnsi="Arial" w:cs="Arial"/>
          <w:b/>
          <w:bCs/>
          <w:sz w:val="22"/>
          <w:szCs w:val="22"/>
        </w:rPr>
        <w:t xml:space="preserve">Funciones específicas </w:t>
      </w:r>
    </w:p>
    <w:p w14:paraId="34870748" w14:textId="77777777" w:rsidR="005B0D35" w:rsidRPr="00CC5BA9" w:rsidRDefault="005B0D35" w:rsidP="005B0D35">
      <w:pPr>
        <w:spacing w:after="0" w:line="240" w:lineRule="auto"/>
        <w:ind w:left="1440"/>
        <w:rPr>
          <w:rFonts w:ascii="Arial" w:hAnsi="Arial" w:cs="Arial"/>
          <w:sz w:val="22"/>
          <w:szCs w:val="22"/>
        </w:rPr>
      </w:pPr>
    </w:p>
    <w:p w14:paraId="3B2F222F" w14:textId="77777777" w:rsidR="005B0D35" w:rsidRPr="00CC5BA9"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color w:val="000000"/>
          <w:sz w:val="22"/>
          <w:szCs w:val="22"/>
        </w:rPr>
        <w:t xml:space="preserve">Convocar a las sesiones ordinarias o extraordinarias de la </w:t>
      </w:r>
      <w:r w:rsidRPr="00CC5BA9">
        <w:rPr>
          <w:rFonts w:ascii="Arial" w:hAnsi="Arial" w:cs="Arial"/>
          <w:sz w:val="22"/>
          <w:szCs w:val="22"/>
        </w:rPr>
        <w:t>Comisión Planificadora</w:t>
      </w:r>
      <w:r w:rsidRPr="00CC5BA9">
        <w:rPr>
          <w:rFonts w:ascii="Arial" w:hAnsi="Arial" w:cs="Arial"/>
          <w:color w:val="000000"/>
          <w:sz w:val="22"/>
          <w:szCs w:val="22"/>
        </w:rPr>
        <w:t>.</w:t>
      </w:r>
    </w:p>
    <w:p w14:paraId="1A3F346D" w14:textId="77777777" w:rsidR="005B0D35" w:rsidRPr="00CC5BA9"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color w:val="000000"/>
          <w:sz w:val="22"/>
          <w:szCs w:val="22"/>
        </w:rPr>
        <w:t xml:space="preserve">Presidir, abrir y levantar las sesiones de la </w:t>
      </w:r>
      <w:r w:rsidRPr="00CC5BA9">
        <w:rPr>
          <w:rFonts w:ascii="Arial" w:hAnsi="Arial" w:cs="Arial"/>
          <w:sz w:val="22"/>
          <w:szCs w:val="22"/>
        </w:rPr>
        <w:t>Comisión Planificadora</w:t>
      </w:r>
      <w:r w:rsidRPr="00CC5BA9">
        <w:rPr>
          <w:rFonts w:ascii="Arial" w:hAnsi="Arial" w:cs="Arial"/>
          <w:color w:val="000000"/>
          <w:sz w:val="22"/>
          <w:szCs w:val="22"/>
        </w:rPr>
        <w:t xml:space="preserve"> y el plenario del </w:t>
      </w:r>
      <w:r w:rsidRPr="00CC5BA9">
        <w:rPr>
          <w:rFonts w:ascii="Arial" w:hAnsi="Arial" w:cs="Arial"/>
          <w:sz w:val="22"/>
          <w:szCs w:val="22"/>
        </w:rPr>
        <w:t>C</w:t>
      </w:r>
      <w:r w:rsidRPr="00CC5BA9">
        <w:rPr>
          <w:rFonts w:ascii="Arial" w:hAnsi="Arial" w:cs="Arial"/>
          <w:color w:val="000000"/>
          <w:sz w:val="22"/>
          <w:szCs w:val="22"/>
        </w:rPr>
        <w:t xml:space="preserve">ongreso </w:t>
      </w:r>
      <w:r w:rsidRPr="00CC5BA9">
        <w:rPr>
          <w:rFonts w:ascii="Arial" w:hAnsi="Arial" w:cs="Arial"/>
          <w:sz w:val="22"/>
          <w:szCs w:val="22"/>
        </w:rPr>
        <w:t>E</w:t>
      </w:r>
      <w:r w:rsidRPr="00CC5BA9">
        <w:rPr>
          <w:rFonts w:ascii="Arial" w:hAnsi="Arial" w:cs="Arial"/>
          <w:color w:val="000000"/>
          <w:sz w:val="22"/>
          <w:szCs w:val="22"/>
        </w:rPr>
        <w:t>studiantil.</w:t>
      </w:r>
    </w:p>
    <w:p w14:paraId="05CAFACA" w14:textId="77777777" w:rsidR="005B0D35" w:rsidRPr="00CC5BA9"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color w:val="000000"/>
          <w:sz w:val="22"/>
          <w:szCs w:val="22"/>
        </w:rPr>
        <w:t xml:space="preserve">Firmar junto con las coordinaciones de tesorería y finanzas, las órdenes de pago y </w:t>
      </w:r>
      <w:r w:rsidRPr="00CC5BA9">
        <w:rPr>
          <w:rFonts w:ascii="Arial" w:hAnsi="Arial" w:cs="Arial"/>
          <w:sz w:val="22"/>
          <w:szCs w:val="22"/>
        </w:rPr>
        <w:t>egresos</w:t>
      </w:r>
      <w:r w:rsidRPr="00CC5BA9">
        <w:rPr>
          <w:rFonts w:ascii="Arial" w:hAnsi="Arial" w:cs="Arial"/>
          <w:color w:val="000000"/>
          <w:sz w:val="22"/>
          <w:szCs w:val="22"/>
        </w:rPr>
        <w:t xml:space="preserve"> </w:t>
      </w:r>
      <w:r w:rsidRPr="00CC5BA9">
        <w:rPr>
          <w:rFonts w:ascii="Arial" w:hAnsi="Arial" w:cs="Arial"/>
          <w:sz w:val="22"/>
          <w:szCs w:val="22"/>
        </w:rPr>
        <w:t>provenientes</w:t>
      </w:r>
      <w:r w:rsidRPr="00CC5BA9">
        <w:rPr>
          <w:rFonts w:ascii="Arial" w:hAnsi="Arial" w:cs="Arial"/>
          <w:color w:val="000000"/>
          <w:sz w:val="22"/>
          <w:szCs w:val="22"/>
        </w:rPr>
        <w:t xml:space="preserve"> </w:t>
      </w:r>
      <w:r w:rsidRPr="00CC5BA9">
        <w:rPr>
          <w:rFonts w:ascii="Arial" w:hAnsi="Arial" w:cs="Arial"/>
          <w:sz w:val="22"/>
          <w:szCs w:val="22"/>
        </w:rPr>
        <w:t>de</w:t>
      </w:r>
      <w:r w:rsidRPr="00CC5BA9">
        <w:rPr>
          <w:rFonts w:ascii="Arial" w:hAnsi="Arial" w:cs="Arial"/>
          <w:color w:val="000000"/>
          <w:sz w:val="22"/>
          <w:szCs w:val="22"/>
        </w:rPr>
        <w:t xml:space="preserve"> la </w:t>
      </w:r>
      <w:r w:rsidRPr="00CC5BA9">
        <w:rPr>
          <w:rFonts w:ascii="Arial" w:hAnsi="Arial" w:cs="Arial"/>
          <w:sz w:val="22"/>
          <w:szCs w:val="22"/>
        </w:rPr>
        <w:t>Comisión Planificadora</w:t>
      </w:r>
      <w:r w:rsidRPr="00CC5BA9">
        <w:rPr>
          <w:rFonts w:ascii="Arial" w:hAnsi="Arial" w:cs="Arial"/>
          <w:color w:val="000000"/>
          <w:sz w:val="22"/>
          <w:szCs w:val="22"/>
        </w:rPr>
        <w:t>.</w:t>
      </w:r>
    </w:p>
    <w:p w14:paraId="5703CBE8" w14:textId="77777777" w:rsidR="005B0D35" w:rsidRPr="00CC5BA9"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color w:val="000000"/>
          <w:sz w:val="22"/>
          <w:szCs w:val="22"/>
        </w:rPr>
        <w:t>Velar por el orden y cumplimiento de</w:t>
      </w:r>
      <w:r w:rsidRPr="00CC5BA9">
        <w:rPr>
          <w:rFonts w:ascii="Arial" w:hAnsi="Arial" w:cs="Arial"/>
          <w:sz w:val="22"/>
          <w:szCs w:val="22"/>
        </w:rPr>
        <w:t xml:space="preserve"> los asuntos a deliberar</w:t>
      </w:r>
      <w:r w:rsidRPr="00CC5BA9">
        <w:rPr>
          <w:rFonts w:ascii="Arial" w:hAnsi="Arial" w:cs="Arial"/>
          <w:color w:val="000000"/>
          <w:sz w:val="22"/>
          <w:szCs w:val="22"/>
        </w:rPr>
        <w:t xml:space="preserve"> en el curso de las sesiones </w:t>
      </w:r>
      <w:r w:rsidRPr="00CC5BA9">
        <w:rPr>
          <w:rFonts w:ascii="Arial" w:hAnsi="Arial" w:cs="Arial"/>
          <w:sz w:val="22"/>
          <w:szCs w:val="22"/>
        </w:rPr>
        <w:t>de la Comisión Planificadora y el plenario del Congreso Estudiantil</w:t>
      </w:r>
      <w:r w:rsidRPr="00CC5BA9">
        <w:rPr>
          <w:rFonts w:ascii="Arial" w:hAnsi="Arial" w:cs="Arial"/>
          <w:color w:val="000000"/>
          <w:sz w:val="22"/>
          <w:szCs w:val="22"/>
        </w:rPr>
        <w:t>.</w:t>
      </w:r>
    </w:p>
    <w:p w14:paraId="47B269C8" w14:textId="77777777" w:rsidR="005B0D35" w:rsidRPr="00CC5BA9"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color w:val="000000"/>
          <w:sz w:val="22"/>
          <w:szCs w:val="22"/>
        </w:rPr>
        <w:t xml:space="preserve">Presentar los diversos asuntos que deba someter a conocimiento y resolución de la </w:t>
      </w:r>
      <w:r w:rsidRPr="00CC5BA9">
        <w:rPr>
          <w:rFonts w:ascii="Arial" w:hAnsi="Arial" w:cs="Arial"/>
          <w:sz w:val="22"/>
          <w:szCs w:val="22"/>
        </w:rPr>
        <w:t>Comisión Planificadora</w:t>
      </w:r>
      <w:r w:rsidRPr="00CC5BA9">
        <w:rPr>
          <w:rFonts w:ascii="Arial" w:hAnsi="Arial" w:cs="Arial"/>
          <w:color w:val="000000"/>
          <w:sz w:val="22"/>
          <w:szCs w:val="22"/>
        </w:rPr>
        <w:t>, conforme lo dispuesto en el Estatuto Orgánico de la FEUNA</w:t>
      </w:r>
      <w:r w:rsidRPr="00CC5BA9">
        <w:rPr>
          <w:rFonts w:ascii="Arial" w:hAnsi="Arial" w:cs="Arial"/>
          <w:sz w:val="22"/>
          <w:szCs w:val="22"/>
        </w:rPr>
        <w:t>.</w:t>
      </w:r>
    </w:p>
    <w:p w14:paraId="22910A14" w14:textId="77777777" w:rsidR="005B0D35" w:rsidRPr="00CC5BA9"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color w:val="000000"/>
          <w:sz w:val="22"/>
          <w:szCs w:val="22"/>
        </w:rPr>
        <w:t xml:space="preserve">Contar y recibir los votos, en colaboración con las demás coordinaciones de </w:t>
      </w:r>
      <w:r w:rsidRPr="00CC5BA9">
        <w:rPr>
          <w:rFonts w:ascii="Arial" w:hAnsi="Arial" w:cs="Arial"/>
          <w:sz w:val="22"/>
          <w:szCs w:val="22"/>
        </w:rPr>
        <w:t>la Comisión Planificadora</w:t>
      </w:r>
      <w:r w:rsidRPr="00CC5BA9">
        <w:rPr>
          <w:rFonts w:ascii="Arial" w:hAnsi="Arial" w:cs="Arial"/>
          <w:color w:val="000000"/>
          <w:sz w:val="22"/>
          <w:szCs w:val="22"/>
        </w:rPr>
        <w:t xml:space="preserve"> de cada una de las representaciones presentes y declarar si hay aprobación o rechazo del asunto sujeto</w:t>
      </w:r>
      <w:r w:rsidRPr="00CC5BA9">
        <w:rPr>
          <w:rFonts w:ascii="Arial" w:hAnsi="Arial" w:cs="Arial"/>
          <w:sz w:val="22"/>
          <w:szCs w:val="22"/>
        </w:rPr>
        <w:t xml:space="preserve"> a</w:t>
      </w:r>
      <w:r w:rsidRPr="00CC5BA9">
        <w:rPr>
          <w:rFonts w:ascii="Arial" w:hAnsi="Arial" w:cs="Arial"/>
          <w:color w:val="000000"/>
          <w:sz w:val="22"/>
          <w:szCs w:val="22"/>
        </w:rPr>
        <w:t xml:space="preserve"> cuestión.</w:t>
      </w:r>
    </w:p>
    <w:p w14:paraId="313C74BD" w14:textId="77777777" w:rsidR="005B0D35" w:rsidRPr="00CC5BA9"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color w:val="000000"/>
          <w:sz w:val="22"/>
          <w:szCs w:val="22"/>
        </w:rPr>
        <w:t>Admitir las mociones que se planteen</w:t>
      </w:r>
      <w:r w:rsidRPr="00CC5BA9">
        <w:rPr>
          <w:rFonts w:ascii="Arial" w:hAnsi="Arial" w:cs="Arial"/>
          <w:sz w:val="22"/>
          <w:szCs w:val="22"/>
        </w:rPr>
        <w:t xml:space="preserve"> al momento de las sesiones de Comisión Planificadora y el Congreso Estudiantil, así como</w:t>
      </w:r>
      <w:r w:rsidRPr="00CC5BA9">
        <w:rPr>
          <w:rFonts w:ascii="Arial" w:hAnsi="Arial" w:cs="Arial"/>
          <w:color w:val="000000"/>
          <w:sz w:val="22"/>
          <w:szCs w:val="22"/>
        </w:rPr>
        <w:t xml:space="preserve"> someterlas inmediatamente a resolución.</w:t>
      </w:r>
    </w:p>
    <w:p w14:paraId="77573778" w14:textId="77777777" w:rsidR="005B0D35" w:rsidRPr="00CC5BA9"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color w:val="000000"/>
          <w:sz w:val="22"/>
          <w:szCs w:val="22"/>
        </w:rPr>
        <w:t xml:space="preserve">Llamar al orden a las representaciones de la </w:t>
      </w:r>
      <w:r w:rsidRPr="00CC5BA9">
        <w:rPr>
          <w:rFonts w:ascii="Arial" w:hAnsi="Arial" w:cs="Arial"/>
          <w:sz w:val="22"/>
          <w:szCs w:val="22"/>
        </w:rPr>
        <w:t>Comisión Planificadora y el plenario</w:t>
      </w:r>
      <w:r w:rsidRPr="00CC5BA9">
        <w:rPr>
          <w:rFonts w:ascii="Arial" w:hAnsi="Arial" w:cs="Arial"/>
          <w:color w:val="000000"/>
          <w:sz w:val="22"/>
          <w:szCs w:val="22"/>
        </w:rPr>
        <w:t xml:space="preserve"> que, al hacer uso de la palabra se extienda más allá del tiempo establecido, no se concrete el tema que es objeto de discusión </w:t>
      </w:r>
      <w:r w:rsidRPr="00CC5BA9">
        <w:rPr>
          <w:rFonts w:ascii="Arial" w:hAnsi="Arial" w:cs="Arial"/>
          <w:sz w:val="22"/>
          <w:szCs w:val="22"/>
        </w:rPr>
        <w:t>o se</w:t>
      </w:r>
      <w:r w:rsidRPr="00CC5BA9">
        <w:rPr>
          <w:rFonts w:ascii="Arial" w:hAnsi="Arial" w:cs="Arial"/>
          <w:color w:val="000000"/>
          <w:sz w:val="22"/>
          <w:szCs w:val="22"/>
        </w:rPr>
        <w:t xml:space="preserve"> desvíe de éste.</w:t>
      </w:r>
    </w:p>
    <w:p w14:paraId="67F7FB5D" w14:textId="77777777" w:rsidR="005B0D35" w:rsidRPr="00CC5BA9"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color w:val="000000"/>
          <w:sz w:val="22"/>
          <w:szCs w:val="22"/>
        </w:rPr>
        <w:t xml:space="preserve">Atender y tramitar de su propia iniciativa asuntos que por su naturaleza no requieren acuerdo de la </w:t>
      </w:r>
      <w:r w:rsidRPr="00CC5BA9">
        <w:rPr>
          <w:rFonts w:ascii="Arial" w:hAnsi="Arial" w:cs="Arial"/>
          <w:sz w:val="22"/>
          <w:szCs w:val="22"/>
        </w:rPr>
        <w:t>Comisión Planificadora</w:t>
      </w:r>
      <w:r w:rsidRPr="00CC5BA9">
        <w:rPr>
          <w:rFonts w:ascii="Arial" w:hAnsi="Arial" w:cs="Arial"/>
          <w:color w:val="000000"/>
          <w:sz w:val="22"/>
          <w:szCs w:val="22"/>
        </w:rPr>
        <w:t xml:space="preserve"> e informar al resto de sus integrantes en la sesión siguiente, de sus gestiones realizadas. </w:t>
      </w:r>
    </w:p>
    <w:p w14:paraId="2F7319E5" w14:textId="77777777" w:rsidR="005B0D35" w:rsidRPr="00CC5BA9"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color w:val="000000"/>
          <w:sz w:val="22"/>
          <w:szCs w:val="22"/>
        </w:rPr>
        <w:t xml:space="preserve">Coordinar las labores de la </w:t>
      </w:r>
      <w:r w:rsidRPr="00CC5BA9">
        <w:rPr>
          <w:rFonts w:ascii="Arial" w:hAnsi="Arial" w:cs="Arial"/>
          <w:sz w:val="22"/>
          <w:szCs w:val="22"/>
        </w:rPr>
        <w:t>Comisión Planificadora</w:t>
      </w:r>
      <w:r w:rsidRPr="00CC5BA9">
        <w:rPr>
          <w:rFonts w:ascii="Arial" w:hAnsi="Arial" w:cs="Arial"/>
          <w:color w:val="000000"/>
          <w:sz w:val="22"/>
          <w:szCs w:val="22"/>
        </w:rPr>
        <w:t xml:space="preserve"> con las diferentes instancias universitarias y federativas cuando sea el caso.</w:t>
      </w:r>
    </w:p>
    <w:p w14:paraId="6DB52A60" w14:textId="77777777" w:rsidR="005B0D35" w:rsidRPr="00CC5BA9"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color w:val="000000"/>
          <w:sz w:val="22"/>
          <w:szCs w:val="22"/>
        </w:rPr>
        <w:lastRenderedPageBreak/>
        <w:t xml:space="preserve">Reunirse formalmente de manera periódica, en conjunto con la coordinación adjunta, con las instancias federativas y universitarias cuando sea requerido. </w:t>
      </w:r>
    </w:p>
    <w:p w14:paraId="5A2789F4" w14:textId="77777777" w:rsidR="005B0D35" w:rsidRDefault="005B0D35" w:rsidP="005B0D35">
      <w:pPr>
        <w:numPr>
          <w:ilvl w:val="0"/>
          <w:numId w:val="231"/>
        </w:numPr>
        <w:pBdr>
          <w:top w:val="nil"/>
          <w:left w:val="nil"/>
          <w:bottom w:val="nil"/>
          <w:right w:val="nil"/>
          <w:between w:val="nil"/>
        </w:pBdr>
        <w:spacing w:after="0" w:line="240" w:lineRule="auto"/>
        <w:ind w:left="992"/>
        <w:jc w:val="both"/>
        <w:rPr>
          <w:rFonts w:ascii="Arial" w:hAnsi="Arial" w:cs="Arial"/>
          <w:sz w:val="22"/>
          <w:szCs w:val="22"/>
        </w:rPr>
      </w:pPr>
      <w:r w:rsidRPr="00CC5BA9">
        <w:rPr>
          <w:rFonts w:ascii="Arial" w:hAnsi="Arial" w:cs="Arial"/>
          <w:sz w:val="22"/>
          <w:szCs w:val="22"/>
        </w:rPr>
        <w:t>Ejercer otras funciones de conformidad con el Estatuto Orgánico de la FEUNA, así como aquellas que la comisión y el presente reglamento en el marco de sus funciones acuerde expresamente.</w:t>
      </w:r>
    </w:p>
    <w:p w14:paraId="39E430D4" w14:textId="77777777" w:rsidR="005B0D35" w:rsidRPr="00CC5BA9" w:rsidRDefault="005B0D35" w:rsidP="005B0D35">
      <w:pPr>
        <w:pBdr>
          <w:top w:val="nil"/>
          <w:left w:val="nil"/>
          <w:bottom w:val="nil"/>
          <w:right w:val="nil"/>
          <w:between w:val="nil"/>
        </w:pBdr>
        <w:spacing w:after="0" w:line="240" w:lineRule="auto"/>
        <w:ind w:left="992"/>
        <w:jc w:val="both"/>
        <w:rPr>
          <w:rFonts w:ascii="Arial" w:hAnsi="Arial" w:cs="Arial"/>
          <w:sz w:val="22"/>
          <w:szCs w:val="22"/>
        </w:rPr>
      </w:pPr>
    </w:p>
    <w:p w14:paraId="02321108" w14:textId="77777777" w:rsidR="005B0D35" w:rsidRPr="00CC5BA9" w:rsidRDefault="005B0D35" w:rsidP="005B0D35">
      <w:pPr>
        <w:spacing w:after="0" w:line="240" w:lineRule="auto"/>
        <w:jc w:val="both"/>
        <w:rPr>
          <w:rFonts w:ascii="Arial" w:hAnsi="Arial" w:cs="Arial"/>
          <w:sz w:val="22"/>
          <w:szCs w:val="22"/>
        </w:rPr>
      </w:pPr>
      <w:r w:rsidRPr="00AD64B3">
        <w:rPr>
          <w:rFonts w:ascii="Arial" w:hAnsi="Arial" w:cs="Arial"/>
          <w:b/>
          <w:bCs/>
          <w:sz w:val="22"/>
          <w:szCs w:val="22"/>
        </w:rPr>
        <w:t>2. Coordinación adjunta:</w:t>
      </w:r>
      <w:r w:rsidRPr="00CC5BA9">
        <w:rPr>
          <w:rFonts w:ascii="Arial" w:hAnsi="Arial" w:cs="Arial"/>
          <w:sz w:val="22"/>
          <w:szCs w:val="22"/>
        </w:rPr>
        <w:t xml:space="preserve"> Corresponde a la persona que dirige, gestiona y supervisa los quehaceres y trabajos de mediano y corto plazo de la Comisión Planificadora, así como servir de supervisor en el cumplimiento efectivo de tareas afines a la celebración efectiva del Congreso.</w:t>
      </w:r>
    </w:p>
    <w:p w14:paraId="55C4157B" w14:textId="77777777" w:rsidR="005B0D35" w:rsidRPr="00CC5BA9" w:rsidRDefault="005B0D35" w:rsidP="005B0D35">
      <w:pPr>
        <w:spacing w:after="0" w:line="240" w:lineRule="auto"/>
        <w:jc w:val="both"/>
        <w:rPr>
          <w:rFonts w:ascii="Arial" w:hAnsi="Arial" w:cs="Arial"/>
          <w:sz w:val="22"/>
          <w:szCs w:val="22"/>
        </w:rPr>
      </w:pPr>
    </w:p>
    <w:p w14:paraId="5E78E4A7" w14:textId="77777777" w:rsidR="005B0D35" w:rsidRPr="00CC5BA9" w:rsidRDefault="005B0D35" w:rsidP="005B0D35">
      <w:pPr>
        <w:spacing w:after="0" w:line="240" w:lineRule="auto"/>
        <w:ind w:left="283"/>
        <w:rPr>
          <w:rFonts w:ascii="Arial" w:hAnsi="Arial" w:cs="Arial"/>
          <w:b/>
          <w:bCs/>
          <w:sz w:val="22"/>
          <w:szCs w:val="22"/>
        </w:rPr>
      </w:pPr>
      <w:r w:rsidRPr="00CC5BA9">
        <w:rPr>
          <w:rFonts w:ascii="Arial" w:hAnsi="Arial" w:cs="Arial"/>
          <w:b/>
          <w:bCs/>
          <w:sz w:val="22"/>
          <w:szCs w:val="22"/>
        </w:rPr>
        <w:t xml:space="preserve">Funciones específicas: </w:t>
      </w:r>
    </w:p>
    <w:p w14:paraId="5EE8CAC2" w14:textId="77777777" w:rsidR="005B0D35" w:rsidRPr="00CC5BA9" w:rsidRDefault="005B0D35" w:rsidP="005B0D35">
      <w:pPr>
        <w:spacing w:after="0" w:line="240" w:lineRule="auto"/>
        <w:ind w:left="720"/>
        <w:rPr>
          <w:rFonts w:ascii="Arial" w:hAnsi="Arial" w:cs="Arial"/>
          <w:sz w:val="22"/>
          <w:szCs w:val="22"/>
        </w:rPr>
      </w:pPr>
    </w:p>
    <w:p w14:paraId="23B76A7E" w14:textId="77777777" w:rsidR="005B0D35" w:rsidRPr="00CC5BA9" w:rsidRDefault="005B0D35" w:rsidP="005B0D35">
      <w:pPr>
        <w:numPr>
          <w:ilvl w:val="0"/>
          <w:numId w:val="226"/>
        </w:numPr>
        <w:pBdr>
          <w:top w:val="nil"/>
          <w:left w:val="nil"/>
          <w:bottom w:val="nil"/>
          <w:right w:val="nil"/>
          <w:between w:val="nil"/>
        </w:pBdr>
        <w:spacing w:after="0" w:line="240" w:lineRule="auto"/>
        <w:ind w:left="1133"/>
        <w:jc w:val="both"/>
        <w:rPr>
          <w:rFonts w:ascii="Arial" w:hAnsi="Arial" w:cs="Arial"/>
          <w:color w:val="000000"/>
          <w:sz w:val="22"/>
          <w:szCs w:val="22"/>
        </w:rPr>
      </w:pPr>
      <w:r w:rsidRPr="00CC5BA9">
        <w:rPr>
          <w:rFonts w:ascii="Arial" w:hAnsi="Arial" w:cs="Arial"/>
          <w:color w:val="000000"/>
          <w:sz w:val="22"/>
          <w:szCs w:val="22"/>
        </w:rPr>
        <w:t xml:space="preserve">Colaborar en la coordinación general del trabajo de la </w:t>
      </w:r>
      <w:r w:rsidRPr="00CC5BA9">
        <w:rPr>
          <w:rFonts w:ascii="Arial" w:hAnsi="Arial" w:cs="Arial"/>
          <w:sz w:val="22"/>
          <w:szCs w:val="22"/>
        </w:rPr>
        <w:t>Comisión Planificadora</w:t>
      </w:r>
      <w:r w:rsidRPr="00CC5BA9">
        <w:rPr>
          <w:rFonts w:ascii="Arial" w:hAnsi="Arial" w:cs="Arial"/>
          <w:color w:val="000000"/>
          <w:sz w:val="22"/>
          <w:szCs w:val="22"/>
        </w:rPr>
        <w:t xml:space="preserve"> y en la conducción de la ejecución de las resoluciones y acuerdos de </w:t>
      </w:r>
      <w:proofErr w:type="gramStart"/>
      <w:r w:rsidRPr="00CC5BA9">
        <w:rPr>
          <w:rFonts w:ascii="Arial" w:hAnsi="Arial" w:cs="Arial"/>
          <w:color w:val="000000"/>
          <w:sz w:val="22"/>
          <w:szCs w:val="22"/>
        </w:rPr>
        <w:t>la misma</w:t>
      </w:r>
      <w:proofErr w:type="gramEnd"/>
      <w:r w:rsidRPr="00CC5BA9">
        <w:rPr>
          <w:rFonts w:ascii="Arial" w:hAnsi="Arial" w:cs="Arial"/>
          <w:color w:val="000000"/>
          <w:sz w:val="22"/>
          <w:szCs w:val="22"/>
        </w:rPr>
        <w:t xml:space="preserve"> por delegación o ausencia del coordinador general.</w:t>
      </w:r>
    </w:p>
    <w:p w14:paraId="4E7D1A78" w14:textId="77777777" w:rsidR="005B0D35" w:rsidRPr="00CC5BA9" w:rsidRDefault="005B0D35" w:rsidP="005B0D35">
      <w:pPr>
        <w:numPr>
          <w:ilvl w:val="0"/>
          <w:numId w:val="226"/>
        </w:numPr>
        <w:pBdr>
          <w:top w:val="nil"/>
          <w:left w:val="nil"/>
          <w:bottom w:val="nil"/>
          <w:right w:val="nil"/>
          <w:between w:val="nil"/>
        </w:pBdr>
        <w:spacing w:after="0" w:line="240" w:lineRule="auto"/>
        <w:ind w:left="1133"/>
        <w:jc w:val="both"/>
        <w:rPr>
          <w:rFonts w:ascii="Arial" w:hAnsi="Arial" w:cs="Arial"/>
          <w:color w:val="000000"/>
          <w:sz w:val="22"/>
          <w:szCs w:val="22"/>
        </w:rPr>
      </w:pPr>
      <w:r w:rsidRPr="00CC5BA9">
        <w:rPr>
          <w:rFonts w:ascii="Arial" w:hAnsi="Arial" w:cs="Arial"/>
          <w:color w:val="000000"/>
          <w:sz w:val="22"/>
          <w:szCs w:val="22"/>
        </w:rPr>
        <w:t>Articular el trabajo de las comisiones internas</w:t>
      </w:r>
      <w:r w:rsidRPr="00CC5BA9">
        <w:rPr>
          <w:rFonts w:ascii="Arial" w:hAnsi="Arial" w:cs="Arial"/>
          <w:sz w:val="22"/>
          <w:szCs w:val="22"/>
        </w:rPr>
        <w:t>; en cumplimientos de los fines y metas de la Comisión Planificadora.</w:t>
      </w:r>
    </w:p>
    <w:p w14:paraId="306D5E5D" w14:textId="77777777" w:rsidR="005B0D35" w:rsidRPr="00CC5BA9" w:rsidRDefault="005B0D35" w:rsidP="005B0D35">
      <w:pPr>
        <w:numPr>
          <w:ilvl w:val="0"/>
          <w:numId w:val="226"/>
        </w:numPr>
        <w:pBdr>
          <w:top w:val="nil"/>
          <w:left w:val="nil"/>
          <w:bottom w:val="nil"/>
          <w:right w:val="nil"/>
          <w:between w:val="nil"/>
        </w:pBdr>
        <w:spacing w:after="0" w:line="240" w:lineRule="auto"/>
        <w:ind w:left="1133"/>
        <w:jc w:val="both"/>
        <w:rPr>
          <w:rFonts w:ascii="Arial" w:hAnsi="Arial" w:cs="Arial"/>
          <w:sz w:val="22"/>
          <w:szCs w:val="22"/>
        </w:rPr>
      </w:pPr>
      <w:r w:rsidRPr="00CC5BA9">
        <w:rPr>
          <w:rFonts w:ascii="Arial" w:hAnsi="Arial" w:cs="Arial"/>
          <w:sz w:val="22"/>
          <w:szCs w:val="22"/>
        </w:rPr>
        <w:t>S</w:t>
      </w:r>
      <w:r w:rsidRPr="00CC5BA9">
        <w:rPr>
          <w:rFonts w:ascii="Arial" w:hAnsi="Arial" w:cs="Arial"/>
          <w:color w:val="000000"/>
          <w:sz w:val="22"/>
          <w:szCs w:val="22"/>
        </w:rPr>
        <w:t>ustituir de manera temporal o permanente a la coordinación general</w:t>
      </w:r>
      <w:r w:rsidRPr="00CC5BA9">
        <w:rPr>
          <w:rFonts w:ascii="Arial" w:hAnsi="Arial" w:cs="Arial"/>
          <w:sz w:val="22"/>
          <w:szCs w:val="22"/>
        </w:rPr>
        <w:t xml:space="preserve"> en ausencia o destitución de ésta</w:t>
      </w:r>
      <w:r w:rsidRPr="00CC5BA9">
        <w:rPr>
          <w:rFonts w:ascii="Arial" w:hAnsi="Arial" w:cs="Arial"/>
          <w:color w:val="000000"/>
          <w:sz w:val="22"/>
          <w:szCs w:val="22"/>
        </w:rPr>
        <w:t xml:space="preserve">. </w:t>
      </w:r>
    </w:p>
    <w:p w14:paraId="6EC9D76B" w14:textId="77777777" w:rsidR="005B0D35" w:rsidRPr="00CC5BA9" w:rsidRDefault="005B0D35" w:rsidP="005B0D35">
      <w:pPr>
        <w:numPr>
          <w:ilvl w:val="0"/>
          <w:numId w:val="226"/>
        </w:numPr>
        <w:pBdr>
          <w:top w:val="nil"/>
          <w:left w:val="nil"/>
          <w:bottom w:val="nil"/>
          <w:right w:val="nil"/>
          <w:between w:val="nil"/>
        </w:pBdr>
        <w:spacing w:after="0" w:line="240" w:lineRule="auto"/>
        <w:ind w:left="1133"/>
        <w:jc w:val="both"/>
        <w:rPr>
          <w:rFonts w:ascii="Arial" w:hAnsi="Arial" w:cs="Arial"/>
          <w:color w:val="000000"/>
          <w:sz w:val="22"/>
          <w:szCs w:val="22"/>
        </w:rPr>
      </w:pPr>
      <w:r w:rsidRPr="00CC5BA9">
        <w:rPr>
          <w:rFonts w:ascii="Arial" w:hAnsi="Arial" w:cs="Arial"/>
          <w:color w:val="000000"/>
          <w:sz w:val="22"/>
          <w:szCs w:val="22"/>
        </w:rPr>
        <w:t xml:space="preserve">Velar por que la </w:t>
      </w:r>
      <w:r w:rsidRPr="00CC5BA9">
        <w:rPr>
          <w:rFonts w:ascii="Arial" w:hAnsi="Arial" w:cs="Arial"/>
          <w:sz w:val="22"/>
          <w:szCs w:val="22"/>
        </w:rPr>
        <w:t>Comisión Planificadora</w:t>
      </w:r>
      <w:r w:rsidRPr="00CC5BA9">
        <w:rPr>
          <w:rFonts w:ascii="Arial" w:hAnsi="Arial" w:cs="Arial"/>
          <w:color w:val="000000"/>
          <w:sz w:val="22"/>
          <w:szCs w:val="22"/>
        </w:rPr>
        <w:t>, en el desarrollo de sus sesiones y quehaceres, cumplan con la normativa referente a su función.</w:t>
      </w:r>
    </w:p>
    <w:p w14:paraId="505A2892" w14:textId="77777777" w:rsidR="005B0D35" w:rsidRPr="00CC5BA9" w:rsidRDefault="005B0D35" w:rsidP="005B0D35">
      <w:pPr>
        <w:numPr>
          <w:ilvl w:val="0"/>
          <w:numId w:val="226"/>
        </w:numPr>
        <w:pBdr>
          <w:top w:val="nil"/>
          <w:left w:val="nil"/>
          <w:bottom w:val="nil"/>
          <w:right w:val="nil"/>
          <w:between w:val="nil"/>
        </w:pBdr>
        <w:spacing w:after="0" w:line="240" w:lineRule="auto"/>
        <w:ind w:left="1133"/>
        <w:jc w:val="both"/>
        <w:rPr>
          <w:rFonts w:ascii="Arial" w:hAnsi="Arial" w:cs="Arial"/>
          <w:color w:val="000000"/>
          <w:sz w:val="22"/>
          <w:szCs w:val="22"/>
        </w:rPr>
      </w:pPr>
      <w:r w:rsidRPr="00CC5BA9">
        <w:rPr>
          <w:rFonts w:ascii="Arial" w:hAnsi="Arial" w:cs="Arial"/>
          <w:color w:val="000000"/>
          <w:sz w:val="22"/>
          <w:szCs w:val="22"/>
        </w:rPr>
        <w:t xml:space="preserve">Cumplir con los acuerdos o requerimientos que la </w:t>
      </w:r>
      <w:r w:rsidRPr="00CC5BA9">
        <w:rPr>
          <w:rFonts w:ascii="Arial" w:hAnsi="Arial" w:cs="Arial"/>
          <w:sz w:val="22"/>
          <w:szCs w:val="22"/>
        </w:rPr>
        <w:t>Comisión Planificadora</w:t>
      </w:r>
      <w:r w:rsidRPr="00CC5BA9">
        <w:rPr>
          <w:rFonts w:ascii="Arial" w:hAnsi="Arial" w:cs="Arial"/>
          <w:color w:val="000000"/>
          <w:sz w:val="22"/>
          <w:szCs w:val="22"/>
        </w:rPr>
        <w:t xml:space="preserve"> decida.</w:t>
      </w:r>
    </w:p>
    <w:p w14:paraId="2DD336E4" w14:textId="77777777" w:rsidR="005B0D35" w:rsidRPr="00CC5BA9" w:rsidRDefault="005B0D35" w:rsidP="005B0D35">
      <w:pPr>
        <w:numPr>
          <w:ilvl w:val="0"/>
          <w:numId w:val="226"/>
        </w:numPr>
        <w:pBdr>
          <w:top w:val="nil"/>
          <w:left w:val="nil"/>
          <w:bottom w:val="nil"/>
          <w:right w:val="nil"/>
          <w:between w:val="nil"/>
        </w:pBdr>
        <w:spacing w:after="0" w:line="240" w:lineRule="auto"/>
        <w:ind w:left="1133"/>
        <w:jc w:val="both"/>
        <w:rPr>
          <w:rFonts w:ascii="Arial" w:hAnsi="Arial" w:cs="Arial"/>
          <w:color w:val="000000"/>
          <w:sz w:val="22"/>
          <w:szCs w:val="22"/>
        </w:rPr>
      </w:pPr>
      <w:r w:rsidRPr="00CC5BA9">
        <w:rPr>
          <w:rFonts w:ascii="Arial" w:hAnsi="Arial" w:cs="Arial"/>
          <w:color w:val="000000"/>
          <w:sz w:val="22"/>
          <w:szCs w:val="22"/>
        </w:rPr>
        <w:t xml:space="preserve">Mantener actualizado a la coordinación general del estado situacional de la </w:t>
      </w:r>
      <w:r w:rsidRPr="00CC5BA9">
        <w:rPr>
          <w:rFonts w:ascii="Arial" w:hAnsi="Arial" w:cs="Arial"/>
          <w:sz w:val="22"/>
          <w:szCs w:val="22"/>
        </w:rPr>
        <w:t>Comisión Planificadora</w:t>
      </w:r>
      <w:r w:rsidRPr="00CC5BA9">
        <w:rPr>
          <w:rFonts w:ascii="Arial" w:hAnsi="Arial" w:cs="Arial"/>
          <w:color w:val="000000"/>
          <w:sz w:val="22"/>
          <w:szCs w:val="22"/>
        </w:rPr>
        <w:t xml:space="preserve">, y solicitar obligatoriamente su intervención sobre asuntos específicos que conciernen a situaciones que amenacen la celebración del </w:t>
      </w:r>
      <w:r w:rsidRPr="00CC5BA9">
        <w:rPr>
          <w:rFonts w:ascii="Arial" w:hAnsi="Arial" w:cs="Arial"/>
          <w:sz w:val="22"/>
          <w:szCs w:val="22"/>
        </w:rPr>
        <w:t>C</w:t>
      </w:r>
      <w:r w:rsidRPr="00CC5BA9">
        <w:rPr>
          <w:rFonts w:ascii="Arial" w:hAnsi="Arial" w:cs="Arial"/>
          <w:color w:val="000000"/>
          <w:sz w:val="22"/>
          <w:szCs w:val="22"/>
        </w:rPr>
        <w:t>ongreso.</w:t>
      </w:r>
    </w:p>
    <w:p w14:paraId="1AED981B" w14:textId="77777777" w:rsidR="005B0D35" w:rsidRPr="00CC5BA9" w:rsidRDefault="005B0D35" w:rsidP="005B0D35">
      <w:pPr>
        <w:numPr>
          <w:ilvl w:val="0"/>
          <w:numId w:val="226"/>
        </w:numPr>
        <w:pBdr>
          <w:top w:val="nil"/>
          <w:left w:val="nil"/>
          <w:bottom w:val="nil"/>
          <w:right w:val="nil"/>
          <w:between w:val="nil"/>
        </w:pBdr>
        <w:spacing w:after="0" w:line="240" w:lineRule="auto"/>
        <w:ind w:left="1133"/>
        <w:jc w:val="both"/>
        <w:rPr>
          <w:rFonts w:ascii="Arial" w:hAnsi="Arial" w:cs="Arial"/>
          <w:color w:val="000000"/>
          <w:sz w:val="22"/>
          <w:szCs w:val="22"/>
        </w:rPr>
      </w:pPr>
      <w:r w:rsidRPr="00CC5BA9">
        <w:rPr>
          <w:rFonts w:ascii="Arial" w:hAnsi="Arial" w:cs="Arial"/>
          <w:color w:val="000000"/>
          <w:sz w:val="22"/>
          <w:szCs w:val="22"/>
        </w:rPr>
        <w:t>Atender y tramitar de su propia iniciativa asuntos que por su naturaleza no requieren acuerdo del consejo e informa al resto de la comisión en la sesión siguiente, de sus gestiones realizadas.</w:t>
      </w:r>
    </w:p>
    <w:p w14:paraId="27F0FE08" w14:textId="77777777" w:rsidR="005B0D35" w:rsidRPr="00CC5BA9" w:rsidRDefault="005B0D35" w:rsidP="005B0D35">
      <w:pPr>
        <w:numPr>
          <w:ilvl w:val="0"/>
          <w:numId w:val="226"/>
        </w:numPr>
        <w:pBdr>
          <w:top w:val="nil"/>
          <w:left w:val="nil"/>
          <w:bottom w:val="nil"/>
          <w:right w:val="nil"/>
          <w:between w:val="nil"/>
        </w:pBdr>
        <w:spacing w:after="0" w:line="240" w:lineRule="auto"/>
        <w:ind w:left="1133"/>
        <w:jc w:val="both"/>
        <w:rPr>
          <w:rFonts w:ascii="Arial" w:hAnsi="Arial" w:cs="Arial"/>
          <w:color w:val="000000"/>
          <w:sz w:val="22"/>
          <w:szCs w:val="22"/>
        </w:rPr>
      </w:pPr>
      <w:r w:rsidRPr="00CC5BA9">
        <w:rPr>
          <w:rFonts w:ascii="Arial" w:hAnsi="Arial" w:cs="Arial"/>
          <w:color w:val="000000"/>
          <w:sz w:val="22"/>
          <w:szCs w:val="22"/>
        </w:rPr>
        <w:t>Verificar el quórum de las sesiones, y realizar el respectivo reporte cuando alguna de las comisiones reniegue de su deber.</w:t>
      </w:r>
    </w:p>
    <w:p w14:paraId="634E318D" w14:textId="77777777" w:rsidR="005B0D35" w:rsidRPr="00CC5BA9" w:rsidRDefault="005B0D35" w:rsidP="005B0D35">
      <w:pPr>
        <w:numPr>
          <w:ilvl w:val="0"/>
          <w:numId w:val="226"/>
        </w:numPr>
        <w:pBdr>
          <w:top w:val="nil"/>
          <w:left w:val="nil"/>
          <w:bottom w:val="nil"/>
          <w:right w:val="nil"/>
          <w:between w:val="nil"/>
        </w:pBdr>
        <w:spacing w:after="0" w:line="240" w:lineRule="auto"/>
        <w:ind w:left="1133"/>
        <w:jc w:val="both"/>
        <w:rPr>
          <w:rFonts w:ascii="Arial" w:hAnsi="Arial" w:cs="Arial"/>
          <w:color w:val="000000"/>
          <w:sz w:val="22"/>
          <w:szCs w:val="22"/>
        </w:rPr>
      </w:pPr>
      <w:r w:rsidRPr="00CC5BA9">
        <w:rPr>
          <w:rFonts w:ascii="Arial" w:hAnsi="Arial" w:cs="Arial"/>
          <w:color w:val="000000"/>
          <w:sz w:val="22"/>
          <w:szCs w:val="22"/>
        </w:rPr>
        <w:t xml:space="preserve">Colaborar con la coordinación general en el buen desarrollo de las sesiones y el quehacer diario de la </w:t>
      </w:r>
      <w:r w:rsidRPr="00CC5BA9">
        <w:rPr>
          <w:rFonts w:ascii="Arial" w:hAnsi="Arial" w:cs="Arial"/>
          <w:sz w:val="22"/>
          <w:szCs w:val="22"/>
        </w:rPr>
        <w:t>Comisión Planificadora.</w:t>
      </w:r>
    </w:p>
    <w:p w14:paraId="49CFD45A" w14:textId="77777777" w:rsidR="005B0D35" w:rsidRPr="00CC5BA9" w:rsidRDefault="005B0D35" w:rsidP="005B0D35">
      <w:pPr>
        <w:numPr>
          <w:ilvl w:val="0"/>
          <w:numId w:val="226"/>
        </w:numPr>
        <w:pBdr>
          <w:top w:val="nil"/>
          <w:left w:val="nil"/>
          <w:bottom w:val="nil"/>
          <w:right w:val="nil"/>
          <w:between w:val="nil"/>
        </w:pBdr>
        <w:spacing w:after="0" w:line="240" w:lineRule="auto"/>
        <w:ind w:left="1133"/>
        <w:jc w:val="both"/>
        <w:rPr>
          <w:rFonts w:ascii="Arial" w:hAnsi="Arial" w:cs="Arial"/>
          <w:color w:val="000000"/>
          <w:sz w:val="22"/>
          <w:szCs w:val="22"/>
        </w:rPr>
      </w:pPr>
      <w:r w:rsidRPr="00CC5BA9">
        <w:rPr>
          <w:rFonts w:ascii="Arial" w:hAnsi="Arial" w:cs="Arial"/>
          <w:color w:val="000000"/>
          <w:sz w:val="22"/>
          <w:szCs w:val="22"/>
        </w:rPr>
        <w:t xml:space="preserve">Reunirse formalmente de manera periódica, en conjunto con la coordinación general, </w:t>
      </w:r>
      <w:r w:rsidRPr="00CC5BA9">
        <w:rPr>
          <w:rFonts w:ascii="Arial" w:hAnsi="Arial" w:cs="Arial"/>
          <w:sz w:val="22"/>
          <w:szCs w:val="22"/>
        </w:rPr>
        <w:t>con las instancias federativas y universitarias cuando sea requerido</w:t>
      </w:r>
      <w:r w:rsidRPr="00CC5BA9">
        <w:rPr>
          <w:rFonts w:ascii="Arial" w:hAnsi="Arial" w:cs="Arial"/>
          <w:color w:val="000000"/>
          <w:sz w:val="22"/>
          <w:szCs w:val="22"/>
        </w:rPr>
        <w:t>.</w:t>
      </w:r>
    </w:p>
    <w:p w14:paraId="45124A46" w14:textId="77777777" w:rsidR="005B0D35" w:rsidRPr="00AD64B3" w:rsidRDefault="005B0D35" w:rsidP="005B0D35">
      <w:pPr>
        <w:numPr>
          <w:ilvl w:val="0"/>
          <w:numId w:val="226"/>
        </w:numPr>
        <w:pBdr>
          <w:top w:val="nil"/>
          <w:left w:val="nil"/>
          <w:bottom w:val="nil"/>
          <w:right w:val="nil"/>
          <w:between w:val="nil"/>
        </w:pBdr>
        <w:spacing w:after="0" w:line="240" w:lineRule="auto"/>
        <w:ind w:left="1133"/>
        <w:jc w:val="both"/>
        <w:rPr>
          <w:rFonts w:ascii="Arial" w:hAnsi="Arial" w:cs="Arial"/>
          <w:color w:val="000000"/>
          <w:sz w:val="22"/>
          <w:szCs w:val="22"/>
        </w:rPr>
      </w:pPr>
      <w:r w:rsidRPr="00CC5BA9">
        <w:rPr>
          <w:rFonts w:ascii="Arial" w:hAnsi="Arial" w:cs="Arial"/>
          <w:sz w:val="22"/>
          <w:szCs w:val="22"/>
        </w:rPr>
        <w:t>Ejercer otras funciones de conformidad con el Estatuto Orgánico de la FEUNA, así como aquellas que la comisión y el presente reglamento en el marco de sus funciones acuerde expresamente.</w:t>
      </w:r>
    </w:p>
    <w:p w14:paraId="69B84781" w14:textId="77777777" w:rsidR="005B0D35" w:rsidRPr="00CC5BA9" w:rsidRDefault="005B0D35" w:rsidP="005B0D35">
      <w:pPr>
        <w:pBdr>
          <w:top w:val="nil"/>
          <w:left w:val="nil"/>
          <w:bottom w:val="nil"/>
          <w:right w:val="nil"/>
          <w:between w:val="nil"/>
        </w:pBdr>
        <w:spacing w:after="0" w:line="240" w:lineRule="auto"/>
        <w:ind w:left="1133"/>
        <w:jc w:val="both"/>
        <w:rPr>
          <w:rFonts w:ascii="Arial" w:hAnsi="Arial" w:cs="Arial"/>
          <w:color w:val="000000"/>
          <w:sz w:val="22"/>
          <w:szCs w:val="22"/>
        </w:rPr>
      </w:pPr>
    </w:p>
    <w:p w14:paraId="5D9C052A"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highlight w:val="white"/>
        </w:rPr>
      </w:pPr>
      <w:r w:rsidRPr="00CC5BA9">
        <w:rPr>
          <w:rFonts w:ascii="Arial" w:hAnsi="Arial" w:cs="Arial"/>
          <w:b/>
          <w:bCs/>
          <w:sz w:val="22"/>
          <w:szCs w:val="22"/>
        </w:rPr>
        <w:t>3. Comisión de secretaría, registros y actas</w:t>
      </w:r>
      <w:r w:rsidRPr="00CC5BA9">
        <w:rPr>
          <w:rFonts w:ascii="Arial" w:hAnsi="Arial" w:cs="Arial"/>
          <w:color w:val="000000"/>
          <w:sz w:val="22"/>
          <w:szCs w:val="22"/>
        </w:rPr>
        <w:t xml:space="preserve">:  </w:t>
      </w:r>
      <w:r w:rsidRPr="00CC5BA9">
        <w:rPr>
          <w:rFonts w:ascii="Arial" w:hAnsi="Arial" w:cs="Arial"/>
          <w:sz w:val="22"/>
          <w:szCs w:val="22"/>
        </w:rPr>
        <w:t>Dirigido</w:t>
      </w:r>
      <w:r w:rsidRPr="00CC5BA9">
        <w:rPr>
          <w:rFonts w:ascii="Arial" w:hAnsi="Arial" w:cs="Arial"/>
          <w:color w:val="000000"/>
          <w:sz w:val="22"/>
          <w:szCs w:val="22"/>
        </w:rPr>
        <w:t xml:space="preserve"> </w:t>
      </w:r>
      <w:r w:rsidRPr="00CC5BA9">
        <w:rPr>
          <w:rFonts w:ascii="Arial" w:hAnsi="Arial" w:cs="Arial"/>
          <w:sz w:val="22"/>
          <w:szCs w:val="22"/>
        </w:rPr>
        <w:t xml:space="preserve">por una coordinación, se encarga de dirigir, gestionar y supervisar los asuntos concernientes </w:t>
      </w:r>
      <w:r w:rsidRPr="00CC5BA9">
        <w:rPr>
          <w:rFonts w:ascii="Arial" w:hAnsi="Arial" w:cs="Arial"/>
          <w:sz w:val="22"/>
          <w:szCs w:val="22"/>
          <w:highlight w:val="white"/>
        </w:rPr>
        <w:t>al</w:t>
      </w:r>
      <w:r w:rsidRPr="00CC5BA9">
        <w:rPr>
          <w:rFonts w:ascii="Arial" w:hAnsi="Arial" w:cs="Arial"/>
          <w:color w:val="000000"/>
          <w:sz w:val="22"/>
          <w:szCs w:val="22"/>
          <w:highlight w:val="white"/>
        </w:rPr>
        <w:t xml:space="preserve"> </w:t>
      </w:r>
      <w:r w:rsidRPr="00CC5BA9">
        <w:rPr>
          <w:rFonts w:ascii="Arial" w:hAnsi="Arial" w:cs="Arial"/>
          <w:sz w:val="22"/>
          <w:szCs w:val="22"/>
          <w:highlight w:val="white"/>
        </w:rPr>
        <w:t>resguardo y almacenamiento del</w:t>
      </w:r>
      <w:r w:rsidRPr="00CC5BA9">
        <w:rPr>
          <w:rFonts w:ascii="Arial" w:hAnsi="Arial" w:cs="Arial"/>
          <w:color w:val="000000"/>
          <w:sz w:val="22"/>
          <w:szCs w:val="22"/>
          <w:highlight w:val="white"/>
        </w:rPr>
        <w:t xml:space="preserve"> archivo y las actas de </w:t>
      </w:r>
      <w:r w:rsidRPr="00CC5BA9">
        <w:rPr>
          <w:rFonts w:ascii="Arial" w:hAnsi="Arial" w:cs="Arial"/>
          <w:sz w:val="22"/>
          <w:szCs w:val="22"/>
          <w:highlight w:val="white"/>
        </w:rPr>
        <w:t>sesiones como de la</w:t>
      </w:r>
      <w:r w:rsidRPr="00CC5BA9">
        <w:rPr>
          <w:rFonts w:ascii="Arial" w:hAnsi="Arial" w:cs="Arial"/>
          <w:color w:val="000000"/>
          <w:sz w:val="22"/>
          <w:szCs w:val="22"/>
          <w:highlight w:val="white"/>
        </w:rPr>
        <w:t xml:space="preserve"> document</w:t>
      </w:r>
      <w:r w:rsidRPr="00CC5BA9">
        <w:rPr>
          <w:rFonts w:ascii="Arial" w:hAnsi="Arial" w:cs="Arial"/>
          <w:sz w:val="22"/>
          <w:szCs w:val="22"/>
          <w:highlight w:val="white"/>
        </w:rPr>
        <w:t>ación emitida por la Comisión Planificadora y ejecutar las transcripciones</w:t>
      </w:r>
      <w:r w:rsidRPr="00CC5BA9">
        <w:rPr>
          <w:rFonts w:ascii="Arial" w:hAnsi="Arial" w:cs="Arial"/>
          <w:color w:val="000000"/>
          <w:sz w:val="22"/>
          <w:szCs w:val="22"/>
          <w:highlight w:val="white"/>
        </w:rPr>
        <w:t xml:space="preserve"> de los acuerdos en tiempo y forma </w:t>
      </w:r>
      <w:r w:rsidRPr="00CC5BA9">
        <w:rPr>
          <w:rFonts w:ascii="Arial" w:hAnsi="Arial" w:cs="Arial"/>
          <w:sz w:val="22"/>
          <w:szCs w:val="22"/>
          <w:highlight w:val="white"/>
        </w:rPr>
        <w:t>de la sesiones de la Comisión Planificadora y las sesiones del Congreso Estudiantil</w:t>
      </w:r>
      <w:r w:rsidRPr="00CC5BA9">
        <w:rPr>
          <w:rFonts w:ascii="Arial" w:hAnsi="Arial" w:cs="Arial"/>
          <w:color w:val="000000"/>
          <w:sz w:val="22"/>
          <w:szCs w:val="22"/>
          <w:highlight w:val="white"/>
        </w:rPr>
        <w:t xml:space="preserve">, así como servir de supervisor en el cumplimiento efectivo de tareas afines a la celebración efectiva del </w:t>
      </w:r>
      <w:r w:rsidRPr="00CC5BA9">
        <w:rPr>
          <w:rFonts w:ascii="Arial" w:hAnsi="Arial" w:cs="Arial"/>
          <w:sz w:val="22"/>
          <w:szCs w:val="22"/>
          <w:highlight w:val="white"/>
        </w:rPr>
        <w:t>C</w:t>
      </w:r>
      <w:r w:rsidRPr="00CC5BA9">
        <w:rPr>
          <w:rFonts w:ascii="Arial" w:hAnsi="Arial" w:cs="Arial"/>
          <w:color w:val="000000"/>
          <w:sz w:val="22"/>
          <w:szCs w:val="22"/>
          <w:highlight w:val="white"/>
        </w:rPr>
        <w:t>ongreso.</w:t>
      </w:r>
    </w:p>
    <w:p w14:paraId="457F0C47" w14:textId="77777777" w:rsidR="005B0D35" w:rsidRDefault="005B0D35" w:rsidP="005B0D35">
      <w:pPr>
        <w:spacing w:after="0" w:line="240" w:lineRule="auto"/>
        <w:jc w:val="both"/>
        <w:rPr>
          <w:rFonts w:ascii="Arial" w:hAnsi="Arial" w:cs="Arial"/>
          <w:b/>
          <w:bCs/>
          <w:sz w:val="22"/>
          <w:szCs w:val="22"/>
        </w:rPr>
      </w:pPr>
    </w:p>
    <w:p w14:paraId="3606C879" w14:textId="77777777" w:rsidR="005B0D35" w:rsidRPr="00CC5BA9"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Funciones específicas: </w:t>
      </w:r>
    </w:p>
    <w:p w14:paraId="3D45AB24" w14:textId="77777777" w:rsidR="005B0D35" w:rsidRPr="00CC5BA9" w:rsidRDefault="005B0D35" w:rsidP="005B0D35">
      <w:pPr>
        <w:spacing w:after="0" w:line="240" w:lineRule="auto"/>
        <w:jc w:val="both"/>
        <w:rPr>
          <w:rFonts w:ascii="Arial" w:hAnsi="Arial" w:cs="Arial"/>
          <w:sz w:val="22"/>
          <w:szCs w:val="22"/>
        </w:rPr>
      </w:pPr>
    </w:p>
    <w:p w14:paraId="34C34E1C" w14:textId="77777777" w:rsidR="005B0D35" w:rsidRPr="00CC5BA9" w:rsidRDefault="005B0D35" w:rsidP="005B0D35">
      <w:pPr>
        <w:numPr>
          <w:ilvl w:val="0"/>
          <w:numId w:val="25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lastRenderedPageBreak/>
        <w:t>Clasificar y tramitar la correspondencia institucional que recibe la comisión.</w:t>
      </w:r>
    </w:p>
    <w:p w14:paraId="43984D55" w14:textId="77777777" w:rsidR="005B0D35" w:rsidRPr="00CC5BA9" w:rsidRDefault="005B0D35" w:rsidP="005B0D35">
      <w:pPr>
        <w:numPr>
          <w:ilvl w:val="0"/>
          <w:numId w:val="25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Llevar el registro y control de acuerdos e informar en la sesión ordinaria de cada mes sobre los acuerdos de la comisión que están pendientes de cumplimiento.</w:t>
      </w:r>
    </w:p>
    <w:p w14:paraId="44DB8275" w14:textId="77777777" w:rsidR="005B0D35" w:rsidRPr="00CC5BA9" w:rsidRDefault="005B0D35" w:rsidP="005B0D35">
      <w:pPr>
        <w:numPr>
          <w:ilvl w:val="0"/>
          <w:numId w:val="25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Crear, establecer y disponer de una base de datos pública de almacenamiento sobre la correspondencia de la </w:t>
      </w:r>
      <w:r w:rsidRPr="00CC5BA9">
        <w:rPr>
          <w:rFonts w:ascii="Arial" w:hAnsi="Arial" w:cs="Arial"/>
          <w:sz w:val="22"/>
          <w:szCs w:val="22"/>
        </w:rPr>
        <w:t>Comisión Planificadora</w:t>
      </w:r>
      <w:r w:rsidRPr="00CC5BA9">
        <w:rPr>
          <w:rFonts w:ascii="Arial" w:hAnsi="Arial" w:cs="Arial"/>
          <w:color w:val="000000"/>
          <w:sz w:val="22"/>
          <w:szCs w:val="22"/>
        </w:rPr>
        <w:t xml:space="preserve">. </w:t>
      </w:r>
    </w:p>
    <w:p w14:paraId="34288E68" w14:textId="77777777" w:rsidR="005B0D35" w:rsidRPr="00CC5BA9" w:rsidRDefault="005B0D35" w:rsidP="005B0D35">
      <w:pPr>
        <w:numPr>
          <w:ilvl w:val="0"/>
          <w:numId w:val="257"/>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Resguardar la integridad de la información escrita y digital referente al Congreso Estudiantil.</w:t>
      </w:r>
    </w:p>
    <w:p w14:paraId="12EC05B3" w14:textId="77777777" w:rsidR="005B0D35" w:rsidRPr="00CC5BA9" w:rsidRDefault="005B0D35" w:rsidP="005B0D35">
      <w:pPr>
        <w:numPr>
          <w:ilvl w:val="0"/>
          <w:numId w:val="257"/>
        </w:numPr>
        <w:spacing w:after="0" w:line="240" w:lineRule="auto"/>
        <w:jc w:val="both"/>
        <w:rPr>
          <w:rFonts w:ascii="Arial" w:hAnsi="Arial" w:cs="Arial"/>
          <w:sz w:val="22"/>
          <w:szCs w:val="22"/>
        </w:rPr>
      </w:pPr>
      <w:r w:rsidRPr="00CC5BA9">
        <w:rPr>
          <w:rFonts w:ascii="Arial" w:hAnsi="Arial" w:cs="Arial"/>
          <w:sz w:val="22"/>
          <w:szCs w:val="22"/>
        </w:rPr>
        <w:t>Mantener actualizado a la coordinación general del estado situacional de su respectiva comisión, y solicitar obligatoriamente su intervención sobre asuntos específicos que conciernen a situaciones que amenacen la celebración del Congreso.</w:t>
      </w:r>
    </w:p>
    <w:p w14:paraId="03A3564F" w14:textId="77777777" w:rsidR="005B0D35" w:rsidRPr="00CC5BA9" w:rsidRDefault="005B0D35" w:rsidP="005B0D35">
      <w:pPr>
        <w:numPr>
          <w:ilvl w:val="0"/>
          <w:numId w:val="257"/>
        </w:numPr>
        <w:spacing w:after="0" w:line="240" w:lineRule="auto"/>
        <w:jc w:val="both"/>
        <w:rPr>
          <w:rFonts w:ascii="Arial" w:hAnsi="Arial" w:cs="Arial"/>
          <w:sz w:val="22"/>
          <w:szCs w:val="22"/>
        </w:rPr>
      </w:pPr>
      <w:r w:rsidRPr="00CC5BA9">
        <w:rPr>
          <w:rFonts w:ascii="Arial" w:hAnsi="Arial" w:cs="Arial"/>
          <w:sz w:val="22"/>
          <w:szCs w:val="22"/>
        </w:rPr>
        <w:t>Atender y tramitar de su propia iniciativa asuntos que por su naturaleza no requieren acuerdo del consejo e informa al resto de la comisión en la sesión siguiente, de sus gestiones realizadas.</w:t>
      </w:r>
    </w:p>
    <w:p w14:paraId="2C32C39B" w14:textId="77777777" w:rsidR="005B0D35" w:rsidRDefault="005B0D35" w:rsidP="005B0D35">
      <w:pPr>
        <w:numPr>
          <w:ilvl w:val="0"/>
          <w:numId w:val="257"/>
        </w:numPr>
        <w:spacing w:after="0" w:line="240" w:lineRule="auto"/>
        <w:jc w:val="both"/>
        <w:rPr>
          <w:rFonts w:ascii="Arial" w:hAnsi="Arial" w:cs="Arial"/>
          <w:sz w:val="22"/>
          <w:szCs w:val="22"/>
        </w:rPr>
      </w:pPr>
      <w:r w:rsidRPr="00CC5BA9">
        <w:rPr>
          <w:rFonts w:ascii="Arial" w:hAnsi="Arial" w:cs="Arial"/>
          <w:sz w:val="22"/>
          <w:szCs w:val="22"/>
        </w:rPr>
        <w:t>Ejercer otras funciones de conformidad con el Estatuto Orgánico de la FEUNA, así como aquellas que la comisión y el presente reglamento en el marco de sus funciones acuerde expresamente.</w:t>
      </w:r>
    </w:p>
    <w:p w14:paraId="3286DFE9" w14:textId="77777777" w:rsidR="005B0D35" w:rsidRPr="00CC5BA9" w:rsidRDefault="005B0D35" w:rsidP="005B0D35">
      <w:pPr>
        <w:spacing w:after="0" w:line="240" w:lineRule="auto"/>
        <w:ind w:left="720"/>
        <w:jc w:val="both"/>
        <w:rPr>
          <w:rFonts w:ascii="Arial" w:hAnsi="Arial" w:cs="Arial"/>
          <w:sz w:val="22"/>
          <w:szCs w:val="22"/>
        </w:rPr>
      </w:pPr>
    </w:p>
    <w:p w14:paraId="7B48B5DF" w14:textId="77777777" w:rsidR="005B0D35" w:rsidRDefault="005B0D35" w:rsidP="005B0D35">
      <w:pPr>
        <w:spacing w:after="0" w:line="240" w:lineRule="auto"/>
        <w:jc w:val="both"/>
        <w:rPr>
          <w:rFonts w:ascii="Arial" w:hAnsi="Arial" w:cs="Arial"/>
          <w:sz w:val="22"/>
          <w:szCs w:val="22"/>
        </w:rPr>
      </w:pPr>
      <w:r w:rsidRPr="00CC5BA9">
        <w:rPr>
          <w:rFonts w:ascii="Arial" w:hAnsi="Arial" w:cs="Arial"/>
          <w:b/>
          <w:bCs/>
          <w:sz w:val="22"/>
          <w:szCs w:val="22"/>
          <w:highlight w:val="white"/>
        </w:rPr>
        <w:t>4. Comisión de gestión y logística:</w:t>
      </w:r>
      <w:r w:rsidRPr="00CC5BA9">
        <w:rPr>
          <w:rFonts w:ascii="Arial" w:hAnsi="Arial" w:cs="Arial"/>
          <w:sz w:val="22"/>
          <w:szCs w:val="22"/>
        </w:rPr>
        <w:t xml:space="preserve"> Dirigido por dos coordinaciones, se encarga de dirigir, gestionar y supervisar los asuntos concernientes a la correspondencia general, gestión administrativa interinstitucional, administración ocupacional, así como de la seguridad preventiva y reactiva de la Comisión Planificadora, así como servir de supervisor en el cumplimiento efectivo de tareas afines a la celebración efectiva del Congreso.</w:t>
      </w:r>
    </w:p>
    <w:p w14:paraId="2F76301D" w14:textId="77777777" w:rsidR="005B0D35" w:rsidRPr="00CC5BA9" w:rsidRDefault="005B0D35" w:rsidP="005B0D35">
      <w:pPr>
        <w:spacing w:after="0" w:line="240" w:lineRule="auto"/>
        <w:jc w:val="both"/>
        <w:rPr>
          <w:rFonts w:ascii="Arial" w:hAnsi="Arial" w:cs="Arial"/>
          <w:sz w:val="22"/>
          <w:szCs w:val="22"/>
        </w:rPr>
      </w:pPr>
    </w:p>
    <w:p w14:paraId="64208500" w14:textId="77777777" w:rsidR="005B0D35" w:rsidRDefault="005B0D35" w:rsidP="005B0D35">
      <w:pPr>
        <w:pBdr>
          <w:top w:val="nil"/>
          <w:left w:val="nil"/>
          <w:bottom w:val="nil"/>
          <w:right w:val="nil"/>
          <w:between w:val="nil"/>
        </w:pBdr>
        <w:spacing w:after="0" w:line="240" w:lineRule="auto"/>
        <w:rPr>
          <w:rFonts w:ascii="Arial" w:hAnsi="Arial" w:cs="Arial"/>
          <w:color w:val="000000"/>
          <w:sz w:val="22"/>
          <w:szCs w:val="22"/>
        </w:rPr>
      </w:pPr>
      <w:r w:rsidRPr="00CC5BA9">
        <w:rPr>
          <w:rFonts w:ascii="Arial" w:hAnsi="Arial" w:cs="Arial"/>
          <w:b/>
          <w:bCs/>
          <w:color w:val="000000"/>
          <w:sz w:val="22"/>
          <w:szCs w:val="22"/>
        </w:rPr>
        <w:t xml:space="preserve">Funciones </w:t>
      </w:r>
      <w:r w:rsidRPr="00CC5BA9">
        <w:rPr>
          <w:rFonts w:ascii="Arial" w:hAnsi="Arial" w:cs="Arial"/>
          <w:b/>
          <w:bCs/>
          <w:sz w:val="22"/>
          <w:szCs w:val="22"/>
        </w:rPr>
        <w:t>específicas</w:t>
      </w:r>
      <w:r w:rsidRPr="00CC5BA9">
        <w:rPr>
          <w:rFonts w:ascii="Arial" w:hAnsi="Arial" w:cs="Arial"/>
          <w:color w:val="000000"/>
          <w:sz w:val="22"/>
          <w:szCs w:val="22"/>
        </w:rPr>
        <w:t xml:space="preserve"> </w:t>
      </w:r>
    </w:p>
    <w:p w14:paraId="4E9B413E" w14:textId="77777777" w:rsidR="005B0D35" w:rsidRPr="00CC5BA9" w:rsidRDefault="005B0D35" w:rsidP="005B0D35">
      <w:pPr>
        <w:pBdr>
          <w:top w:val="nil"/>
          <w:left w:val="nil"/>
          <w:bottom w:val="nil"/>
          <w:right w:val="nil"/>
          <w:between w:val="nil"/>
        </w:pBdr>
        <w:spacing w:after="0" w:line="240" w:lineRule="auto"/>
        <w:rPr>
          <w:rFonts w:ascii="Arial" w:hAnsi="Arial" w:cs="Arial"/>
          <w:sz w:val="22"/>
          <w:szCs w:val="22"/>
        </w:rPr>
      </w:pPr>
    </w:p>
    <w:p w14:paraId="3522C51C" w14:textId="77777777" w:rsidR="005B0D35" w:rsidRPr="00CC5BA9" w:rsidRDefault="005B0D35" w:rsidP="005B0D35">
      <w:pPr>
        <w:numPr>
          <w:ilvl w:val="0"/>
          <w:numId w:val="220"/>
        </w:numPr>
        <w:spacing w:after="0" w:line="240" w:lineRule="auto"/>
        <w:jc w:val="both"/>
        <w:rPr>
          <w:rFonts w:ascii="Arial" w:hAnsi="Arial" w:cs="Arial"/>
          <w:sz w:val="22"/>
          <w:szCs w:val="22"/>
        </w:rPr>
      </w:pPr>
      <w:r w:rsidRPr="00CC5BA9">
        <w:rPr>
          <w:rFonts w:ascii="Arial" w:hAnsi="Arial" w:cs="Arial"/>
          <w:sz w:val="22"/>
          <w:szCs w:val="22"/>
        </w:rPr>
        <w:t>Velar por que la comisión cumpla con la misión y normativa referente a su función.</w:t>
      </w:r>
    </w:p>
    <w:p w14:paraId="11F097FE" w14:textId="77777777" w:rsidR="005B0D35" w:rsidRPr="00CC5BA9" w:rsidRDefault="005B0D35" w:rsidP="005B0D35">
      <w:pPr>
        <w:numPr>
          <w:ilvl w:val="0"/>
          <w:numId w:val="220"/>
        </w:numPr>
        <w:spacing w:after="0" w:line="240" w:lineRule="auto"/>
        <w:jc w:val="both"/>
        <w:rPr>
          <w:rFonts w:ascii="Arial" w:hAnsi="Arial" w:cs="Arial"/>
          <w:sz w:val="22"/>
          <w:szCs w:val="22"/>
        </w:rPr>
      </w:pPr>
      <w:r w:rsidRPr="00CC5BA9">
        <w:rPr>
          <w:rFonts w:ascii="Arial" w:hAnsi="Arial" w:cs="Arial"/>
          <w:sz w:val="22"/>
          <w:szCs w:val="22"/>
        </w:rPr>
        <w:t>Mantener actualizado a la coordinación general y a la coordinación adjunta del estado situacional de su respectiva comisión.</w:t>
      </w:r>
    </w:p>
    <w:p w14:paraId="5603B66D" w14:textId="77777777" w:rsidR="005B0D35" w:rsidRPr="00CC5BA9" w:rsidRDefault="005B0D35" w:rsidP="005B0D35">
      <w:pPr>
        <w:numPr>
          <w:ilvl w:val="0"/>
          <w:numId w:val="220"/>
        </w:numPr>
        <w:spacing w:after="0" w:line="240" w:lineRule="auto"/>
        <w:jc w:val="both"/>
        <w:rPr>
          <w:rFonts w:ascii="Arial" w:hAnsi="Arial" w:cs="Arial"/>
          <w:sz w:val="22"/>
          <w:szCs w:val="22"/>
        </w:rPr>
      </w:pPr>
      <w:r w:rsidRPr="00CC5BA9">
        <w:rPr>
          <w:rFonts w:ascii="Arial" w:hAnsi="Arial" w:cs="Arial"/>
          <w:sz w:val="22"/>
          <w:szCs w:val="22"/>
        </w:rPr>
        <w:t>Atender y tramitar de su propia iniciativa asuntos que por su naturaleza no requieren acuerdo de la coordinación e informar al resto de sus integrantes en la sesión siguiente, de sus gestiones realizadas.</w:t>
      </w:r>
    </w:p>
    <w:p w14:paraId="677A548E" w14:textId="77777777" w:rsidR="005B0D35" w:rsidRPr="00AD64B3" w:rsidRDefault="005B0D35" w:rsidP="005B0D35">
      <w:pPr>
        <w:numPr>
          <w:ilvl w:val="0"/>
          <w:numId w:val="220"/>
        </w:numPr>
        <w:spacing w:after="0" w:line="240" w:lineRule="auto"/>
        <w:jc w:val="both"/>
        <w:rPr>
          <w:rFonts w:ascii="Arial" w:hAnsi="Arial" w:cs="Arial"/>
          <w:sz w:val="22"/>
          <w:szCs w:val="22"/>
        </w:rPr>
      </w:pPr>
      <w:r w:rsidRPr="00AD64B3">
        <w:rPr>
          <w:rFonts w:ascii="Arial" w:hAnsi="Arial" w:cs="Arial"/>
          <w:sz w:val="22"/>
          <w:szCs w:val="22"/>
        </w:rPr>
        <w:t>Coordinar con las instancias de asuntos estudiantiles, universitarios y de regionales, del CAEUNA, DEUNA, TEEUNA, Consejos y Asociaciones Estudiantiles las gestiones que se consideren necesarias para el cumplimiento de sus quehaceres generales y la celebración del Congreso en materia de participación, inscripción, transporte, alimentación, hospedaje y seguridad.</w:t>
      </w:r>
    </w:p>
    <w:p w14:paraId="5B0AA712" w14:textId="77777777" w:rsidR="005B0D35" w:rsidRPr="00CC5BA9" w:rsidRDefault="005B0D35" w:rsidP="005B0D35">
      <w:pPr>
        <w:numPr>
          <w:ilvl w:val="0"/>
          <w:numId w:val="220"/>
        </w:numPr>
        <w:spacing w:after="0" w:line="240" w:lineRule="auto"/>
        <w:jc w:val="both"/>
        <w:rPr>
          <w:rFonts w:ascii="Arial" w:hAnsi="Arial" w:cs="Arial"/>
          <w:sz w:val="22"/>
          <w:szCs w:val="22"/>
        </w:rPr>
      </w:pPr>
      <w:r w:rsidRPr="00CC5BA9">
        <w:rPr>
          <w:rFonts w:ascii="Arial" w:hAnsi="Arial" w:cs="Arial"/>
          <w:sz w:val="22"/>
          <w:szCs w:val="22"/>
        </w:rPr>
        <w:t>Crear, establecer e implementar una agenda de actividades para la óptima celebración del Congreso Estudiantil.</w:t>
      </w:r>
    </w:p>
    <w:p w14:paraId="42B8556D" w14:textId="77777777" w:rsidR="005B0D35" w:rsidRPr="00AD64B3" w:rsidRDefault="005B0D35" w:rsidP="005B0D35">
      <w:pPr>
        <w:numPr>
          <w:ilvl w:val="0"/>
          <w:numId w:val="220"/>
        </w:numPr>
        <w:spacing w:after="0" w:line="240" w:lineRule="auto"/>
        <w:jc w:val="both"/>
        <w:rPr>
          <w:rFonts w:ascii="Arial" w:hAnsi="Arial" w:cs="Arial"/>
          <w:sz w:val="22"/>
          <w:szCs w:val="22"/>
        </w:rPr>
      </w:pPr>
      <w:r w:rsidRPr="00AD64B3">
        <w:rPr>
          <w:rFonts w:ascii="Arial" w:hAnsi="Arial" w:cs="Arial"/>
          <w:sz w:val="22"/>
          <w:szCs w:val="22"/>
        </w:rPr>
        <w:t>Crear, establecer e implementar un protocolo de prevención y reacción ante situaciones de especial acontecimiento que pongan en riesgo la seguridad de las personas participantes del Congreso.</w:t>
      </w:r>
    </w:p>
    <w:p w14:paraId="34B2020D" w14:textId="77777777" w:rsidR="005B0D35" w:rsidRPr="00AD64B3" w:rsidRDefault="005B0D35" w:rsidP="005B0D35">
      <w:pPr>
        <w:numPr>
          <w:ilvl w:val="0"/>
          <w:numId w:val="220"/>
        </w:numPr>
        <w:spacing w:after="0" w:line="240" w:lineRule="auto"/>
        <w:jc w:val="both"/>
        <w:rPr>
          <w:rFonts w:ascii="Arial" w:hAnsi="Arial" w:cs="Arial"/>
          <w:sz w:val="22"/>
          <w:szCs w:val="22"/>
        </w:rPr>
      </w:pPr>
      <w:r w:rsidRPr="00AD64B3">
        <w:rPr>
          <w:rFonts w:ascii="Arial" w:hAnsi="Arial" w:cs="Arial"/>
          <w:sz w:val="22"/>
          <w:szCs w:val="22"/>
        </w:rPr>
        <w:t>Hacer uso y manejo responsable de los medios de comunicación oficialmente institucionales y relativos a la Comisión Planificadora y del Congreso Estudiantil, exceptuando las redes sociales que cuyo uso sea exclusivo para fines publicitarios.</w:t>
      </w:r>
    </w:p>
    <w:p w14:paraId="2C058331" w14:textId="77777777" w:rsidR="005B0D35" w:rsidRPr="00CC5BA9" w:rsidRDefault="005B0D35" w:rsidP="005B0D35">
      <w:pPr>
        <w:numPr>
          <w:ilvl w:val="0"/>
          <w:numId w:val="220"/>
        </w:numPr>
        <w:spacing w:after="0" w:line="240" w:lineRule="auto"/>
        <w:jc w:val="both"/>
        <w:rPr>
          <w:rFonts w:ascii="Arial" w:hAnsi="Arial" w:cs="Arial"/>
          <w:sz w:val="22"/>
          <w:szCs w:val="22"/>
        </w:rPr>
      </w:pPr>
      <w:r w:rsidRPr="00CC5BA9">
        <w:rPr>
          <w:rFonts w:ascii="Arial" w:hAnsi="Arial" w:cs="Arial"/>
          <w:sz w:val="22"/>
          <w:szCs w:val="22"/>
        </w:rPr>
        <w:t>Reportar cualquier irregularidad en el manejo de los medios de comunicación oficiales del Congreso Estudiantil e informar a la Contraloría Estudiantil y el CAEUNA del asunto, para su respectiva investigación.</w:t>
      </w:r>
    </w:p>
    <w:p w14:paraId="6A86B9CD" w14:textId="77777777" w:rsidR="005B0D35" w:rsidRPr="00CC5BA9" w:rsidRDefault="005B0D35" w:rsidP="005B0D35">
      <w:pPr>
        <w:numPr>
          <w:ilvl w:val="0"/>
          <w:numId w:val="220"/>
        </w:numPr>
        <w:spacing w:after="0" w:line="240" w:lineRule="auto"/>
        <w:jc w:val="both"/>
        <w:rPr>
          <w:rFonts w:ascii="Arial" w:hAnsi="Arial" w:cs="Arial"/>
          <w:sz w:val="22"/>
          <w:szCs w:val="22"/>
        </w:rPr>
      </w:pPr>
      <w:r w:rsidRPr="00CC5BA9">
        <w:rPr>
          <w:rFonts w:ascii="Arial" w:hAnsi="Arial" w:cs="Arial"/>
          <w:sz w:val="22"/>
          <w:szCs w:val="22"/>
        </w:rPr>
        <w:t>Presentar un informe bimestral al CAEUNA sobre el estado situacional de la gestión administrativa interinstitucional que afecte de forma directa e indirecta sobre la celebración del Congreso Estudiantil.</w:t>
      </w:r>
    </w:p>
    <w:p w14:paraId="4D92E6DB" w14:textId="77777777" w:rsidR="005B0D35" w:rsidRPr="00CC5BA9" w:rsidRDefault="005B0D35" w:rsidP="005B0D35">
      <w:pPr>
        <w:numPr>
          <w:ilvl w:val="0"/>
          <w:numId w:val="220"/>
        </w:numPr>
        <w:spacing w:after="0" w:line="240" w:lineRule="auto"/>
        <w:jc w:val="both"/>
        <w:rPr>
          <w:rFonts w:ascii="Arial" w:hAnsi="Arial" w:cs="Arial"/>
          <w:sz w:val="22"/>
          <w:szCs w:val="22"/>
        </w:rPr>
      </w:pPr>
      <w:r w:rsidRPr="00CC5BA9">
        <w:rPr>
          <w:rFonts w:ascii="Arial" w:hAnsi="Arial" w:cs="Arial"/>
          <w:sz w:val="22"/>
          <w:szCs w:val="22"/>
        </w:rPr>
        <w:lastRenderedPageBreak/>
        <w:t xml:space="preserve">Formar parte de la mesa estudiantil de trabajo de asuntos estudiantiles y regionales de la FEUNA, la cual constará de todos los puestos e instancias federativas que fuesen relativas a la promoción y acción extensión de los deberes y derechos estudiantiles de la Federación. </w:t>
      </w:r>
    </w:p>
    <w:p w14:paraId="17AF434A" w14:textId="77777777" w:rsidR="005B0D35" w:rsidRDefault="005B0D35" w:rsidP="005B0D35">
      <w:pPr>
        <w:numPr>
          <w:ilvl w:val="0"/>
          <w:numId w:val="220"/>
        </w:numPr>
        <w:spacing w:after="0" w:line="240" w:lineRule="auto"/>
        <w:jc w:val="both"/>
        <w:rPr>
          <w:rFonts w:ascii="Arial" w:hAnsi="Arial" w:cs="Arial"/>
          <w:sz w:val="22"/>
          <w:szCs w:val="22"/>
        </w:rPr>
      </w:pPr>
      <w:r w:rsidRPr="00CC5BA9">
        <w:rPr>
          <w:rFonts w:ascii="Arial" w:hAnsi="Arial" w:cs="Arial"/>
          <w:sz w:val="22"/>
          <w:szCs w:val="22"/>
        </w:rPr>
        <w:t>Ejercer otras funciones de conformidad con el Estatuto Orgánico de la FEUNA, así como aquellas que la comisión y el presente reglamento en el marco de sus funciones acuerde expresamente.</w:t>
      </w:r>
    </w:p>
    <w:p w14:paraId="39B53EA8" w14:textId="77777777" w:rsidR="005B0D35" w:rsidRPr="00CC5BA9" w:rsidRDefault="005B0D35" w:rsidP="005B0D35">
      <w:pPr>
        <w:spacing w:after="0" w:line="240" w:lineRule="auto"/>
        <w:ind w:left="720"/>
        <w:jc w:val="both"/>
        <w:rPr>
          <w:rFonts w:ascii="Arial" w:hAnsi="Arial" w:cs="Arial"/>
          <w:sz w:val="22"/>
          <w:szCs w:val="22"/>
        </w:rPr>
      </w:pPr>
    </w:p>
    <w:p w14:paraId="79318586" w14:textId="77777777" w:rsidR="005B0D35" w:rsidRDefault="005B0D35" w:rsidP="005B0D35">
      <w:pPr>
        <w:spacing w:after="0" w:line="240" w:lineRule="auto"/>
        <w:jc w:val="both"/>
        <w:rPr>
          <w:rFonts w:ascii="Arial" w:hAnsi="Arial" w:cs="Arial"/>
          <w:sz w:val="22"/>
          <w:szCs w:val="22"/>
        </w:rPr>
      </w:pPr>
      <w:r w:rsidRPr="00CC5BA9">
        <w:rPr>
          <w:rFonts w:ascii="Arial" w:hAnsi="Arial" w:cs="Arial"/>
          <w:b/>
          <w:bCs/>
          <w:sz w:val="22"/>
          <w:szCs w:val="22"/>
        </w:rPr>
        <w:t>5. Comisión de tesorería y finanzas:</w:t>
      </w:r>
      <w:r w:rsidRPr="00CC5BA9">
        <w:rPr>
          <w:rFonts w:ascii="Arial" w:hAnsi="Arial" w:cs="Arial"/>
          <w:sz w:val="22"/>
          <w:szCs w:val="22"/>
        </w:rPr>
        <w:t xml:space="preserve"> Dirigido por dos coordinaciones, se encarga de dirigir, gestionar y supervisar los asuntos concernientes al uso y disposición de los fondos de la Comisión Planificadora, así como servir de supervisor en el cumplimiento efectivo de tareas afines a la celebración efectiva del Congreso.</w:t>
      </w:r>
    </w:p>
    <w:p w14:paraId="7BDC655B" w14:textId="77777777" w:rsidR="005B0D35" w:rsidRPr="00CC5BA9" w:rsidRDefault="005B0D35" w:rsidP="005B0D35">
      <w:pPr>
        <w:spacing w:after="0" w:line="240" w:lineRule="auto"/>
        <w:jc w:val="both"/>
        <w:rPr>
          <w:rFonts w:ascii="Arial" w:hAnsi="Arial" w:cs="Arial"/>
          <w:sz w:val="22"/>
          <w:szCs w:val="22"/>
        </w:rPr>
      </w:pPr>
    </w:p>
    <w:p w14:paraId="512941AE" w14:textId="77777777" w:rsidR="005B0D35" w:rsidRPr="00CC5BA9" w:rsidRDefault="005B0D35" w:rsidP="005B0D35">
      <w:pPr>
        <w:spacing w:after="0" w:line="240" w:lineRule="auto"/>
        <w:rPr>
          <w:rFonts w:ascii="Arial" w:hAnsi="Arial" w:cs="Arial"/>
          <w:b/>
          <w:bCs/>
          <w:sz w:val="22"/>
          <w:szCs w:val="22"/>
        </w:rPr>
      </w:pPr>
      <w:r w:rsidRPr="00CC5BA9">
        <w:rPr>
          <w:rFonts w:ascii="Arial" w:hAnsi="Arial" w:cs="Arial"/>
          <w:b/>
          <w:bCs/>
          <w:sz w:val="22"/>
          <w:szCs w:val="22"/>
        </w:rPr>
        <w:t xml:space="preserve">Funciones específicas: </w:t>
      </w:r>
    </w:p>
    <w:p w14:paraId="36C98029" w14:textId="77777777" w:rsidR="005B0D35" w:rsidRPr="00CC5BA9" w:rsidRDefault="005B0D35" w:rsidP="005B0D35">
      <w:pPr>
        <w:spacing w:after="0" w:line="240" w:lineRule="auto"/>
        <w:rPr>
          <w:rFonts w:ascii="Arial" w:hAnsi="Arial" w:cs="Arial"/>
          <w:b/>
          <w:bCs/>
          <w:sz w:val="22"/>
          <w:szCs w:val="22"/>
        </w:rPr>
      </w:pPr>
    </w:p>
    <w:p w14:paraId="6B467777" w14:textId="77777777" w:rsidR="005B0D35" w:rsidRPr="00CC5BA9" w:rsidRDefault="005B0D35" w:rsidP="005B0D35">
      <w:pPr>
        <w:numPr>
          <w:ilvl w:val="0"/>
          <w:numId w:val="24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Colaborar en la coordinación general del trabajo de la comisión y en la conducción de la ejecución de las resoluciones y acuerdos de esta.</w:t>
      </w:r>
    </w:p>
    <w:p w14:paraId="0961F084" w14:textId="77777777" w:rsidR="005B0D35" w:rsidRPr="00CC5BA9" w:rsidRDefault="005B0D35" w:rsidP="005B0D35">
      <w:pPr>
        <w:numPr>
          <w:ilvl w:val="0"/>
          <w:numId w:val="24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Colaborar con las demás coordinaciones en la dirección de los debates, dando la oportunidad a las representaciones ante la comisión de expresar sus opiniones, de conformidad con el orden en que se haya solicitado el uso de la palabra.</w:t>
      </w:r>
    </w:p>
    <w:p w14:paraId="0D54BB2B" w14:textId="77777777" w:rsidR="005B0D35" w:rsidRPr="00CC5BA9" w:rsidRDefault="005B0D35" w:rsidP="005B0D35">
      <w:pPr>
        <w:numPr>
          <w:ilvl w:val="0"/>
          <w:numId w:val="24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Velar por que la comisión cumpla con la misión y normativa referente a su función.</w:t>
      </w:r>
    </w:p>
    <w:p w14:paraId="069D117A" w14:textId="77777777" w:rsidR="005B0D35" w:rsidRPr="00CC5BA9" w:rsidRDefault="005B0D35" w:rsidP="005B0D35">
      <w:pPr>
        <w:numPr>
          <w:ilvl w:val="0"/>
          <w:numId w:val="24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Mantener actualizado a la coordinación general y a la coordinación adjunta del estado situacional de su respectiva comisión.</w:t>
      </w:r>
    </w:p>
    <w:p w14:paraId="52B43948" w14:textId="77777777" w:rsidR="005B0D35" w:rsidRPr="00CC5BA9" w:rsidRDefault="005B0D35" w:rsidP="005B0D35">
      <w:pPr>
        <w:numPr>
          <w:ilvl w:val="0"/>
          <w:numId w:val="24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Atender y tramitar de su propia iniciativa asuntos que por su naturaleza no requieren acuerdo de la coordinación e informar al resto de sus integrantes en la sesión siguiente, de sus gestiones realizadas.</w:t>
      </w:r>
    </w:p>
    <w:p w14:paraId="67064F54" w14:textId="77777777" w:rsidR="005B0D35" w:rsidRPr="00CC5BA9" w:rsidRDefault="005B0D35" w:rsidP="005B0D35">
      <w:pPr>
        <w:numPr>
          <w:ilvl w:val="0"/>
          <w:numId w:val="24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Coordinar con la comisión de finanzas del CAEUNA, </w:t>
      </w:r>
      <w:r w:rsidRPr="00CC5BA9">
        <w:rPr>
          <w:rFonts w:ascii="Arial" w:hAnsi="Arial" w:cs="Arial"/>
          <w:sz w:val="22"/>
          <w:szCs w:val="22"/>
        </w:rPr>
        <w:t xml:space="preserve">TEEUNA </w:t>
      </w:r>
      <w:r w:rsidRPr="00CC5BA9">
        <w:rPr>
          <w:rFonts w:ascii="Arial" w:hAnsi="Arial" w:cs="Arial"/>
          <w:color w:val="000000"/>
          <w:sz w:val="22"/>
          <w:szCs w:val="22"/>
        </w:rPr>
        <w:t xml:space="preserve">y DEUNA, así como instancias universitarias atinentes las gestiones que se consideren necesarias para el cumplimiento de sus quehaceres generales y la celebración del </w:t>
      </w:r>
      <w:r w:rsidRPr="00CC5BA9">
        <w:rPr>
          <w:rFonts w:ascii="Arial" w:hAnsi="Arial" w:cs="Arial"/>
          <w:sz w:val="22"/>
          <w:szCs w:val="22"/>
        </w:rPr>
        <w:t>C</w:t>
      </w:r>
      <w:r w:rsidRPr="00CC5BA9">
        <w:rPr>
          <w:rFonts w:ascii="Arial" w:hAnsi="Arial" w:cs="Arial"/>
          <w:color w:val="000000"/>
          <w:sz w:val="22"/>
          <w:szCs w:val="22"/>
        </w:rPr>
        <w:t>ongreso en materia financiera.</w:t>
      </w:r>
    </w:p>
    <w:p w14:paraId="781E30FD" w14:textId="77777777" w:rsidR="005B0D35" w:rsidRPr="00CC5BA9" w:rsidRDefault="005B0D35" w:rsidP="005B0D35">
      <w:pPr>
        <w:numPr>
          <w:ilvl w:val="0"/>
          <w:numId w:val="24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Firmar junto con la coordinación general, las órdenes de pago por parte de la comisión para el cumplimiento de los fines y deberes de la </w:t>
      </w:r>
      <w:r w:rsidRPr="00CC5BA9">
        <w:rPr>
          <w:rFonts w:ascii="Arial" w:hAnsi="Arial" w:cs="Arial"/>
          <w:sz w:val="22"/>
          <w:szCs w:val="22"/>
        </w:rPr>
        <w:t>Comisión Planificadora</w:t>
      </w:r>
      <w:r w:rsidRPr="00CC5BA9">
        <w:rPr>
          <w:rFonts w:ascii="Arial" w:hAnsi="Arial" w:cs="Arial"/>
          <w:color w:val="000000"/>
          <w:sz w:val="22"/>
          <w:szCs w:val="22"/>
        </w:rPr>
        <w:t>.</w:t>
      </w:r>
    </w:p>
    <w:p w14:paraId="394A5432" w14:textId="77777777" w:rsidR="005B0D35" w:rsidRPr="00CC5BA9" w:rsidRDefault="005B0D35" w:rsidP="005B0D35">
      <w:pPr>
        <w:numPr>
          <w:ilvl w:val="0"/>
          <w:numId w:val="24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Reportar cualquier irregularidad en el manejo de los fondos de la FEUNA e informar a la CEFEUNA y el CAEUNA del asunto, para su respectiva investigación.</w:t>
      </w:r>
    </w:p>
    <w:p w14:paraId="738CC66C" w14:textId="77777777" w:rsidR="005B0D35" w:rsidRPr="00CC5BA9" w:rsidRDefault="005B0D35" w:rsidP="005B0D35">
      <w:pPr>
        <w:numPr>
          <w:ilvl w:val="0"/>
          <w:numId w:val="24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Presentar un informe bimestral al CAEUNA, a la CEFEUNA y al Programa de Gestión de Desarrollo Presupuestario y Financiero, sobre aquellos fondos que están bajo responsabilidad de la </w:t>
      </w:r>
      <w:r w:rsidRPr="00CC5BA9">
        <w:rPr>
          <w:rFonts w:ascii="Arial" w:hAnsi="Arial" w:cs="Arial"/>
          <w:sz w:val="22"/>
          <w:szCs w:val="22"/>
        </w:rPr>
        <w:t>Comisión Planificadora</w:t>
      </w:r>
      <w:r w:rsidRPr="00CC5BA9">
        <w:rPr>
          <w:rFonts w:ascii="Arial" w:hAnsi="Arial" w:cs="Arial"/>
          <w:color w:val="000000"/>
          <w:sz w:val="22"/>
          <w:szCs w:val="22"/>
        </w:rPr>
        <w:t>.</w:t>
      </w:r>
    </w:p>
    <w:p w14:paraId="7AA50947" w14:textId="77777777" w:rsidR="005B0D35" w:rsidRPr="00CC5BA9" w:rsidRDefault="005B0D35" w:rsidP="005B0D35">
      <w:pPr>
        <w:numPr>
          <w:ilvl w:val="0"/>
          <w:numId w:val="24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Formar parte de la mesa estudiantil de trabajo en finanzas de la FEUNA, si existiera, para los temas relativos a las finanzas y la gestión presupuestaria de la </w:t>
      </w:r>
      <w:r w:rsidRPr="00CC5BA9">
        <w:rPr>
          <w:rFonts w:ascii="Arial" w:hAnsi="Arial" w:cs="Arial"/>
          <w:sz w:val="22"/>
          <w:szCs w:val="22"/>
        </w:rPr>
        <w:t>F</w:t>
      </w:r>
      <w:r w:rsidRPr="00CC5BA9">
        <w:rPr>
          <w:rFonts w:ascii="Arial" w:hAnsi="Arial" w:cs="Arial"/>
          <w:color w:val="000000"/>
          <w:sz w:val="22"/>
          <w:szCs w:val="22"/>
        </w:rPr>
        <w:t xml:space="preserve">ederación. </w:t>
      </w:r>
    </w:p>
    <w:p w14:paraId="2861E64D" w14:textId="77777777" w:rsidR="005B0D35" w:rsidRDefault="005B0D35" w:rsidP="005B0D35">
      <w:pPr>
        <w:numPr>
          <w:ilvl w:val="0"/>
          <w:numId w:val="24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Ejercer otras funciones de conformidad con el Estatuto Orgánico de la FEUNA, así como aquellas que la comisión y el presente re</w:t>
      </w:r>
      <w:r w:rsidRPr="00CC5BA9">
        <w:rPr>
          <w:rFonts w:ascii="Arial" w:hAnsi="Arial" w:cs="Arial"/>
          <w:sz w:val="22"/>
          <w:szCs w:val="22"/>
        </w:rPr>
        <w:t>glamento</w:t>
      </w:r>
      <w:r w:rsidRPr="00CC5BA9">
        <w:rPr>
          <w:rFonts w:ascii="Arial" w:hAnsi="Arial" w:cs="Arial"/>
          <w:color w:val="000000"/>
          <w:sz w:val="22"/>
          <w:szCs w:val="22"/>
        </w:rPr>
        <w:t xml:space="preserve"> en el marco de sus funciones acuerde expresamente.</w:t>
      </w:r>
    </w:p>
    <w:p w14:paraId="4ECCD50A"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color w:val="000000"/>
          <w:sz w:val="22"/>
          <w:szCs w:val="22"/>
        </w:rPr>
      </w:pPr>
    </w:p>
    <w:p w14:paraId="2315BBE6" w14:textId="77777777" w:rsidR="005B0D35" w:rsidRDefault="005B0D35" w:rsidP="005B0D35">
      <w:pPr>
        <w:spacing w:after="0" w:line="240" w:lineRule="auto"/>
        <w:jc w:val="both"/>
        <w:rPr>
          <w:rFonts w:ascii="Arial" w:hAnsi="Arial" w:cs="Arial"/>
          <w:sz w:val="22"/>
          <w:szCs w:val="22"/>
        </w:rPr>
      </w:pPr>
      <w:r w:rsidRPr="00CC5BA9">
        <w:rPr>
          <w:rFonts w:ascii="Arial" w:hAnsi="Arial" w:cs="Arial"/>
          <w:b/>
          <w:bCs/>
          <w:sz w:val="22"/>
          <w:szCs w:val="22"/>
        </w:rPr>
        <w:t>6. Comisión de Información y divulgación</w:t>
      </w:r>
      <w:r w:rsidRPr="00CC5BA9">
        <w:rPr>
          <w:rFonts w:ascii="Arial" w:hAnsi="Arial" w:cs="Arial"/>
          <w:sz w:val="22"/>
          <w:szCs w:val="22"/>
        </w:rPr>
        <w:t>: Dirigido por dos coordinaciones, se encarga de dirigir, gestionar y supervisar los asuntos concernientes al uso y disposición relativa de la información, publicidad, relaciones públicas y línea gráfica de la Comisión Planificadora, así como servir de supervisor en el cumplimiento efectivo de tareas afines a la celebración efectiva del Congreso.</w:t>
      </w:r>
    </w:p>
    <w:p w14:paraId="13D6232D" w14:textId="77777777" w:rsidR="005B0D35" w:rsidRPr="00CC5BA9" w:rsidRDefault="005B0D35" w:rsidP="005B0D35">
      <w:pPr>
        <w:spacing w:after="0" w:line="240" w:lineRule="auto"/>
        <w:jc w:val="both"/>
        <w:rPr>
          <w:rFonts w:ascii="Arial" w:hAnsi="Arial" w:cs="Arial"/>
          <w:sz w:val="22"/>
          <w:szCs w:val="22"/>
        </w:rPr>
      </w:pPr>
    </w:p>
    <w:p w14:paraId="191026CE"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Funciones específicas: </w:t>
      </w:r>
    </w:p>
    <w:p w14:paraId="1BAD5BD2" w14:textId="77777777" w:rsidR="005B0D35" w:rsidRPr="00CC5BA9" w:rsidRDefault="005B0D35" w:rsidP="005B0D35">
      <w:pPr>
        <w:spacing w:after="0" w:line="240" w:lineRule="auto"/>
        <w:jc w:val="both"/>
        <w:rPr>
          <w:rFonts w:ascii="Arial" w:hAnsi="Arial" w:cs="Arial"/>
          <w:b/>
          <w:bCs/>
          <w:sz w:val="22"/>
          <w:szCs w:val="22"/>
        </w:rPr>
      </w:pPr>
    </w:p>
    <w:p w14:paraId="64A8367E" w14:textId="77777777" w:rsidR="005B0D35" w:rsidRPr="00CC5BA9" w:rsidRDefault="005B0D35" w:rsidP="005B0D35">
      <w:pPr>
        <w:numPr>
          <w:ilvl w:val="0"/>
          <w:numId w:val="23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lastRenderedPageBreak/>
        <w:t>Velar por que la comisión cumpla con la misión y normativa referente a su función.</w:t>
      </w:r>
    </w:p>
    <w:p w14:paraId="243F6A40" w14:textId="77777777" w:rsidR="005B0D35" w:rsidRPr="00CC5BA9" w:rsidRDefault="005B0D35" w:rsidP="005B0D35">
      <w:pPr>
        <w:numPr>
          <w:ilvl w:val="0"/>
          <w:numId w:val="23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Cumplir con los acuerdos o requerimientos que la comisión decida.</w:t>
      </w:r>
    </w:p>
    <w:p w14:paraId="2FDBD0FF" w14:textId="77777777" w:rsidR="005B0D35" w:rsidRPr="00CC5BA9" w:rsidRDefault="005B0D35" w:rsidP="005B0D35">
      <w:pPr>
        <w:numPr>
          <w:ilvl w:val="0"/>
          <w:numId w:val="23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Mantener actualizada a la coordinación general y a la coordinación adjunta del estado situacional de su respectiva comisión.</w:t>
      </w:r>
    </w:p>
    <w:p w14:paraId="1EEDA5DF" w14:textId="77777777" w:rsidR="005B0D35" w:rsidRPr="00CC5BA9" w:rsidRDefault="005B0D35" w:rsidP="005B0D35">
      <w:pPr>
        <w:numPr>
          <w:ilvl w:val="0"/>
          <w:numId w:val="23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Atender y tramitar de su propia iniciativa asuntos que por su naturaleza no requieren acuerdo de la coordinación e informar al resto de sus integrantes en la sesión siguiente, de sus gestiones realizadas.</w:t>
      </w:r>
    </w:p>
    <w:p w14:paraId="1E0130AF" w14:textId="77777777" w:rsidR="005B0D35" w:rsidRPr="00CC5BA9" w:rsidRDefault="005B0D35" w:rsidP="005B0D35">
      <w:pPr>
        <w:numPr>
          <w:ilvl w:val="0"/>
          <w:numId w:val="23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Coordinar con las instancias de información y comunicación del CAEUNA, DEUNA, TEEUNA, Consejos y Asociaciones Estudiantiles las gestiones que se consideren necesarias para el cumplimiento de sus quehaceres generales y la celebración del </w:t>
      </w:r>
      <w:r w:rsidRPr="00CC5BA9">
        <w:rPr>
          <w:rFonts w:ascii="Arial" w:hAnsi="Arial" w:cs="Arial"/>
          <w:sz w:val="22"/>
          <w:szCs w:val="22"/>
        </w:rPr>
        <w:t>C</w:t>
      </w:r>
      <w:r w:rsidRPr="00CC5BA9">
        <w:rPr>
          <w:rFonts w:ascii="Arial" w:hAnsi="Arial" w:cs="Arial"/>
          <w:color w:val="000000"/>
          <w:sz w:val="22"/>
          <w:szCs w:val="22"/>
        </w:rPr>
        <w:t>ongreso en materia de publicidad, promoción, información y divulgación gráfica.</w:t>
      </w:r>
    </w:p>
    <w:p w14:paraId="2EB566CB" w14:textId="77777777" w:rsidR="005B0D35" w:rsidRPr="00CC5BA9" w:rsidRDefault="005B0D35" w:rsidP="005B0D35">
      <w:pPr>
        <w:numPr>
          <w:ilvl w:val="0"/>
          <w:numId w:val="23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Crear, establecer y disponer de una línea gráfica publicitaria para efectos de la elaboración y confección de insumos digitales y físicos, así como de promoción alusivas al </w:t>
      </w:r>
      <w:r w:rsidRPr="00CC5BA9">
        <w:rPr>
          <w:rFonts w:ascii="Arial" w:hAnsi="Arial" w:cs="Arial"/>
          <w:sz w:val="22"/>
          <w:szCs w:val="22"/>
        </w:rPr>
        <w:t>C</w:t>
      </w:r>
      <w:r w:rsidRPr="00CC5BA9">
        <w:rPr>
          <w:rFonts w:ascii="Arial" w:hAnsi="Arial" w:cs="Arial"/>
          <w:color w:val="000000"/>
          <w:sz w:val="22"/>
          <w:szCs w:val="22"/>
        </w:rPr>
        <w:t xml:space="preserve">ongreso </w:t>
      </w:r>
      <w:r w:rsidRPr="00CC5BA9">
        <w:rPr>
          <w:rFonts w:ascii="Arial" w:hAnsi="Arial" w:cs="Arial"/>
          <w:sz w:val="22"/>
          <w:szCs w:val="22"/>
        </w:rPr>
        <w:t>E</w:t>
      </w:r>
      <w:r w:rsidRPr="00CC5BA9">
        <w:rPr>
          <w:rFonts w:ascii="Arial" w:hAnsi="Arial" w:cs="Arial"/>
          <w:color w:val="000000"/>
          <w:sz w:val="22"/>
          <w:szCs w:val="22"/>
        </w:rPr>
        <w:t>studiantil.</w:t>
      </w:r>
    </w:p>
    <w:p w14:paraId="00353C96" w14:textId="77777777" w:rsidR="005B0D35" w:rsidRPr="00CC5BA9" w:rsidRDefault="005B0D35" w:rsidP="005B0D35">
      <w:pPr>
        <w:numPr>
          <w:ilvl w:val="0"/>
          <w:numId w:val="23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Hacer uso y manejo responsable de las redes sociales </w:t>
      </w:r>
      <w:r w:rsidRPr="00CC5BA9">
        <w:rPr>
          <w:rFonts w:ascii="Arial" w:hAnsi="Arial" w:cs="Arial"/>
          <w:sz w:val="22"/>
          <w:szCs w:val="22"/>
        </w:rPr>
        <w:t>relativas a</w:t>
      </w:r>
      <w:r w:rsidRPr="00CC5BA9">
        <w:rPr>
          <w:rFonts w:ascii="Arial" w:hAnsi="Arial" w:cs="Arial"/>
          <w:color w:val="000000"/>
          <w:sz w:val="22"/>
          <w:szCs w:val="22"/>
        </w:rPr>
        <w:t xml:space="preserve"> la </w:t>
      </w:r>
      <w:r w:rsidRPr="00CC5BA9">
        <w:rPr>
          <w:rFonts w:ascii="Arial" w:hAnsi="Arial" w:cs="Arial"/>
          <w:sz w:val="22"/>
          <w:szCs w:val="22"/>
        </w:rPr>
        <w:t>Comisión Planificadora</w:t>
      </w:r>
      <w:r w:rsidRPr="00CC5BA9">
        <w:rPr>
          <w:rFonts w:ascii="Arial" w:hAnsi="Arial" w:cs="Arial"/>
          <w:color w:val="000000"/>
          <w:sz w:val="22"/>
          <w:szCs w:val="22"/>
        </w:rPr>
        <w:t xml:space="preserve"> y del </w:t>
      </w:r>
      <w:r w:rsidRPr="00CC5BA9">
        <w:rPr>
          <w:rFonts w:ascii="Arial" w:hAnsi="Arial" w:cs="Arial"/>
          <w:sz w:val="22"/>
          <w:szCs w:val="22"/>
        </w:rPr>
        <w:t>C</w:t>
      </w:r>
      <w:r w:rsidRPr="00CC5BA9">
        <w:rPr>
          <w:rFonts w:ascii="Arial" w:hAnsi="Arial" w:cs="Arial"/>
          <w:color w:val="000000"/>
          <w:sz w:val="22"/>
          <w:szCs w:val="22"/>
        </w:rPr>
        <w:t xml:space="preserve">ongreso </w:t>
      </w:r>
      <w:r w:rsidRPr="00CC5BA9">
        <w:rPr>
          <w:rFonts w:ascii="Arial" w:hAnsi="Arial" w:cs="Arial"/>
          <w:sz w:val="22"/>
          <w:szCs w:val="22"/>
        </w:rPr>
        <w:t>E</w:t>
      </w:r>
      <w:r w:rsidRPr="00CC5BA9">
        <w:rPr>
          <w:rFonts w:ascii="Arial" w:hAnsi="Arial" w:cs="Arial"/>
          <w:color w:val="000000"/>
          <w:sz w:val="22"/>
          <w:szCs w:val="22"/>
        </w:rPr>
        <w:t>studiantil.</w:t>
      </w:r>
    </w:p>
    <w:p w14:paraId="1561FADF" w14:textId="77777777" w:rsidR="005B0D35" w:rsidRPr="00CC5BA9" w:rsidRDefault="005B0D35" w:rsidP="005B0D35">
      <w:pPr>
        <w:numPr>
          <w:ilvl w:val="0"/>
          <w:numId w:val="23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Reportar cualquier irregularidad en el manejo de las redes sociales del </w:t>
      </w:r>
      <w:r w:rsidRPr="00CC5BA9">
        <w:rPr>
          <w:rFonts w:ascii="Arial" w:hAnsi="Arial" w:cs="Arial"/>
          <w:sz w:val="22"/>
          <w:szCs w:val="22"/>
        </w:rPr>
        <w:t>C</w:t>
      </w:r>
      <w:r w:rsidRPr="00CC5BA9">
        <w:rPr>
          <w:rFonts w:ascii="Arial" w:hAnsi="Arial" w:cs="Arial"/>
          <w:color w:val="000000"/>
          <w:sz w:val="22"/>
          <w:szCs w:val="22"/>
        </w:rPr>
        <w:t xml:space="preserve">ongreso </w:t>
      </w:r>
      <w:r w:rsidRPr="00CC5BA9">
        <w:rPr>
          <w:rFonts w:ascii="Arial" w:hAnsi="Arial" w:cs="Arial"/>
          <w:sz w:val="22"/>
          <w:szCs w:val="22"/>
        </w:rPr>
        <w:t>E</w:t>
      </w:r>
      <w:r w:rsidRPr="00CC5BA9">
        <w:rPr>
          <w:rFonts w:ascii="Arial" w:hAnsi="Arial" w:cs="Arial"/>
          <w:color w:val="000000"/>
          <w:sz w:val="22"/>
          <w:szCs w:val="22"/>
        </w:rPr>
        <w:t xml:space="preserve">studiantil e informar a la </w:t>
      </w:r>
      <w:r w:rsidRPr="00CC5BA9">
        <w:rPr>
          <w:rFonts w:ascii="Arial" w:hAnsi="Arial" w:cs="Arial"/>
          <w:sz w:val="22"/>
          <w:szCs w:val="22"/>
        </w:rPr>
        <w:t>C</w:t>
      </w:r>
      <w:r w:rsidRPr="00CC5BA9">
        <w:rPr>
          <w:rFonts w:ascii="Arial" w:hAnsi="Arial" w:cs="Arial"/>
          <w:color w:val="000000"/>
          <w:sz w:val="22"/>
          <w:szCs w:val="22"/>
        </w:rPr>
        <w:t xml:space="preserve">ontraloría </w:t>
      </w:r>
      <w:r w:rsidRPr="00CC5BA9">
        <w:rPr>
          <w:rFonts w:ascii="Arial" w:hAnsi="Arial" w:cs="Arial"/>
          <w:sz w:val="22"/>
          <w:szCs w:val="22"/>
        </w:rPr>
        <w:t>E</w:t>
      </w:r>
      <w:r w:rsidRPr="00CC5BA9">
        <w:rPr>
          <w:rFonts w:ascii="Arial" w:hAnsi="Arial" w:cs="Arial"/>
          <w:color w:val="000000"/>
          <w:sz w:val="22"/>
          <w:szCs w:val="22"/>
        </w:rPr>
        <w:t>studiantil y el CAEUNA del asunto, para su respectiva investigación.</w:t>
      </w:r>
    </w:p>
    <w:p w14:paraId="6AE1EF36" w14:textId="77777777" w:rsidR="005B0D35" w:rsidRPr="00CC5BA9" w:rsidRDefault="005B0D35" w:rsidP="005B0D35">
      <w:pPr>
        <w:numPr>
          <w:ilvl w:val="0"/>
          <w:numId w:val="23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Presentar un informe bimestral al CAEUNA, sobre el estado mediático y de interés acerca del </w:t>
      </w:r>
      <w:r w:rsidRPr="00CC5BA9">
        <w:rPr>
          <w:rFonts w:ascii="Arial" w:hAnsi="Arial" w:cs="Arial"/>
          <w:sz w:val="22"/>
          <w:szCs w:val="22"/>
        </w:rPr>
        <w:t>C</w:t>
      </w:r>
      <w:r w:rsidRPr="00CC5BA9">
        <w:rPr>
          <w:rFonts w:ascii="Arial" w:hAnsi="Arial" w:cs="Arial"/>
          <w:color w:val="000000"/>
          <w:sz w:val="22"/>
          <w:szCs w:val="22"/>
        </w:rPr>
        <w:t xml:space="preserve">ongreso </w:t>
      </w:r>
      <w:r w:rsidRPr="00CC5BA9">
        <w:rPr>
          <w:rFonts w:ascii="Arial" w:hAnsi="Arial" w:cs="Arial"/>
          <w:sz w:val="22"/>
          <w:szCs w:val="22"/>
        </w:rPr>
        <w:t>E</w:t>
      </w:r>
      <w:r w:rsidRPr="00CC5BA9">
        <w:rPr>
          <w:rFonts w:ascii="Arial" w:hAnsi="Arial" w:cs="Arial"/>
          <w:color w:val="000000"/>
          <w:sz w:val="22"/>
          <w:szCs w:val="22"/>
        </w:rPr>
        <w:t>studiantil</w:t>
      </w:r>
      <w:r w:rsidRPr="00CC5BA9">
        <w:rPr>
          <w:rFonts w:ascii="Arial" w:hAnsi="Arial" w:cs="Arial"/>
          <w:sz w:val="22"/>
          <w:szCs w:val="22"/>
        </w:rPr>
        <w:t>.</w:t>
      </w:r>
    </w:p>
    <w:p w14:paraId="78A2EDA5" w14:textId="77777777" w:rsidR="005B0D35" w:rsidRPr="00CC5BA9" w:rsidRDefault="005B0D35" w:rsidP="005B0D35">
      <w:pPr>
        <w:numPr>
          <w:ilvl w:val="0"/>
          <w:numId w:val="23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Formar parte de la mesa estudiantil de trabajo </w:t>
      </w:r>
      <w:r w:rsidRPr="00CC5BA9">
        <w:rPr>
          <w:rFonts w:ascii="Arial" w:hAnsi="Arial" w:cs="Arial"/>
          <w:sz w:val="22"/>
          <w:szCs w:val="22"/>
        </w:rPr>
        <w:t>de</w:t>
      </w:r>
      <w:r w:rsidRPr="00CC5BA9">
        <w:rPr>
          <w:rFonts w:ascii="Arial" w:hAnsi="Arial" w:cs="Arial"/>
          <w:color w:val="000000"/>
          <w:sz w:val="22"/>
          <w:szCs w:val="22"/>
        </w:rPr>
        <w:t xml:space="preserve"> la FEUNA, si existiera, para los temas relativos a su coordinación. </w:t>
      </w:r>
    </w:p>
    <w:p w14:paraId="1D83CF1A" w14:textId="77777777" w:rsidR="005B0D35" w:rsidRDefault="005B0D35" w:rsidP="005B0D35">
      <w:pPr>
        <w:numPr>
          <w:ilvl w:val="0"/>
          <w:numId w:val="23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Ejercer otras funciones de conformidad con el Estatuto Orgánico de la FEUNA, así como aquellas que la comisión y </w:t>
      </w:r>
      <w:r w:rsidRPr="00CC5BA9">
        <w:rPr>
          <w:rFonts w:ascii="Arial" w:hAnsi="Arial" w:cs="Arial"/>
          <w:sz w:val="22"/>
          <w:szCs w:val="22"/>
        </w:rPr>
        <w:t>el presente reglamento</w:t>
      </w:r>
      <w:r w:rsidRPr="00CC5BA9">
        <w:rPr>
          <w:rFonts w:ascii="Arial" w:hAnsi="Arial" w:cs="Arial"/>
          <w:color w:val="000000"/>
          <w:sz w:val="22"/>
          <w:szCs w:val="22"/>
        </w:rPr>
        <w:t xml:space="preserve"> en el marco de sus funciones acuerde expresamente.</w:t>
      </w:r>
    </w:p>
    <w:p w14:paraId="64ACCB2B"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color w:val="000000"/>
          <w:sz w:val="22"/>
          <w:szCs w:val="22"/>
        </w:rPr>
      </w:pPr>
    </w:p>
    <w:p w14:paraId="53FB2FB3"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b/>
          <w:bCs/>
          <w:sz w:val="22"/>
          <w:szCs w:val="22"/>
        </w:rPr>
        <w:t xml:space="preserve"> 7. Comisión reglamentaria y redacción: </w:t>
      </w:r>
      <w:r w:rsidRPr="00CC5BA9">
        <w:rPr>
          <w:rFonts w:ascii="Arial" w:hAnsi="Arial" w:cs="Arial"/>
          <w:sz w:val="22"/>
          <w:szCs w:val="22"/>
        </w:rPr>
        <w:t>Dirigido por dos coordinaciones, se encarga de dirigir, gestionar y supervisar los asuntos concernientes a la aplicación del debido procedimiento deliberativo, desarrollo de la metodología de debate del precongreso, planificación de la capacitaciones formativas o lúdicas, conciliaciones de acuerdos previos y disposición relativa a la legalidad sobre los derechos y deberes estudiantiles, excelencia ética, formación política y académica de la Comisión Planificadora, así como servir de supervisor en el cumplimiento efectivo de tareas afines a la celebración efectiva del Congreso.</w:t>
      </w:r>
    </w:p>
    <w:p w14:paraId="6661C243" w14:textId="77777777" w:rsidR="005B0D35" w:rsidRPr="00CC5BA9" w:rsidRDefault="005B0D35" w:rsidP="005B0D35">
      <w:pPr>
        <w:spacing w:after="0" w:line="240" w:lineRule="auto"/>
        <w:jc w:val="both"/>
        <w:rPr>
          <w:rFonts w:ascii="Arial" w:hAnsi="Arial" w:cs="Arial"/>
          <w:sz w:val="22"/>
          <w:szCs w:val="22"/>
        </w:rPr>
      </w:pPr>
    </w:p>
    <w:p w14:paraId="4F66752E"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Funciones específicas: </w:t>
      </w:r>
    </w:p>
    <w:p w14:paraId="28AA54AE" w14:textId="77777777" w:rsidR="005B0D35" w:rsidRPr="00CC5BA9" w:rsidRDefault="005B0D35" w:rsidP="005B0D35">
      <w:pPr>
        <w:spacing w:after="0" w:line="240" w:lineRule="auto"/>
        <w:jc w:val="both"/>
        <w:rPr>
          <w:rFonts w:ascii="Arial" w:hAnsi="Arial" w:cs="Arial"/>
          <w:b/>
          <w:bCs/>
          <w:sz w:val="22"/>
          <w:szCs w:val="22"/>
        </w:rPr>
      </w:pPr>
    </w:p>
    <w:p w14:paraId="297F716D" w14:textId="77777777" w:rsidR="005B0D35" w:rsidRPr="00CC5BA9" w:rsidRDefault="005B0D35" w:rsidP="005B0D35">
      <w:pPr>
        <w:numPr>
          <w:ilvl w:val="0"/>
          <w:numId w:val="24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Colaborar en la coordinación general del trabajo de la comisión y en la conducción de la ejecución de las resoluciones y acuerdos de esta.</w:t>
      </w:r>
    </w:p>
    <w:p w14:paraId="192F30C0" w14:textId="77777777" w:rsidR="005B0D35" w:rsidRPr="00CC5BA9" w:rsidRDefault="005B0D35" w:rsidP="005B0D35">
      <w:pPr>
        <w:numPr>
          <w:ilvl w:val="0"/>
          <w:numId w:val="24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Velar por que la comisión cumpla con la misión y normativa referente a su función.</w:t>
      </w:r>
    </w:p>
    <w:p w14:paraId="426DFA89" w14:textId="77777777" w:rsidR="005B0D35" w:rsidRPr="00CC5BA9" w:rsidRDefault="005B0D35" w:rsidP="005B0D35">
      <w:pPr>
        <w:numPr>
          <w:ilvl w:val="0"/>
          <w:numId w:val="24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Atender y tramitar de su propia iniciativa asuntos que por su naturaleza no requieren acuerdo de la coordinación e informar al resto de sus integrantes en la sesión siguiente, de sus gestiones realizadas.</w:t>
      </w:r>
    </w:p>
    <w:p w14:paraId="103129DF" w14:textId="77777777" w:rsidR="005B0D35" w:rsidRPr="00CC5BA9" w:rsidRDefault="005B0D35" w:rsidP="005B0D35">
      <w:pPr>
        <w:numPr>
          <w:ilvl w:val="0"/>
          <w:numId w:val="24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Coordinar con las instancias reglamentarias y fiscalizadoras del CAEUNA, DEUNA, TEEUNA, Contraloría, Defensoría, Consejos y Asociaciones Estudiantiles las gestiones que se consideren necesarias para el cumplimiento de sus quehaceres generales y la celebración del congreso en materia de reglamentaria sobre el debido proceso y validación de derechos y deberes estudiantiles de los participantes </w:t>
      </w:r>
    </w:p>
    <w:p w14:paraId="49200A28" w14:textId="77777777" w:rsidR="005B0D35" w:rsidRPr="00CC5BA9" w:rsidRDefault="005B0D35" w:rsidP="005B0D35">
      <w:pPr>
        <w:numPr>
          <w:ilvl w:val="0"/>
          <w:numId w:val="24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Crear, establecer y disponer de metodologías de desarrollo de la deliberación e intercambio y conciliación de ideas y pensares alusivos al </w:t>
      </w:r>
      <w:r w:rsidRPr="00CC5BA9">
        <w:rPr>
          <w:rFonts w:ascii="Arial" w:hAnsi="Arial" w:cs="Arial"/>
          <w:sz w:val="22"/>
          <w:szCs w:val="22"/>
        </w:rPr>
        <w:t>C</w:t>
      </w:r>
      <w:r w:rsidRPr="00CC5BA9">
        <w:rPr>
          <w:rFonts w:ascii="Arial" w:hAnsi="Arial" w:cs="Arial"/>
          <w:color w:val="000000"/>
          <w:sz w:val="22"/>
          <w:szCs w:val="22"/>
        </w:rPr>
        <w:t xml:space="preserve">ongreso </w:t>
      </w:r>
      <w:r w:rsidRPr="00CC5BA9">
        <w:rPr>
          <w:rFonts w:ascii="Arial" w:hAnsi="Arial" w:cs="Arial"/>
          <w:sz w:val="22"/>
          <w:szCs w:val="22"/>
        </w:rPr>
        <w:t>E</w:t>
      </w:r>
      <w:r w:rsidRPr="00CC5BA9">
        <w:rPr>
          <w:rFonts w:ascii="Arial" w:hAnsi="Arial" w:cs="Arial"/>
          <w:color w:val="000000"/>
          <w:sz w:val="22"/>
          <w:szCs w:val="22"/>
        </w:rPr>
        <w:t>studiantil.</w:t>
      </w:r>
    </w:p>
    <w:p w14:paraId="6D327892" w14:textId="77777777" w:rsidR="005B0D35" w:rsidRPr="00CC5BA9" w:rsidRDefault="005B0D35" w:rsidP="005B0D35">
      <w:pPr>
        <w:numPr>
          <w:ilvl w:val="0"/>
          <w:numId w:val="24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lastRenderedPageBreak/>
        <w:t xml:space="preserve">Estar en constante comunicación con las instancias de asesoría jurídica de la UNA, y demás instancias interuniversitarias relativas al interés sobre la ejecución del </w:t>
      </w:r>
      <w:r w:rsidRPr="00CC5BA9">
        <w:rPr>
          <w:rFonts w:ascii="Arial" w:hAnsi="Arial" w:cs="Arial"/>
          <w:sz w:val="22"/>
          <w:szCs w:val="22"/>
        </w:rPr>
        <w:t>C</w:t>
      </w:r>
      <w:r w:rsidRPr="00CC5BA9">
        <w:rPr>
          <w:rFonts w:ascii="Arial" w:hAnsi="Arial" w:cs="Arial"/>
          <w:color w:val="000000"/>
          <w:sz w:val="22"/>
          <w:szCs w:val="22"/>
        </w:rPr>
        <w:t xml:space="preserve">ongreso. </w:t>
      </w:r>
    </w:p>
    <w:p w14:paraId="4448634A" w14:textId="77777777" w:rsidR="005B0D35" w:rsidRPr="00CC5BA9" w:rsidRDefault="005B0D35" w:rsidP="005B0D35">
      <w:pPr>
        <w:numPr>
          <w:ilvl w:val="0"/>
          <w:numId w:val="24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Reportar cualquier irregularidad en el debido proceso de planificación, elaboración y ejecución del </w:t>
      </w:r>
      <w:r w:rsidRPr="00CC5BA9">
        <w:rPr>
          <w:rFonts w:ascii="Arial" w:hAnsi="Arial" w:cs="Arial"/>
          <w:sz w:val="22"/>
          <w:szCs w:val="22"/>
        </w:rPr>
        <w:t>C</w:t>
      </w:r>
      <w:r w:rsidRPr="00CC5BA9">
        <w:rPr>
          <w:rFonts w:ascii="Arial" w:hAnsi="Arial" w:cs="Arial"/>
          <w:color w:val="000000"/>
          <w:sz w:val="22"/>
          <w:szCs w:val="22"/>
        </w:rPr>
        <w:t xml:space="preserve">ongreso </w:t>
      </w:r>
      <w:r w:rsidRPr="00CC5BA9">
        <w:rPr>
          <w:rFonts w:ascii="Arial" w:hAnsi="Arial" w:cs="Arial"/>
          <w:sz w:val="22"/>
          <w:szCs w:val="22"/>
        </w:rPr>
        <w:t>E</w:t>
      </w:r>
      <w:r w:rsidRPr="00CC5BA9">
        <w:rPr>
          <w:rFonts w:ascii="Arial" w:hAnsi="Arial" w:cs="Arial"/>
          <w:color w:val="000000"/>
          <w:sz w:val="22"/>
          <w:szCs w:val="22"/>
        </w:rPr>
        <w:t xml:space="preserve">studiantil e informar a la </w:t>
      </w:r>
      <w:r w:rsidRPr="00CC5BA9">
        <w:rPr>
          <w:rFonts w:ascii="Arial" w:hAnsi="Arial" w:cs="Arial"/>
          <w:sz w:val="22"/>
          <w:szCs w:val="22"/>
        </w:rPr>
        <w:t>C</w:t>
      </w:r>
      <w:r w:rsidRPr="00CC5BA9">
        <w:rPr>
          <w:rFonts w:ascii="Arial" w:hAnsi="Arial" w:cs="Arial"/>
          <w:color w:val="000000"/>
          <w:sz w:val="22"/>
          <w:szCs w:val="22"/>
        </w:rPr>
        <w:t xml:space="preserve">ontraloría </w:t>
      </w:r>
      <w:r w:rsidRPr="00CC5BA9">
        <w:rPr>
          <w:rFonts w:ascii="Arial" w:hAnsi="Arial" w:cs="Arial"/>
          <w:sz w:val="22"/>
          <w:szCs w:val="22"/>
        </w:rPr>
        <w:t>E</w:t>
      </w:r>
      <w:r w:rsidRPr="00CC5BA9">
        <w:rPr>
          <w:rFonts w:ascii="Arial" w:hAnsi="Arial" w:cs="Arial"/>
          <w:color w:val="000000"/>
          <w:sz w:val="22"/>
          <w:szCs w:val="22"/>
        </w:rPr>
        <w:t>studiantil y el CAEUNA del asunto, para su respectiva investigación.</w:t>
      </w:r>
    </w:p>
    <w:p w14:paraId="2815D73D" w14:textId="77777777" w:rsidR="005B0D35" w:rsidRPr="00CC5BA9" w:rsidRDefault="005B0D35" w:rsidP="005B0D35">
      <w:pPr>
        <w:numPr>
          <w:ilvl w:val="0"/>
          <w:numId w:val="24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Formar parte de la mesa estudiantil de trabajo de la FEUNA, si existiera, para los temas </w:t>
      </w:r>
      <w:proofErr w:type="gramStart"/>
      <w:r w:rsidRPr="00CC5BA9">
        <w:rPr>
          <w:rFonts w:ascii="Arial" w:hAnsi="Arial" w:cs="Arial"/>
          <w:color w:val="000000"/>
          <w:sz w:val="22"/>
          <w:szCs w:val="22"/>
        </w:rPr>
        <w:t>relativos  a</w:t>
      </w:r>
      <w:proofErr w:type="gramEnd"/>
      <w:r w:rsidRPr="00CC5BA9">
        <w:rPr>
          <w:rFonts w:ascii="Arial" w:hAnsi="Arial" w:cs="Arial"/>
          <w:color w:val="000000"/>
          <w:sz w:val="22"/>
          <w:szCs w:val="22"/>
        </w:rPr>
        <w:t xml:space="preserve"> su coordinación. </w:t>
      </w:r>
    </w:p>
    <w:p w14:paraId="68EF1254" w14:textId="77777777" w:rsidR="005B0D35" w:rsidRPr="00CC5BA9" w:rsidRDefault="005B0D35" w:rsidP="005B0D35">
      <w:pPr>
        <w:numPr>
          <w:ilvl w:val="0"/>
          <w:numId w:val="247"/>
        </w:numPr>
        <w:pBdr>
          <w:top w:val="nil"/>
          <w:left w:val="nil"/>
          <w:bottom w:val="nil"/>
          <w:right w:val="nil"/>
          <w:between w:val="nil"/>
        </w:pBdr>
        <w:spacing w:after="0" w:line="240" w:lineRule="auto"/>
        <w:jc w:val="both"/>
        <w:rPr>
          <w:rFonts w:ascii="Arial" w:hAnsi="Arial" w:cs="Arial"/>
          <w:color w:val="000000"/>
          <w:sz w:val="22"/>
          <w:szCs w:val="22"/>
        </w:rPr>
      </w:pPr>
      <w:bookmarkStart w:id="6" w:name="_heading=h.evdzhkta9sw8" w:colFirst="0" w:colLast="0"/>
      <w:bookmarkEnd w:id="6"/>
      <w:r w:rsidRPr="00CC5BA9">
        <w:rPr>
          <w:rFonts w:ascii="Arial" w:hAnsi="Arial" w:cs="Arial"/>
          <w:color w:val="000000"/>
          <w:sz w:val="22"/>
          <w:szCs w:val="22"/>
        </w:rPr>
        <w:t xml:space="preserve">Ejercer otras funciones de conformidad con el Estatuto Orgánico de la FEUNA, así como aquellas que la </w:t>
      </w:r>
      <w:r w:rsidRPr="00CC5BA9">
        <w:rPr>
          <w:rFonts w:ascii="Arial" w:hAnsi="Arial" w:cs="Arial"/>
          <w:sz w:val="22"/>
          <w:szCs w:val="22"/>
        </w:rPr>
        <w:t xml:space="preserve">comisión </w:t>
      </w:r>
      <w:proofErr w:type="gramStart"/>
      <w:r w:rsidRPr="00CC5BA9">
        <w:rPr>
          <w:rFonts w:ascii="Arial" w:hAnsi="Arial" w:cs="Arial"/>
          <w:sz w:val="22"/>
          <w:szCs w:val="22"/>
        </w:rPr>
        <w:t>y  el</w:t>
      </w:r>
      <w:proofErr w:type="gramEnd"/>
      <w:r w:rsidRPr="00CC5BA9">
        <w:rPr>
          <w:rFonts w:ascii="Arial" w:hAnsi="Arial" w:cs="Arial"/>
          <w:sz w:val="22"/>
          <w:szCs w:val="22"/>
        </w:rPr>
        <w:t xml:space="preserve"> presente reglamento</w:t>
      </w:r>
      <w:r w:rsidRPr="00CC5BA9">
        <w:rPr>
          <w:rFonts w:ascii="Arial" w:hAnsi="Arial" w:cs="Arial"/>
          <w:color w:val="000000"/>
          <w:sz w:val="22"/>
          <w:szCs w:val="22"/>
        </w:rPr>
        <w:t xml:space="preserve"> en el marco de sus funciones acuerde expresamente.</w:t>
      </w:r>
    </w:p>
    <w:p w14:paraId="369F122F" w14:textId="77777777" w:rsidR="005B0D35" w:rsidRDefault="005B0D35" w:rsidP="005B0D35">
      <w:pPr>
        <w:spacing w:after="0" w:line="240" w:lineRule="auto"/>
        <w:jc w:val="both"/>
        <w:rPr>
          <w:rFonts w:ascii="Arial" w:hAnsi="Arial" w:cs="Arial"/>
          <w:b/>
          <w:bCs/>
          <w:sz w:val="22"/>
          <w:szCs w:val="22"/>
        </w:rPr>
      </w:pPr>
    </w:p>
    <w:p w14:paraId="0F895D9C" w14:textId="77777777" w:rsidR="005B0D35" w:rsidRPr="00CC5BA9"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Artículo 11. Contenido del decreto de convocatoria. </w:t>
      </w:r>
    </w:p>
    <w:p w14:paraId="23D8D68E" w14:textId="77777777" w:rsidR="005B0D35" w:rsidRDefault="005B0D35" w:rsidP="005B0D35">
      <w:pPr>
        <w:spacing w:after="0" w:line="240" w:lineRule="auto"/>
        <w:jc w:val="both"/>
        <w:rPr>
          <w:rFonts w:ascii="Arial" w:hAnsi="Arial" w:cs="Arial"/>
          <w:sz w:val="22"/>
          <w:szCs w:val="22"/>
        </w:rPr>
      </w:pPr>
    </w:p>
    <w:p w14:paraId="50ABD7DB"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Toda convocatoria de sesión deberá contar como mínimo:</w:t>
      </w:r>
    </w:p>
    <w:p w14:paraId="6B84D754" w14:textId="77777777" w:rsidR="005B0D35" w:rsidRPr="00CC5BA9" w:rsidRDefault="005B0D35" w:rsidP="005B0D35">
      <w:pPr>
        <w:spacing w:after="0" w:line="240" w:lineRule="auto"/>
        <w:jc w:val="both"/>
        <w:rPr>
          <w:rFonts w:ascii="Arial" w:hAnsi="Arial" w:cs="Arial"/>
          <w:sz w:val="22"/>
          <w:szCs w:val="22"/>
        </w:rPr>
      </w:pPr>
    </w:p>
    <w:p w14:paraId="6245AB7F" w14:textId="77777777" w:rsidR="005B0D35" w:rsidRPr="00CC5BA9" w:rsidRDefault="005B0D35" w:rsidP="005B0D35">
      <w:pPr>
        <w:numPr>
          <w:ilvl w:val="0"/>
          <w:numId w:val="228"/>
        </w:numPr>
        <w:spacing w:after="0" w:line="240" w:lineRule="auto"/>
        <w:ind w:hanging="435"/>
        <w:jc w:val="both"/>
        <w:rPr>
          <w:rFonts w:ascii="Arial" w:hAnsi="Arial" w:cs="Arial"/>
          <w:sz w:val="22"/>
          <w:szCs w:val="22"/>
        </w:rPr>
      </w:pPr>
      <w:r w:rsidRPr="00CC5BA9">
        <w:rPr>
          <w:rFonts w:ascii="Arial" w:hAnsi="Arial" w:cs="Arial"/>
          <w:sz w:val="22"/>
          <w:szCs w:val="22"/>
        </w:rPr>
        <w:t xml:space="preserve">Fecha y hora. </w:t>
      </w:r>
    </w:p>
    <w:p w14:paraId="25D11C40" w14:textId="77777777" w:rsidR="005B0D35" w:rsidRPr="00CC5BA9" w:rsidRDefault="005B0D35" w:rsidP="005B0D35">
      <w:pPr>
        <w:numPr>
          <w:ilvl w:val="0"/>
          <w:numId w:val="228"/>
        </w:numPr>
        <w:spacing w:after="0" w:line="240" w:lineRule="auto"/>
        <w:ind w:hanging="435"/>
        <w:jc w:val="both"/>
        <w:rPr>
          <w:rFonts w:ascii="Arial" w:hAnsi="Arial" w:cs="Arial"/>
          <w:sz w:val="22"/>
          <w:szCs w:val="22"/>
        </w:rPr>
      </w:pPr>
      <w:r w:rsidRPr="00CC5BA9">
        <w:rPr>
          <w:rFonts w:ascii="Arial" w:hAnsi="Arial" w:cs="Arial"/>
          <w:sz w:val="22"/>
          <w:szCs w:val="22"/>
        </w:rPr>
        <w:t>Tipo de sesión,</w:t>
      </w:r>
    </w:p>
    <w:p w14:paraId="6235996A" w14:textId="77777777" w:rsidR="005B0D35" w:rsidRPr="00CC5BA9" w:rsidRDefault="005B0D35" w:rsidP="005B0D35">
      <w:pPr>
        <w:numPr>
          <w:ilvl w:val="0"/>
          <w:numId w:val="228"/>
        </w:numPr>
        <w:spacing w:after="0" w:line="240" w:lineRule="auto"/>
        <w:ind w:hanging="435"/>
        <w:jc w:val="both"/>
        <w:rPr>
          <w:rFonts w:ascii="Arial" w:hAnsi="Arial" w:cs="Arial"/>
          <w:sz w:val="22"/>
          <w:szCs w:val="22"/>
        </w:rPr>
      </w:pPr>
      <w:r w:rsidRPr="00CC5BA9">
        <w:rPr>
          <w:rFonts w:ascii="Arial" w:hAnsi="Arial" w:cs="Arial"/>
          <w:sz w:val="22"/>
          <w:szCs w:val="22"/>
        </w:rPr>
        <w:t>Modalidad (presencial, virtual o mixta);</w:t>
      </w:r>
    </w:p>
    <w:p w14:paraId="3D4B735D" w14:textId="77777777" w:rsidR="005B0D35" w:rsidRPr="00CC5BA9" w:rsidRDefault="005B0D35" w:rsidP="005B0D35">
      <w:pPr>
        <w:numPr>
          <w:ilvl w:val="0"/>
          <w:numId w:val="228"/>
        </w:numPr>
        <w:spacing w:after="0" w:line="240" w:lineRule="auto"/>
        <w:ind w:hanging="435"/>
        <w:jc w:val="both"/>
        <w:rPr>
          <w:rFonts w:ascii="Arial" w:hAnsi="Arial" w:cs="Arial"/>
          <w:sz w:val="22"/>
          <w:szCs w:val="22"/>
        </w:rPr>
      </w:pPr>
      <w:r w:rsidRPr="00CC5BA9">
        <w:rPr>
          <w:rFonts w:ascii="Arial" w:hAnsi="Arial" w:cs="Arial"/>
          <w:sz w:val="22"/>
          <w:szCs w:val="22"/>
        </w:rPr>
        <w:t xml:space="preserve">Lugar o enlace. </w:t>
      </w:r>
    </w:p>
    <w:p w14:paraId="12959A4B" w14:textId="77777777" w:rsidR="005B0D35" w:rsidRPr="00CC5BA9" w:rsidRDefault="005B0D35" w:rsidP="005B0D35">
      <w:pPr>
        <w:numPr>
          <w:ilvl w:val="0"/>
          <w:numId w:val="228"/>
        </w:numPr>
        <w:spacing w:after="0" w:line="240" w:lineRule="auto"/>
        <w:ind w:hanging="435"/>
        <w:jc w:val="both"/>
        <w:rPr>
          <w:rFonts w:ascii="Arial" w:hAnsi="Arial" w:cs="Arial"/>
          <w:sz w:val="22"/>
          <w:szCs w:val="22"/>
        </w:rPr>
      </w:pPr>
      <w:r w:rsidRPr="00CC5BA9">
        <w:rPr>
          <w:rFonts w:ascii="Arial" w:hAnsi="Arial" w:cs="Arial"/>
          <w:sz w:val="22"/>
          <w:szCs w:val="22"/>
        </w:rPr>
        <w:t>Agenda propuesta o definitiva según corresponda,</w:t>
      </w:r>
    </w:p>
    <w:p w14:paraId="104CEB1E" w14:textId="77777777" w:rsidR="005B0D35" w:rsidRPr="00CC5BA9" w:rsidRDefault="005B0D35" w:rsidP="005B0D35">
      <w:pPr>
        <w:numPr>
          <w:ilvl w:val="0"/>
          <w:numId w:val="228"/>
        </w:numPr>
        <w:spacing w:after="0" w:line="240" w:lineRule="auto"/>
        <w:ind w:hanging="435"/>
        <w:jc w:val="both"/>
        <w:rPr>
          <w:rFonts w:ascii="Arial" w:hAnsi="Arial" w:cs="Arial"/>
          <w:sz w:val="22"/>
          <w:szCs w:val="22"/>
        </w:rPr>
      </w:pPr>
      <w:r w:rsidRPr="00CC5BA9">
        <w:rPr>
          <w:rFonts w:ascii="Arial" w:hAnsi="Arial" w:cs="Arial"/>
          <w:sz w:val="22"/>
          <w:szCs w:val="22"/>
        </w:rPr>
        <w:t xml:space="preserve">Firma del responsable de la convocatoria. </w:t>
      </w:r>
    </w:p>
    <w:p w14:paraId="71E49664" w14:textId="77777777" w:rsidR="005B0D35" w:rsidRPr="00CC5BA9" w:rsidRDefault="005B0D35" w:rsidP="005B0D35">
      <w:pPr>
        <w:spacing w:after="0" w:line="240" w:lineRule="auto"/>
        <w:jc w:val="both"/>
        <w:rPr>
          <w:rFonts w:ascii="Arial" w:hAnsi="Arial" w:cs="Arial"/>
          <w:sz w:val="22"/>
          <w:szCs w:val="22"/>
        </w:rPr>
      </w:pPr>
    </w:p>
    <w:p w14:paraId="696A78E1" w14:textId="77777777" w:rsidR="005B0D35" w:rsidRPr="00CC5BA9"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Artículo 12. Modalidades de sesiones de la comisión. </w:t>
      </w:r>
    </w:p>
    <w:p w14:paraId="34AC4800" w14:textId="77777777" w:rsidR="005B0D35" w:rsidRDefault="005B0D35" w:rsidP="005B0D35">
      <w:pPr>
        <w:spacing w:after="0" w:line="240" w:lineRule="auto"/>
        <w:jc w:val="both"/>
        <w:rPr>
          <w:rFonts w:ascii="Arial" w:hAnsi="Arial" w:cs="Arial"/>
          <w:sz w:val="22"/>
          <w:szCs w:val="22"/>
        </w:rPr>
      </w:pPr>
    </w:p>
    <w:p w14:paraId="5052EFEE"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La Comisión Planificadora del CEUNA realizará tres tipos de sesiones: ordinarias, extraordinarias y técnicas, las cuales se regirán por lo establecido en este </w:t>
      </w:r>
      <w:proofErr w:type="gramStart"/>
      <w:r w:rsidRPr="00CC5BA9">
        <w:rPr>
          <w:rFonts w:ascii="Arial" w:hAnsi="Arial" w:cs="Arial"/>
          <w:sz w:val="22"/>
          <w:szCs w:val="22"/>
        </w:rPr>
        <w:t>reglamento,  así</w:t>
      </w:r>
      <w:proofErr w:type="gramEnd"/>
      <w:r w:rsidRPr="00CC5BA9">
        <w:rPr>
          <w:rFonts w:ascii="Arial" w:hAnsi="Arial" w:cs="Arial"/>
          <w:sz w:val="22"/>
          <w:szCs w:val="22"/>
        </w:rPr>
        <w:t xml:space="preserve"> como requisitos de convocatoria y resguardo documental.</w:t>
      </w:r>
    </w:p>
    <w:p w14:paraId="18CB65B0" w14:textId="77777777" w:rsidR="005B0D35" w:rsidRPr="00CC5BA9" w:rsidRDefault="005B0D35" w:rsidP="005B0D35">
      <w:pPr>
        <w:spacing w:after="0" w:line="240" w:lineRule="auto"/>
        <w:jc w:val="both"/>
        <w:rPr>
          <w:rFonts w:ascii="Arial" w:hAnsi="Arial" w:cs="Arial"/>
          <w:sz w:val="22"/>
          <w:szCs w:val="22"/>
        </w:rPr>
      </w:pPr>
    </w:p>
    <w:p w14:paraId="4E08DDD0"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Tipos de sesiones: </w:t>
      </w:r>
    </w:p>
    <w:p w14:paraId="45325C57" w14:textId="77777777" w:rsidR="005B0D35" w:rsidRPr="00CC5BA9" w:rsidRDefault="005B0D35" w:rsidP="005B0D35">
      <w:pPr>
        <w:spacing w:after="0" w:line="240" w:lineRule="auto"/>
        <w:jc w:val="both"/>
        <w:rPr>
          <w:rFonts w:ascii="Arial" w:hAnsi="Arial" w:cs="Arial"/>
          <w:b/>
          <w:bCs/>
          <w:sz w:val="22"/>
          <w:szCs w:val="22"/>
        </w:rPr>
      </w:pPr>
    </w:p>
    <w:p w14:paraId="380D3F09" w14:textId="77777777" w:rsidR="005B0D35" w:rsidRPr="00CC5BA9" w:rsidRDefault="005B0D35" w:rsidP="005B0D35">
      <w:pPr>
        <w:numPr>
          <w:ilvl w:val="0"/>
          <w:numId w:val="248"/>
        </w:numPr>
        <w:spacing w:after="0" w:line="240" w:lineRule="auto"/>
        <w:jc w:val="both"/>
        <w:rPr>
          <w:rFonts w:ascii="Arial" w:hAnsi="Arial" w:cs="Arial"/>
          <w:sz w:val="22"/>
          <w:szCs w:val="22"/>
        </w:rPr>
      </w:pPr>
      <w:r w:rsidRPr="00CC5BA9">
        <w:rPr>
          <w:rFonts w:ascii="Arial" w:hAnsi="Arial" w:cs="Arial"/>
          <w:b/>
          <w:bCs/>
          <w:sz w:val="22"/>
          <w:szCs w:val="22"/>
        </w:rPr>
        <w:t>Sesiones ordinarias:</w:t>
      </w:r>
    </w:p>
    <w:p w14:paraId="6F381668" w14:textId="77777777" w:rsidR="005B0D35" w:rsidRPr="00CC5BA9" w:rsidRDefault="005B0D35" w:rsidP="005B0D35">
      <w:pPr>
        <w:spacing w:after="0" w:line="240" w:lineRule="auto"/>
        <w:ind w:left="720"/>
        <w:jc w:val="both"/>
        <w:rPr>
          <w:rFonts w:ascii="Arial" w:hAnsi="Arial" w:cs="Arial"/>
          <w:sz w:val="22"/>
          <w:szCs w:val="22"/>
        </w:rPr>
      </w:pPr>
      <w:r w:rsidRPr="00CC5BA9">
        <w:rPr>
          <w:rFonts w:ascii="Arial" w:hAnsi="Arial" w:cs="Arial"/>
          <w:sz w:val="22"/>
          <w:szCs w:val="22"/>
        </w:rPr>
        <w:t>Son aquellas reuniones formales destinadas a la discusión y toma de decisiones propias del funcionamiento regular de la Comisión Planificadora.</w:t>
      </w:r>
    </w:p>
    <w:p w14:paraId="55C08153" w14:textId="77777777" w:rsidR="005B0D35" w:rsidRPr="00CC5BA9" w:rsidRDefault="005B0D35" w:rsidP="005B0D35">
      <w:pPr>
        <w:spacing w:after="0" w:line="240" w:lineRule="auto"/>
        <w:ind w:left="720"/>
        <w:jc w:val="both"/>
        <w:rPr>
          <w:rFonts w:ascii="Arial" w:hAnsi="Arial" w:cs="Arial"/>
          <w:sz w:val="22"/>
          <w:szCs w:val="22"/>
        </w:rPr>
      </w:pPr>
      <w:r w:rsidRPr="00CC5BA9">
        <w:rPr>
          <w:rFonts w:ascii="Arial" w:hAnsi="Arial" w:cs="Arial"/>
          <w:sz w:val="22"/>
          <w:szCs w:val="22"/>
        </w:rPr>
        <w:t xml:space="preserve">Se convocarán con al menos cuarenta y ocho (48) horas de antelación y requerirán quórum para adoptar acuerdos. No se requerirá convocatoria previa si la comisión acuerda sesionar ordinariamente todas las semanas el mismo día y hora. </w:t>
      </w:r>
    </w:p>
    <w:p w14:paraId="552E3C92" w14:textId="77777777" w:rsidR="005B0D35" w:rsidRPr="00CC5BA9" w:rsidRDefault="005B0D35" w:rsidP="005B0D35">
      <w:pPr>
        <w:spacing w:after="0" w:line="240" w:lineRule="auto"/>
        <w:ind w:left="720"/>
        <w:jc w:val="both"/>
        <w:rPr>
          <w:rFonts w:ascii="Arial" w:hAnsi="Arial" w:cs="Arial"/>
          <w:sz w:val="22"/>
          <w:szCs w:val="22"/>
        </w:rPr>
      </w:pPr>
    </w:p>
    <w:p w14:paraId="69D68AB2" w14:textId="77777777" w:rsidR="005B0D35" w:rsidRPr="00CC5BA9" w:rsidRDefault="005B0D35" w:rsidP="005B0D35">
      <w:pPr>
        <w:numPr>
          <w:ilvl w:val="0"/>
          <w:numId w:val="248"/>
        </w:numPr>
        <w:spacing w:after="0" w:line="240" w:lineRule="auto"/>
        <w:jc w:val="both"/>
        <w:rPr>
          <w:rFonts w:ascii="Arial" w:hAnsi="Arial" w:cs="Arial"/>
          <w:sz w:val="22"/>
          <w:szCs w:val="22"/>
        </w:rPr>
      </w:pPr>
      <w:r w:rsidRPr="00CC5BA9">
        <w:rPr>
          <w:rFonts w:ascii="Arial" w:hAnsi="Arial" w:cs="Arial"/>
          <w:b/>
          <w:bCs/>
          <w:sz w:val="22"/>
          <w:szCs w:val="22"/>
        </w:rPr>
        <w:t>Sesiones extraordinarias:</w:t>
      </w:r>
    </w:p>
    <w:p w14:paraId="6693D0D0" w14:textId="77777777" w:rsidR="005B0D35" w:rsidRPr="00CC5BA9" w:rsidRDefault="005B0D35" w:rsidP="005B0D35">
      <w:pPr>
        <w:spacing w:after="0" w:line="240" w:lineRule="auto"/>
        <w:ind w:left="720"/>
        <w:jc w:val="both"/>
        <w:rPr>
          <w:rFonts w:ascii="Arial" w:hAnsi="Arial" w:cs="Arial"/>
          <w:sz w:val="22"/>
          <w:szCs w:val="22"/>
        </w:rPr>
      </w:pPr>
      <w:r w:rsidRPr="00CC5BA9">
        <w:rPr>
          <w:rFonts w:ascii="Arial" w:hAnsi="Arial" w:cs="Arial"/>
          <w:sz w:val="22"/>
          <w:szCs w:val="22"/>
        </w:rPr>
        <w:t>Son reuniones convocadas para atender asuntos urgentes o específicos que no pueden esperar a la siguiente sesión ordinaria.</w:t>
      </w:r>
    </w:p>
    <w:p w14:paraId="4FBEA8F5" w14:textId="77777777" w:rsidR="005B0D35" w:rsidRPr="00CC5BA9" w:rsidRDefault="005B0D35" w:rsidP="005B0D35">
      <w:pPr>
        <w:spacing w:after="0" w:line="240" w:lineRule="auto"/>
        <w:ind w:left="720"/>
        <w:jc w:val="both"/>
        <w:rPr>
          <w:rFonts w:ascii="Arial" w:hAnsi="Arial" w:cs="Arial"/>
          <w:sz w:val="22"/>
          <w:szCs w:val="22"/>
        </w:rPr>
      </w:pPr>
      <w:r w:rsidRPr="00CC5BA9">
        <w:rPr>
          <w:rFonts w:ascii="Arial" w:hAnsi="Arial" w:cs="Arial"/>
          <w:sz w:val="22"/>
          <w:szCs w:val="22"/>
        </w:rPr>
        <w:t>Se convocarán con al menos veinticuatro (24) horas de antelación y requerirán quórum para la toma de decisiones.</w:t>
      </w:r>
    </w:p>
    <w:p w14:paraId="6064A056" w14:textId="77777777" w:rsidR="005B0D35" w:rsidRPr="00CC5BA9" w:rsidRDefault="005B0D35" w:rsidP="005B0D35">
      <w:pPr>
        <w:numPr>
          <w:ilvl w:val="0"/>
          <w:numId w:val="248"/>
        </w:numPr>
        <w:spacing w:after="0" w:line="240" w:lineRule="auto"/>
        <w:jc w:val="both"/>
        <w:rPr>
          <w:rFonts w:ascii="Arial" w:hAnsi="Arial" w:cs="Arial"/>
          <w:sz w:val="22"/>
          <w:szCs w:val="22"/>
        </w:rPr>
      </w:pPr>
      <w:r w:rsidRPr="00CC5BA9">
        <w:rPr>
          <w:rFonts w:ascii="Arial" w:hAnsi="Arial" w:cs="Arial"/>
          <w:b/>
          <w:bCs/>
          <w:sz w:val="22"/>
          <w:szCs w:val="22"/>
        </w:rPr>
        <w:t>Sesiones técnicas:</w:t>
      </w:r>
    </w:p>
    <w:p w14:paraId="0F67DB36" w14:textId="77777777" w:rsidR="005B0D35" w:rsidRPr="00CC5BA9" w:rsidRDefault="005B0D35" w:rsidP="005B0D35">
      <w:pPr>
        <w:spacing w:after="0" w:line="240" w:lineRule="auto"/>
        <w:ind w:left="720"/>
        <w:jc w:val="both"/>
        <w:rPr>
          <w:rFonts w:ascii="Arial" w:hAnsi="Arial" w:cs="Arial"/>
          <w:sz w:val="22"/>
          <w:szCs w:val="22"/>
        </w:rPr>
      </w:pPr>
      <w:r w:rsidRPr="00CC5BA9">
        <w:rPr>
          <w:rFonts w:ascii="Arial" w:hAnsi="Arial" w:cs="Arial"/>
          <w:sz w:val="22"/>
          <w:szCs w:val="22"/>
        </w:rPr>
        <w:t xml:space="preserve">Son espacios de trabajo interno destinados a la revisión, análisis, preparación o elaboración de documentos, insumos técnicos, propuestas y materiales de apoyo, sin facultad para adoptar acuerdos formales ni decisiones vinculantes. </w:t>
      </w:r>
    </w:p>
    <w:p w14:paraId="1E516389" w14:textId="77777777" w:rsidR="005B0D35" w:rsidRPr="00CC5BA9" w:rsidRDefault="005B0D35" w:rsidP="005B0D35">
      <w:pPr>
        <w:spacing w:after="0" w:line="240" w:lineRule="auto"/>
        <w:ind w:left="720"/>
        <w:jc w:val="both"/>
        <w:rPr>
          <w:rFonts w:ascii="Arial" w:hAnsi="Arial" w:cs="Arial"/>
          <w:sz w:val="22"/>
          <w:szCs w:val="22"/>
        </w:rPr>
      </w:pPr>
      <w:r w:rsidRPr="00CC5BA9">
        <w:rPr>
          <w:rFonts w:ascii="Arial" w:hAnsi="Arial" w:cs="Arial"/>
          <w:sz w:val="22"/>
          <w:szCs w:val="22"/>
        </w:rPr>
        <w:t xml:space="preserve">Las sesiones técnicas no requerirán quórum para su realización, y podrán ser convocadas por cualquier miembro de la comisión para ver temas atinentes a su área de gestión. Los insumos, documentos, borradores o propuestas generados en sesiones técnicas deberán ser elevados obligatoriamente a una sesión ordinaria o </w:t>
      </w:r>
      <w:r w:rsidRPr="00CC5BA9">
        <w:rPr>
          <w:rFonts w:ascii="Arial" w:hAnsi="Arial" w:cs="Arial"/>
          <w:sz w:val="22"/>
          <w:szCs w:val="22"/>
        </w:rPr>
        <w:lastRenderedPageBreak/>
        <w:t>extraordinaria para su conocimiento, discusión y eventual aprobación, según corresponda.</w:t>
      </w:r>
    </w:p>
    <w:p w14:paraId="33644C19" w14:textId="77777777" w:rsidR="005B0D35" w:rsidRPr="00CC5BA9" w:rsidRDefault="005B0D35" w:rsidP="005B0D35">
      <w:pPr>
        <w:spacing w:after="0" w:line="240" w:lineRule="auto"/>
        <w:ind w:left="720"/>
        <w:jc w:val="both"/>
        <w:rPr>
          <w:rFonts w:ascii="Arial" w:hAnsi="Arial" w:cs="Arial"/>
          <w:sz w:val="22"/>
          <w:szCs w:val="22"/>
        </w:rPr>
      </w:pPr>
    </w:p>
    <w:p w14:paraId="29C81FF1" w14:textId="77777777" w:rsidR="005B0D35" w:rsidRPr="00CC5BA9" w:rsidRDefault="005B0D35" w:rsidP="005B0D35">
      <w:pPr>
        <w:spacing w:after="0" w:line="240" w:lineRule="auto"/>
        <w:ind w:left="720"/>
        <w:jc w:val="both"/>
        <w:rPr>
          <w:rFonts w:ascii="Arial" w:hAnsi="Arial" w:cs="Arial"/>
          <w:sz w:val="22"/>
          <w:szCs w:val="22"/>
        </w:rPr>
      </w:pPr>
    </w:p>
    <w:p w14:paraId="7D7E379D"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Artículo 13. Orden del día: </w:t>
      </w:r>
    </w:p>
    <w:p w14:paraId="6E2884C8" w14:textId="77777777" w:rsidR="005B0D35" w:rsidRPr="00CC5BA9" w:rsidRDefault="005B0D35" w:rsidP="005B0D35">
      <w:pPr>
        <w:spacing w:after="0" w:line="240" w:lineRule="auto"/>
        <w:jc w:val="both"/>
        <w:rPr>
          <w:rFonts w:ascii="Arial" w:hAnsi="Arial" w:cs="Arial"/>
          <w:b/>
          <w:bCs/>
          <w:sz w:val="22"/>
          <w:szCs w:val="22"/>
        </w:rPr>
      </w:pPr>
    </w:p>
    <w:p w14:paraId="237AEB83"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La agenda y orden del día es el instrumento que organiza los temas a tratar en cada sesión del CEUNA. Su preparación, aprobación y modificación se regirá por las siguientes disposiciones:</w:t>
      </w:r>
    </w:p>
    <w:p w14:paraId="3DA9C7FF" w14:textId="77777777" w:rsidR="005B0D35" w:rsidRPr="00CC5BA9" w:rsidRDefault="005B0D35" w:rsidP="005B0D35">
      <w:pPr>
        <w:spacing w:after="0" w:line="240" w:lineRule="auto"/>
        <w:jc w:val="both"/>
        <w:rPr>
          <w:rFonts w:ascii="Arial" w:hAnsi="Arial" w:cs="Arial"/>
          <w:sz w:val="22"/>
          <w:szCs w:val="22"/>
        </w:rPr>
      </w:pPr>
    </w:p>
    <w:p w14:paraId="356A5F73" w14:textId="77777777" w:rsidR="005B0D35" w:rsidRPr="00CC5BA9" w:rsidRDefault="005B0D35" w:rsidP="005B0D35">
      <w:pPr>
        <w:numPr>
          <w:ilvl w:val="0"/>
          <w:numId w:val="260"/>
        </w:numPr>
        <w:spacing w:after="0" w:line="240" w:lineRule="auto"/>
        <w:jc w:val="both"/>
        <w:rPr>
          <w:rFonts w:ascii="Arial" w:hAnsi="Arial" w:cs="Arial"/>
          <w:sz w:val="22"/>
          <w:szCs w:val="22"/>
        </w:rPr>
      </w:pPr>
      <w:r w:rsidRPr="00CC5BA9">
        <w:rPr>
          <w:rFonts w:ascii="Arial" w:hAnsi="Arial" w:cs="Arial"/>
          <w:sz w:val="22"/>
          <w:szCs w:val="22"/>
        </w:rPr>
        <w:t>La agenda será propuesta por la coordinación general, con apoyo de la coordinación adjunta y de la coordinación de actas y registro.</w:t>
      </w:r>
    </w:p>
    <w:p w14:paraId="4CDC8223" w14:textId="77777777" w:rsidR="005B0D35" w:rsidRPr="00CC5BA9" w:rsidRDefault="005B0D35" w:rsidP="005B0D35">
      <w:pPr>
        <w:numPr>
          <w:ilvl w:val="0"/>
          <w:numId w:val="260"/>
        </w:numPr>
        <w:spacing w:after="0" w:line="240" w:lineRule="auto"/>
        <w:jc w:val="both"/>
        <w:rPr>
          <w:rFonts w:ascii="Arial" w:hAnsi="Arial" w:cs="Arial"/>
          <w:sz w:val="22"/>
          <w:szCs w:val="22"/>
        </w:rPr>
      </w:pPr>
      <w:r w:rsidRPr="00CC5BA9">
        <w:rPr>
          <w:rFonts w:ascii="Arial" w:hAnsi="Arial" w:cs="Arial"/>
          <w:sz w:val="22"/>
          <w:szCs w:val="22"/>
        </w:rPr>
        <w:t>La agenda deberá ser comunicada junto con la convocatoria en los plazos mínimos establecidos.</w:t>
      </w:r>
    </w:p>
    <w:p w14:paraId="42795DDE" w14:textId="77777777" w:rsidR="005B0D35" w:rsidRPr="00CC5BA9" w:rsidRDefault="005B0D35" w:rsidP="005B0D35">
      <w:pPr>
        <w:numPr>
          <w:ilvl w:val="0"/>
          <w:numId w:val="260"/>
        </w:numPr>
        <w:spacing w:after="0" w:line="240" w:lineRule="auto"/>
        <w:rPr>
          <w:rFonts w:ascii="Arial" w:hAnsi="Arial" w:cs="Arial"/>
          <w:sz w:val="22"/>
          <w:szCs w:val="22"/>
        </w:rPr>
      </w:pPr>
      <w:r w:rsidRPr="00CC5BA9">
        <w:rPr>
          <w:rFonts w:ascii="Arial" w:hAnsi="Arial" w:cs="Arial"/>
          <w:sz w:val="22"/>
          <w:szCs w:val="22"/>
        </w:rPr>
        <w:t>La agenda deberá contener, al menos:</w:t>
      </w:r>
    </w:p>
    <w:p w14:paraId="4512EFBB" w14:textId="77777777" w:rsidR="005B0D35" w:rsidRPr="00CC5BA9" w:rsidRDefault="005B0D35" w:rsidP="005B0D35">
      <w:pPr>
        <w:numPr>
          <w:ilvl w:val="1"/>
          <w:numId w:val="260"/>
        </w:numPr>
        <w:spacing w:after="0" w:line="240" w:lineRule="auto"/>
        <w:jc w:val="both"/>
        <w:rPr>
          <w:rFonts w:ascii="Arial" w:hAnsi="Arial" w:cs="Arial"/>
          <w:sz w:val="22"/>
          <w:szCs w:val="22"/>
        </w:rPr>
      </w:pPr>
      <w:r w:rsidRPr="00CC5BA9">
        <w:rPr>
          <w:rFonts w:ascii="Arial" w:hAnsi="Arial" w:cs="Arial"/>
          <w:sz w:val="22"/>
          <w:szCs w:val="22"/>
        </w:rPr>
        <w:t>Verificación del quórum;</w:t>
      </w:r>
    </w:p>
    <w:p w14:paraId="0283A9DC" w14:textId="77777777" w:rsidR="005B0D35" w:rsidRPr="00CC5BA9" w:rsidRDefault="005B0D35" w:rsidP="005B0D35">
      <w:pPr>
        <w:numPr>
          <w:ilvl w:val="1"/>
          <w:numId w:val="260"/>
        </w:numPr>
        <w:spacing w:after="0" w:line="240" w:lineRule="auto"/>
        <w:jc w:val="both"/>
        <w:rPr>
          <w:rFonts w:ascii="Arial" w:hAnsi="Arial" w:cs="Arial"/>
          <w:sz w:val="22"/>
          <w:szCs w:val="22"/>
        </w:rPr>
      </w:pPr>
      <w:r w:rsidRPr="00CC5BA9">
        <w:rPr>
          <w:rFonts w:ascii="Arial" w:hAnsi="Arial" w:cs="Arial"/>
          <w:sz w:val="22"/>
          <w:szCs w:val="22"/>
        </w:rPr>
        <w:t>Aprobación del acta anterior;</w:t>
      </w:r>
    </w:p>
    <w:p w14:paraId="101816FF" w14:textId="77777777" w:rsidR="005B0D35" w:rsidRPr="00CC5BA9" w:rsidRDefault="005B0D35" w:rsidP="005B0D35">
      <w:pPr>
        <w:numPr>
          <w:ilvl w:val="1"/>
          <w:numId w:val="260"/>
        </w:numPr>
        <w:spacing w:after="0" w:line="240" w:lineRule="auto"/>
        <w:jc w:val="both"/>
        <w:rPr>
          <w:rFonts w:ascii="Arial" w:hAnsi="Arial" w:cs="Arial"/>
          <w:sz w:val="22"/>
          <w:szCs w:val="22"/>
        </w:rPr>
      </w:pPr>
      <w:r w:rsidRPr="00CC5BA9">
        <w:rPr>
          <w:rFonts w:ascii="Arial" w:hAnsi="Arial" w:cs="Arial"/>
          <w:sz w:val="22"/>
          <w:szCs w:val="22"/>
        </w:rPr>
        <w:t>Correspondencia;</w:t>
      </w:r>
    </w:p>
    <w:p w14:paraId="0736DF5A" w14:textId="77777777" w:rsidR="005B0D35" w:rsidRPr="00CC5BA9" w:rsidRDefault="005B0D35" w:rsidP="005B0D35">
      <w:pPr>
        <w:numPr>
          <w:ilvl w:val="1"/>
          <w:numId w:val="260"/>
        </w:numPr>
        <w:spacing w:after="0" w:line="240" w:lineRule="auto"/>
        <w:jc w:val="both"/>
        <w:rPr>
          <w:rFonts w:ascii="Arial" w:hAnsi="Arial" w:cs="Arial"/>
          <w:sz w:val="22"/>
          <w:szCs w:val="22"/>
        </w:rPr>
      </w:pPr>
      <w:r w:rsidRPr="00CC5BA9">
        <w:rPr>
          <w:rFonts w:ascii="Arial" w:hAnsi="Arial" w:cs="Arial"/>
          <w:sz w:val="22"/>
          <w:szCs w:val="22"/>
        </w:rPr>
        <w:t>Informes;</w:t>
      </w:r>
    </w:p>
    <w:p w14:paraId="5F233857" w14:textId="77777777" w:rsidR="005B0D35" w:rsidRPr="00CC5BA9" w:rsidRDefault="005B0D35" w:rsidP="005B0D35">
      <w:pPr>
        <w:numPr>
          <w:ilvl w:val="1"/>
          <w:numId w:val="260"/>
        </w:numPr>
        <w:spacing w:after="0" w:line="240" w:lineRule="auto"/>
        <w:jc w:val="both"/>
        <w:rPr>
          <w:rFonts w:ascii="Arial" w:hAnsi="Arial" w:cs="Arial"/>
          <w:sz w:val="22"/>
          <w:szCs w:val="22"/>
        </w:rPr>
      </w:pPr>
      <w:proofErr w:type="gramStart"/>
      <w:r w:rsidRPr="00CC5BA9">
        <w:rPr>
          <w:rFonts w:ascii="Arial" w:hAnsi="Arial" w:cs="Arial"/>
          <w:sz w:val="22"/>
          <w:szCs w:val="22"/>
        </w:rPr>
        <w:t>Mociones o asuntos a resolver</w:t>
      </w:r>
      <w:proofErr w:type="gramEnd"/>
      <w:r w:rsidRPr="00CC5BA9">
        <w:rPr>
          <w:rFonts w:ascii="Arial" w:hAnsi="Arial" w:cs="Arial"/>
          <w:sz w:val="22"/>
          <w:szCs w:val="22"/>
        </w:rPr>
        <w:t>;</w:t>
      </w:r>
    </w:p>
    <w:p w14:paraId="653547BB" w14:textId="77777777" w:rsidR="005B0D35" w:rsidRPr="00CC5BA9" w:rsidRDefault="005B0D35" w:rsidP="005B0D35">
      <w:pPr>
        <w:numPr>
          <w:ilvl w:val="1"/>
          <w:numId w:val="260"/>
        </w:numPr>
        <w:spacing w:after="0" w:line="240" w:lineRule="auto"/>
        <w:jc w:val="both"/>
        <w:rPr>
          <w:rFonts w:ascii="Arial" w:hAnsi="Arial" w:cs="Arial"/>
          <w:sz w:val="22"/>
          <w:szCs w:val="22"/>
        </w:rPr>
      </w:pPr>
      <w:r w:rsidRPr="00CC5BA9">
        <w:rPr>
          <w:rFonts w:ascii="Arial" w:hAnsi="Arial" w:cs="Arial"/>
          <w:sz w:val="22"/>
          <w:szCs w:val="22"/>
        </w:rPr>
        <w:t>Asuntos varios;</w:t>
      </w:r>
    </w:p>
    <w:p w14:paraId="480DC0E0" w14:textId="77777777" w:rsidR="005B0D35" w:rsidRPr="00CC5BA9" w:rsidRDefault="005B0D35" w:rsidP="005B0D35">
      <w:pPr>
        <w:numPr>
          <w:ilvl w:val="1"/>
          <w:numId w:val="260"/>
        </w:numPr>
        <w:spacing w:after="0" w:line="240" w:lineRule="auto"/>
        <w:jc w:val="both"/>
        <w:rPr>
          <w:rFonts w:ascii="Arial" w:hAnsi="Arial" w:cs="Arial"/>
          <w:sz w:val="22"/>
          <w:szCs w:val="22"/>
        </w:rPr>
      </w:pPr>
      <w:r w:rsidRPr="00CC5BA9">
        <w:rPr>
          <w:rFonts w:ascii="Arial" w:hAnsi="Arial" w:cs="Arial"/>
          <w:sz w:val="22"/>
          <w:szCs w:val="22"/>
        </w:rPr>
        <w:t>Ratificación y toma de acuerdos.</w:t>
      </w:r>
    </w:p>
    <w:p w14:paraId="52AD3973" w14:textId="77777777" w:rsidR="005B0D35" w:rsidRPr="00CC5BA9" w:rsidRDefault="005B0D35" w:rsidP="005B0D35">
      <w:pPr>
        <w:numPr>
          <w:ilvl w:val="0"/>
          <w:numId w:val="260"/>
        </w:numPr>
        <w:spacing w:after="0" w:line="240" w:lineRule="auto"/>
        <w:jc w:val="both"/>
        <w:rPr>
          <w:rFonts w:ascii="Arial" w:hAnsi="Arial" w:cs="Arial"/>
          <w:sz w:val="22"/>
          <w:szCs w:val="22"/>
        </w:rPr>
      </w:pPr>
      <w:r w:rsidRPr="00CC5BA9">
        <w:rPr>
          <w:rFonts w:ascii="Arial" w:hAnsi="Arial" w:cs="Arial"/>
          <w:sz w:val="22"/>
          <w:szCs w:val="22"/>
        </w:rPr>
        <w:t xml:space="preserve">Una vez </w:t>
      </w:r>
      <w:proofErr w:type="spellStart"/>
      <w:r w:rsidRPr="00CC5BA9">
        <w:rPr>
          <w:rFonts w:ascii="Arial" w:hAnsi="Arial" w:cs="Arial"/>
          <w:sz w:val="22"/>
          <w:szCs w:val="22"/>
        </w:rPr>
        <w:t>aperturada</w:t>
      </w:r>
      <w:proofErr w:type="spellEnd"/>
      <w:r w:rsidRPr="00CC5BA9">
        <w:rPr>
          <w:rFonts w:ascii="Arial" w:hAnsi="Arial" w:cs="Arial"/>
          <w:sz w:val="22"/>
          <w:szCs w:val="22"/>
        </w:rPr>
        <w:t xml:space="preserve"> la sesión ordinaria, la agenda podrá ser modificada únicamente mediante moción de orden, mediante la aprobación de </w:t>
      </w:r>
      <w:proofErr w:type="gramStart"/>
      <w:r w:rsidRPr="00CC5BA9">
        <w:rPr>
          <w:rFonts w:ascii="Arial" w:hAnsi="Arial" w:cs="Arial"/>
          <w:sz w:val="22"/>
          <w:szCs w:val="22"/>
        </w:rPr>
        <w:t>la  mayoría</w:t>
      </w:r>
      <w:proofErr w:type="gramEnd"/>
      <w:r w:rsidRPr="00CC5BA9">
        <w:rPr>
          <w:rFonts w:ascii="Arial" w:hAnsi="Arial" w:cs="Arial"/>
          <w:sz w:val="22"/>
          <w:szCs w:val="22"/>
        </w:rPr>
        <w:t xml:space="preserve"> simple de los asistentes. </w:t>
      </w:r>
    </w:p>
    <w:p w14:paraId="5A81D614" w14:textId="77777777" w:rsidR="005B0D35" w:rsidRPr="00CC5BA9" w:rsidRDefault="005B0D35" w:rsidP="005B0D35">
      <w:pPr>
        <w:spacing w:after="0" w:line="240" w:lineRule="auto"/>
        <w:ind w:left="720"/>
        <w:jc w:val="both"/>
        <w:rPr>
          <w:rFonts w:ascii="Arial" w:hAnsi="Arial" w:cs="Arial"/>
          <w:sz w:val="22"/>
          <w:szCs w:val="22"/>
        </w:rPr>
      </w:pPr>
      <w:r w:rsidRPr="00CC5BA9">
        <w:rPr>
          <w:rFonts w:ascii="Arial" w:hAnsi="Arial" w:cs="Arial"/>
          <w:sz w:val="22"/>
          <w:szCs w:val="22"/>
        </w:rPr>
        <w:t xml:space="preserve">Ningún asunto podrá ser votado si no se encuentra previamente incorporado en la agenda aprobada, salvo en casos de urgencia expuestos mediante moción aprobada por la mayoría simple, y quede debidamente constatado y justificado en el acta. </w:t>
      </w:r>
    </w:p>
    <w:p w14:paraId="41FEAD49" w14:textId="77777777" w:rsidR="005B0D35" w:rsidRDefault="005B0D35" w:rsidP="005B0D35">
      <w:pPr>
        <w:spacing w:after="0" w:line="240" w:lineRule="auto"/>
        <w:jc w:val="both"/>
        <w:rPr>
          <w:rFonts w:ascii="Arial" w:hAnsi="Arial" w:cs="Arial"/>
          <w:b/>
          <w:bCs/>
          <w:sz w:val="22"/>
          <w:szCs w:val="22"/>
        </w:rPr>
      </w:pPr>
    </w:p>
    <w:p w14:paraId="624A9233"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14. Quórum de las sesiones de Comisión Planificadora.</w:t>
      </w:r>
    </w:p>
    <w:p w14:paraId="61D78FB5" w14:textId="77777777" w:rsidR="005B0D35" w:rsidRPr="00CC5BA9" w:rsidRDefault="005B0D35" w:rsidP="005B0D35">
      <w:pPr>
        <w:spacing w:after="0" w:line="240" w:lineRule="auto"/>
        <w:jc w:val="both"/>
        <w:rPr>
          <w:rFonts w:ascii="Arial" w:hAnsi="Arial" w:cs="Arial"/>
          <w:b/>
          <w:bCs/>
          <w:sz w:val="22"/>
          <w:szCs w:val="22"/>
        </w:rPr>
      </w:pPr>
    </w:p>
    <w:p w14:paraId="25B10326"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La Comisión Planificadora sesionará con un quórum que represente la mitad más uno de sus integrantes activos.</w:t>
      </w:r>
    </w:p>
    <w:p w14:paraId="12D28DF7" w14:textId="77777777" w:rsidR="005B0D35" w:rsidRPr="00CC5BA9" w:rsidRDefault="005B0D35" w:rsidP="005B0D35">
      <w:pPr>
        <w:spacing w:after="0" w:line="240" w:lineRule="auto"/>
        <w:jc w:val="both"/>
        <w:rPr>
          <w:rFonts w:ascii="Arial" w:hAnsi="Arial" w:cs="Arial"/>
          <w:sz w:val="22"/>
          <w:szCs w:val="22"/>
        </w:rPr>
      </w:pPr>
    </w:p>
    <w:p w14:paraId="329D094F" w14:textId="77777777" w:rsidR="005B0D35" w:rsidRDefault="005B0D35" w:rsidP="005B0D35">
      <w:pPr>
        <w:spacing w:after="0" w:line="240" w:lineRule="auto"/>
        <w:rPr>
          <w:rFonts w:ascii="Arial" w:hAnsi="Arial" w:cs="Arial"/>
          <w:b/>
          <w:bCs/>
          <w:sz w:val="22"/>
          <w:szCs w:val="22"/>
        </w:rPr>
      </w:pPr>
      <w:r w:rsidRPr="00CC5BA9">
        <w:rPr>
          <w:rFonts w:ascii="Arial" w:hAnsi="Arial" w:cs="Arial"/>
          <w:b/>
          <w:bCs/>
          <w:sz w:val="22"/>
          <w:szCs w:val="22"/>
        </w:rPr>
        <w:t xml:space="preserve">Disposiciones para la verificación del quórum: </w:t>
      </w:r>
    </w:p>
    <w:p w14:paraId="4D7AE79A" w14:textId="77777777" w:rsidR="005B0D35" w:rsidRPr="00CC5BA9" w:rsidRDefault="005B0D35" w:rsidP="005B0D35">
      <w:pPr>
        <w:spacing w:after="0" w:line="240" w:lineRule="auto"/>
        <w:rPr>
          <w:rFonts w:ascii="Arial" w:hAnsi="Arial" w:cs="Arial"/>
          <w:b/>
          <w:bCs/>
          <w:sz w:val="22"/>
          <w:szCs w:val="22"/>
        </w:rPr>
      </w:pPr>
    </w:p>
    <w:p w14:paraId="7F13D8DB" w14:textId="77777777" w:rsidR="005B0D35" w:rsidRPr="00CC5BA9" w:rsidRDefault="005B0D35" w:rsidP="005B0D35">
      <w:pPr>
        <w:numPr>
          <w:ilvl w:val="0"/>
          <w:numId w:val="235"/>
        </w:numPr>
        <w:spacing w:after="0" w:line="240" w:lineRule="auto"/>
        <w:jc w:val="both"/>
        <w:rPr>
          <w:rFonts w:ascii="Arial" w:hAnsi="Arial" w:cs="Arial"/>
          <w:sz w:val="22"/>
          <w:szCs w:val="22"/>
        </w:rPr>
      </w:pPr>
      <w:r w:rsidRPr="00CC5BA9">
        <w:rPr>
          <w:rFonts w:ascii="Arial" w:hAnsi="Arial" w:cs="Arial"/>
          <w:b/>
          <w:bCs/>
          <w:sz w:val="22"/>
          <w:szCs w:val="22"/>
        </w:rPr>
        <w:t>Pérdida de quórum durante la sesión:</w:t>
      </w:r>
      <w:r w:rsidRPr="00CC5BA9">
        <w:rPr>
          <w:rFonts w:ascii="Arial" w:hAnsi="Arial" w:cs="Arial"/>
          <w:sz w:val="22"/>
          <w:szCs w:val="22"/>
        </w:rPr>
        <w:t xml:space="preserve"> Si durante la realización de la sesión; alguna de las integraciones de la comisión abandona el espacio de celebración de la reunión y cuya acción cause el quebrantamiento del quórum mínimo establecido en el presente artículo, entonces la sesión proseguirá de forma informativa y carecerán de validez los acuerdos que se realicen en tiempo y forma, hasta la recuperación de la mayoría absoluta de sus integrantes.</w:t>
      </w:r>
    </w:p>
    <w:p w14:paraId="37734890" w14:textId="77777777" w:rsidR="005B0D35" w:rsidRPr="00CC5BA9" w:rsidRDefault="005B0D35" w:rsidP="005B0D35">
      <w:pPr>
        <w:numPr>
          <w:ilvl w:val="0"/>
          <w:numId w:val="235"/>
        </w:numPr>
        <w:spacing w:after="0" w:line="240" w:lineRule="auto"/>
        <w:jc w:val="both"/>
        <w:rPr>
          <w:rFonts w:ascii="Arial" w:hAnsi="Arial" w:cs="Arial"/>
          <w:sz w:val="22"/>
          <w:szCs w:val="22"/>
        </w:rPr>
      </w:pPr>
      <w:r w:rsidRPr="00CC5BA9">
        <w:rPr>
          <w:rFonts w:ascii="Arial" w:hAnsi="Arial" w:cs="Arial"/>
          <w:b/>
          <w:bCs/>
          <w:sz w:val="22"/>
          <w:szCs w:val="22"/>
        </w:rPr>
        <w:t xml:space="preserve">Verificación de quórum: </w:t>
      </w:r>
      <w:r w:rsidRPr="00CC5BA9">
        <w:rPr>
          <w:rFonts w:ascii="Arial" w:hAnsi="Arial" w:cs="Arial"/>
          <w:sz w:val="22"/>
          <w:szCs w:val="22"/>
        </w:rPr>
        <w:t>La verificación será responsabilidad de la coordinación adjunta y deberá quedar registrada en el acta.</w:t>
      </w:r>
    </w:p>
    <w:p w14:paraId="5CB391A8" w14:textId="77777777" w:rsidR="005B0D35" w:rsidRDefault="005B0D35" w:rsidP="005B0D35">
      <w:pPr>
        <w:numPr>
          <w:ilvl w:val="0"/>
          <w:numId w:val="235"/>
        </w:numPr>
        <w:spacing w:after="0" w:line="240" w:lineRule="auto"/>
        <w:jc w:val="both"/>
        <w:rPr>
          <w:rFonts w:ascii="Arial" w:hAnsi="Arial" w:cs="Arial"/>
          <w:sz w:val="22"/>
          <w:szCs w:val="22"/>
        </w:rPr>
      </w:pPr>
      <w:r w:rsidRPr="00CC5BA9">
        <w:rPr>
          <w:rFonts w:ascii="Arial" w:hAnsi="Arial" w:cs="Arial"/>
          <w:b/>
          <w:bCs/>
          <w:sz w:val="22"/>
          <w:szCs w:val="22"/>
        </w:rPr>
        <w:t>Tiempo para la verificación de quórum</w:t>
      </w:r>
      <w:r w:rsidRPr="00CC5BA9">
        <w:rPr>
          <w:rFonts w:ascii="Arial" w:hAnsi="Arial" w:cs="Arial"/>
          <w:sz w:val="22"/>
          <w:szCs w:val="22"/>
        </w:rPr>
        <w:t xml:space="preserve">: El quórum tendrá validez siempre y cuando el tiempo de convocatoria esté vigente sin importar el tiempo que haya transcurrido. </w:t>
      </w:r>
    </w:p>
    <w:p w14:paraId="6FE7AF99" w14:textId="77777777" w:rsidR="005B0D35" w:rsidRPr="00CC5BA9" w:rsidRDefault="005B0D35" w:rsidP="005B0D35">
      <w:pPr>
        <w:spacing w:after="0" w:line="240" w:lineRule="auto"/>
        <w:ind w:left="720"/>
        <w:jc w:val="both"/>
        <w:rPr>
          <w:rFonts w:ascii="Arial" w:hAnsi="Arial" w:cs="Arial"/>
          <w:sz w:val="22"/>
          <w:szCs w:val="22"/>
        </w:rPr>
      </w:pPr>
    </w:p>
    <w:p w14:paraId="26486B0F"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Artículo 15. Modalidad del ejercicio del voto </w:t>
      </w:r>
    </w:p>
    <w:p w14:paraId="433FD645" w14:textId="77777777" w:rsidR="005B0D35" w:rsidRPr="00CC5BA9" w:rsidRDefault="005B0D35" w:rsidP="005B0D35">
      <w:pPr>
        <w:spacing w:after="0" w:line="240" w:lineRule="auto"/>
        <w:jc w:val="both"/>
        <w:rPr>
          <w:rFonts w:ascii="Arial" w:hAnsi="Arial" w:cs="Arial"/>
          <w:sz w:val="22"/>
          <w:szCs w:val="22"/>
        </w:rPr>
      </w:pPr>
    </w:p>
    <w:p w14:paraId="030BFB46"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lastRenderedPageBreak/>
        <w:t>El ejercicio del derecho de la votación sobre los asuntos sometidos sufragio por la Comisión Planificadora podrá ser:</w:t>
      </w:r>
    </w:p>
    <w:p w14:paraId="7DB3569C" w14:textId="77777777" w:rsidR="005B0D35" w:rsidRPr="00CC5BA9" w:rsidRDefault="005B0D35" w:rsidP="005B0D35">
      <w:pPr>
        <w:spacing w:after="0" w:line="240" w:lineRule="auto"/>
        <w:jc w:val="both"/>
        <w:rPr>
          <w:rFonts w:ascii="Arial" w:hAnsi="Arial" w:cs="Arial"/>
          <w:sz w:val="22"/>
          <w:szCs w:val="22"/>
        </w:rPr>
      </w:pPr>
    </w:p>
    <w:p w14:paraId="640EA8FD" w14:textId="77777777" w:rsidR="005B0D35" w:rsidRPr="00CC5BA9" w:rsidRDefault="005B0D35" w:rsidP="005B0D35">
      <w:pPr>
        <w:numPr>
          <w:ilvl w:val="0"/>
          <w:numId w:val="258"/>
        </w:numPr>
        <w:spacing w:after="0" w:line="240" w:lineRule="auto"/>
        <w:jc w:val="both"/>
        <w:rPr>
          <w:rFonts w:ascii="Arial" w:hAnsi="Arial" w:cs="Arial"/>
          <w:sz w:val="22"/>
          <w:szCs w:val="22"/>
        </w:rPr>
      </w:pPr>
      <w:r w:rsidRPr="00CC5BA9">
        <w:rPr>
          <w:rFonts w:ascii="Arial" w:hAnsi="Arial" w:cs="Arial"/>
          <w:sz w:val="22"/>
          <w:szCs w:val="22"/>
        </w:rPr>
        <w:t>Pública, (mano alzada).</w:t>
      </w:r>
    </w:p>
    <w:p w14:paraId="2175EEAB" w14:textId="77777777" w:rsidR="005B0D35" w:rsidRPr="00CC5BA9" w:rsidRDefault="005B0D35" w:rsidP="005B0D35">
      <w:pPr>
        <w:numPr>
          <w:ilvl w:val="0"/>
          <w:numId w:val="258"/>
        </w:numPr>
        <w:spacing w:after="0" w:line="240" w:lineRule="auto"/>
        <w:jc w:val="both"/>
        <w:rPr>
          <w:rFonts w:ascii="Arial" w:hAnsi="Arial" w:cs="Arial"/>
          <w:sz w:val="22"/>
          <w:szCs w:val="22"/>
        </w:rPr>
      </w:pPr>
      <w:r w:rsidRPr="00CC5BA9">
        <w:rPr>
          <w:rFonts w:ascii="Arial" w:hAnsi="Arial" w:cs="Arial"/>
          <w:sz w:val="22"/>
          <w:szCs w:val="22"/>
        </w:rPr>
        <w:t>Secreta, (mediante papel o medio digital que resguarde el anonimato).</w:t>
      </w:r>
    </w:p>
    <w:p w14:paraId="4451DA28" w14:textId="77777777" w:rsidR="005B0D35" w:rsidRDefault="005B0D35" w:rsidP="005B0D35">
      <w:pPr>
        <w:spacing w:after="0" w:line="240" w:lineRule="auto"/>
        <w:jc w:val="both"/>
        <w:rPr>
          <w:rFonts w:ascii="Arial" w:hAnsi="Arial" w:cs="Arial"/>
          <w:sz w:val="22"/>
          <w:szCs w:val="22"/>
        </w:rPr>
      </w:pPr>
    </w:p>
    <w:p w14:paraId="132B07AD"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No se permitirá la delegación del ejercicio del voto.</w:t>
      </w:r>
    </w:p>
    <w:p w14:paraId="74D234D6" w14:textId="77777777" w:rsidR="005B0D35" w:rsidRDefault="005B0D35" w:rsidP="005B0D35">
      <w:pPr>
        <w:spacing w:after="0" w:line="240" w:lineRule="auto"/>
        <w:jc w:val="both"/>
        <w:rPr>
          <w:rFonts w:ascii="Arial" w:hAnsi="Arial" w:cs="Arial"/>
          <w:sz w:val="22"/>
          <w:szCs w:val="22"/>
        </w:rPr>
      </w:pPr>
    </w:p>
    <w:p w14:paraId="3F41F066"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Los asuntos determinados por la coordinación general como de naturaleza sensible, de nombramiento o sancionatoria, serán sufragados de manera secreta.</w:t>
      </w:r>
    </w:p>
    <w:p w14:paraId="5FB0603B" w14:textId="77777777" w:rsidR="005B0D35" w:rsidRDefault="005B0D35" w:rsidP="005B0D35">
      <w:pPr>
        <w:spacing w:after="0" w:line="240" w:lineRule="auto"/>
        <w:jc w:val="both"/>
        <w:rPr>
          <w:rFonts w:ascii="Arial" w:hAnsi="Arial" w:cs="Arial"/>
          <w:b/>
          <w:bCs/>
          <w:sz w:val="22"/>
          <w:szCs w:val="22"/>
        </w:rPr>
      </w:pPr>
    </w:p>
    <w:p w14:paraId="0C6895D9" w14:textId="77777777" w:rsidR="005B0D35" w:rsidRPr="00CC5BA9"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16. Votaciones y desempate.</w:t>
      </w:r>
    </w:p>
    <w:p w14:paraId="23495437" w14:textId="77777777" w:rsidR="005B0D35" w:rsidRDefault="005B0D35" w:rsidP="005B0D35">
      <w:pPr>
        <w:spacing w:after="0" w:line="240" w:lineRule="auto"/>
        <w:jc w:val="both"/>
        <w:rPr>
          <w:rFonts w:ascii="Arial" w:hAnsi="Arial" w:cs="Arial"/>
          <w:sz w:val="22"/>
          <w:szCs w:val="22"/>
        </w:rPr>
      </w:pPr>
    </w:p>
    <w:p w14:paraId="4F30862A"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Las resoluciones que se adopten en las sesiones de la Comisión </w:t>
      </w:r>
      <w:proofErr w:type="gramStart"/>
      <w:r w:rsidRPr="00CC5BA9">
        <w:rPr>
          <w:rFonts w:ascii="Arial" w:hAnsi="Arial" w:cs="Arial"/>
          <w:sz w:val="22"/>
          <w:szCs w:val="22"/>
        </w:rPr>
        <w:t>Planificadora,</w:t>
      </w:r>
      <w:proofErr w:type="gramEnd"/>
      <w:r w:rsidRPr="00CC5BA9">
        <w:rPr>
          <w:rFonts w:ascii="Arial" w:hAnsi="Arial" w:cs="Arial"/>
          <w:sz w:val="22"/>
          <w:szCs w:val="22"/>
        </w:rPr>
        <w:t xml:space="preserve"> serán resueltas por acuerdo de la mayoría simple de los presentes. </w:t>
      </w:r>
    </w:p>
    <w:p w14:paraId="1397DE57"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En caso de empate, la persona que ejerza la coordinación general en el momento de la sesión ejercerá mediante su voto el desempate, posterior a una segunda ronda de votación.</w:t>
      </w:r>
    </w:p>
    <w:p w14:paraId="4439645B"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68CBCC1A"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17.</w:t>
      </w:r>
      <w:r w:rsidRPr="00CC5BA9">
        <w:rPr>
          <w:rFonts w:ascii="Arial" w:hAnsi="Arial" w:cs="Arial"/>
          <w:b/>
          <w:bCs/>
          <w:color w:val="000000"/>
          <w:sz w:val="22"/>
          <w:szCs w:val="22"/>
        </w:rPr>
        <w:t xml:space="preserve"> Respaldo documental</w:t>
      </w:r>
      <w:r w:rsidRPr="00CC5BA9">
        <w:rPr>
          <w:rFonts w:ascii="Arial" w:hAnsi="Arial" w:cs="Arial"/>
          <w:b/>
          <w:bCs/>
          <w:sz w:val="22"/>
          <w:szCs w:val="22"/>
        </w:rPr>
        <w:t>.</w:t>
      </w:r>
      <w:r w:rsidRPr="00CC5BA9">
        <w:rPr>
          <w:rFonts w:ascii="Arial" w:hAnsi="Arial" w:cs="Arial"/>
          <w:b/>
          <w:bCs/>
          <w:color w:val="000000"/>
          <w:sz w:val="22"/>
          <w:szCs w:val="22"/>
        </w:rPr>
        <w:t xml:space="preserve"> </w:t>
      </w:r>
    </w:p>
    <w:p w14:paraId="6D61E180"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p>
    <w:p w14:paraId="5F14E675"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 xml:space="preserve">A la conclusión </w:t>
      </w:r>
      <w:r w:rsidRPr="00CC5BA9">
        <w:rPr>
          <w:rFonts w:ascii="Arial" w:hAnsi="Arial" w:cs="Arial"/>
          <w:color w:val="000000"/>
          <w:sz w:val="22"/>
          <w:szCs w:val="22"/>
        </w:rPr>
        <w:t>de cada sesión</w:t>
      </w:r>
      <w:r w:rsidRPr="00CC5BA9">
        <w:rPr>
          <w:rFonts w:ascii="Arial" w:hAnsi="Arial" w:cs="Arial"/>
          <w:sz w:val="22"/>
          <w:szCs w:val="22"/>
        </w:rPr>
        <w:t xml:space="preserve"> de la comisión planificadora;</w:t>
      </w:r>
      <w:r w:rsidRPr="00CC5BA9">
        <w:rPr>
          <w:rFonts w:ascii="Arial" w:hAnsi="Arial" w:cs="Arial"/>
          <w:color w:val="000000"/>
          <w:sz w:val="22"/>
          <w:szCs w:val="22"/>
        </w:rPr>
        <w:t xml:space="preserve"> se deber</w:t>
      </w:r>
      <w:r w:rsidRPr="00CC5BA9">
        <w:rPr>
          <w:rFonts w:ascii="Arial" w:hAnsi="Arial" w:cs="Arial"/>
          <w:sz w:val="22"/>
          <w:szCs w:val="22"/>
        </w:rPr>
        <w:t>á de</w:t>
      </w:r>
      <w:r w:rsidRPr="00CC5BA9">
        <w:rPr>
          <w:rFonts w:ascii="Arial" w:hAnsi="Arial" w:cs="Arial"/>
          <w:color w:val="000000"/>
          <w:sz w:val="22"/>
          <w:szCs w:val="22"/>
        </w:rPr>
        <w:t xml:space="preserve"> guardar evidencia documental, y las actas respectivas de </w:t>
      </w:r>
      <w:r w:rsidRPr="00CC5BA9">
        <w:rPr>
          <w:rFonts w:ascii="Arial" w:hAnsi="Arial" w:cs="Arial"/>
          <w:sz w:val="22"/>
          <w:szCs w:val="22"/>
        </w:rPr>
        <w:t>la esta.</w:t>
      </w:r>
    </w:p>
    <w:p w14:paraId="3FD9F331"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Las actas deberán contener:</w:t>
      </w:r>
    </w:p>
    <w:p w14:paraId="27536CBA" w14:textId="77777777" w:rsidR="005B0D35" w:rsidRPr="00CC5BA9" w:rsidRDefault="005B0D35" w:rsidP="005B0D35">
      <w:pPr>
        <w:pBdr>
          <w:top w:val="nil"/>
          <w:left w:val="nil"/>
          <w:bottom w:val="nil"/>
          <w:right w:val="nil"/>
          <w:between w:val="nil"/>
        </w:pBdr>
        <w:spacing w:after="0" w:line="240" w:lineRule="auto"/>
        <w:ind w:left="720"/>
        <w:rPr>
          <w:rFonts w:ascii="Arial" w:hAnsi="Arial" w:cs="Arial"/>
          <w:color w:val="000000"/>
          <w:sz w:val="22"/>
          <w:szCs w:val="22"/>
        </w:rPr>
      </w:pPr>
    </w:p>
    <w:p w14:paraId="467EF1D0" w14:textId="77777777" w:rsidR="005B0D35" w:rsidRPr="00CC5BA9" w:rsidRDefault="005B0D35" w:rsidP="005B0D35">
      <w:pPr>
        <w:numPr>
          <w:ilvl w:val="0"/>
          <w:numId w:val="24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N</w:t>
      </w:r>
      <w:r w:rsidRPr="00CC5BA9">
        <w:rPr>
          <w:rFonts w:ascii="Arial" w:hAnsi="Arial" w:cs="Arial"/>
          <w:color w:val="000000"/>
          <w:sz w:val="22"/>
          <w:szCs w:val="22"/>
        </w:rPr>
        <w:t>úmero de sesión;</w:t>
      </w:r>
    </w:p>
    <w:p w14:paraId="0F0F9507" w14:textId="77777777" w:rsidR="005B0D35" w:rsidRPr="00CC5BA9" w:rsidRDefault="005B0D35" w:rsidP="005B0D35">
      <w:pPr>
        <w:numPr>
          <w:ilvl w:val="0"/>
          <w:numId w:val="24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F</w:t>
      </w:r>
      <w:r w:rsidRPr="00CC5BA9">
        <w:rPr>
          <w:rFonts w:ascii="Arial" w:hAnsi="Arial" w:cs="Arial"/>
          <w:color w:val="000000"/>
          <w:sz w:val="22"/>
          <w:szCs w:val="22"/>
        </w:rPr>
        <w:t>echa, hora de inicio y cierre;</w:t>
      </w:r>
    </w:p>
    <w:p w14:paraId="63D4E690" w14:textId="77777777" w:rsidR="005B0D35" w:rsidRPr="00CC5BA9" w:rsidRDefault="005B0D35" w:rsidP="005B0D35">
      <w:pPr>
        <w:numPr>
          <w:ilvl w:val="0"/>
          <w:numId w:val="24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L</w:t>
      </w:r>
      <w:r w:rsidRPr="00CC5BA9">
        <w:rPr>
          <w:rFonts w:ascii="Arial" w:hAnsi="Arial" w:cs="Arial"/>
          <w:color w:val="000000"/>
          <w:sz w:val="22"/>
          <w:szCs w:val="22"/>
        </w:rPr>
        <w:t>ista de personas presentes;</w:t>
      </w:r>
    </w:p>
    <w:p w14:paraId="799E04EA" w14:textId="77777777" w:rsidR="005B0D35" w:rsidRPr="00CC5BA9" w:rsidRDefault="005B0D35" w:rsidP="005B0D35">
      <w:pPr>
        <w:numPr>
          <w:ilvl w:val="0"/>
          <w:numId w:val="24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V</w:t>
      </w:r>
      <w:r w:rsidRPr="00CC5BA9">
        <w:rPr>
          <w:rFonts w:ascii="Arial" w:hAnsi="Arial" w:cs="Arial"/>
          <w:color w:val="000000"/>
          <w:sz w:val="22"/>
          <w:szCs w:val="22"/>
        </w:rPr>
        <w:t>erificación de quórum;</w:t>
      </w:r>
    </w:p>
    <w:p w14:paraId="3E2F86B6" w14:textId="77777777" w:rsidR="005B0D35" w:rsidRPr="00CC5BA9" w:rsidRDefault="005B0D35" w:rsidP="005B0D35">
      <w:pPr>
        <w:numPr>
          <w:ilvl w:val="0"/>
          <w:numId w:val="24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A</w:t>
      </w:r>
      <w:r w:rsidRPr="00CC5BA9">
        <w:rPr>
          <w:rFonts w:ascii="Arial" w:hAnsi="Arial" w:cs="Arial"/>
          <w:color w:val="000000"/>
          <w:sz w:val="22"/>
          <w:szCs w:val="22"/>
        </w:rPr>
        <w:t>cuerdos adoptados y votaciones;</w:t>
      </w:r>
    </w:p>
    <w:p w14:paraId="404FB7C7" w14:textId="77777777" w:rsidR="005B0D35" w:rsidRPr="00CC5BA9" w:rsidRDefault="005B0D35" w:rsidP="005B0D35">
      <w:pPr>
        <w:numPr>
          <w:ilvl w:val="0"/>
          <w:numId w:val="24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M</w:t>
      </w:r>
      <w:r w:rsidRPr="00CC5BA9">
        <w:rPr>
          <w:rFonts w:ascii="Arial" w:hAnsi="Arial" w:cs="Arial"/>
          <w:color w:val="000000"/>
          <w:sz w:val="22"/>
          <w:szCs w:val="22"/>
        </w:rPr>
        <w:t>ociones presentadas;</w:t>
      </w:r>
    </w:p>
    <w:p w14:paraId="4D4A27F5" w14:textId="77777777" w:rsidR="005B0D35" w:rsidRPr="00CC5BA9" w:rsidRDefault="005B0D35" w:rsidP="005B0D35">
      <w:pPr>
        <w:numPr>
          <w:ilvl w:val="0"/>
          <w:numId w:val="24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R</w:t>
      </w:r>
      <w:r w:rsidRPr="00CC5BA9">
        <w:rPr>
          <w:rFonts w:ascii="Arial" w:hAnsi="Arial" w:cs="Arial"/>
          <w:color w:val="000000"/>
          <w:sz w:val="22"/>
          <w:szCs w:val="22"/>
        </w:rPr>
        <w:t>esumen de intervenciones relevantes;</w:t>
      </w:r>
    </w:p>
    <w:p w14:paraId="30EBB39A" w14:textId="77777777" w:rsidR="005B0D35" w:rsidRPr="00CC5BA9" w:rsidRDefault="005B0D35" w:rsidP="005B0D35">
      <w:pPr>
        <w:numPr>
          <w:ilvl w:val="0"/>
          <w:numId w:val="24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Grabaciones en audio y vídeo, en caso de ser posible</w:t>
      </w:r>
    </w:p>
    <w:p w14:paraId="5D55ED5D" w14:textId="77777777" w:rsidR="005B0D35" w:rsidRPr="00CC5BA9" w:rsidRDefault="005B0D35" w:rsidP="005B0D35">
      <w:pPr>
        <w:numPr>
          <w:ilvl w:val="0"/>
          <w:numId w:val="24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F</w:t>
      </w:r>
      <w:r w:rsidRPr="00CC5BA9">
        <w:rPr>
          <w:rFonts w:ascii="Arial" w:hAnsi="Arial" w:cs="Arial"/>
          <w:color w:val="000000"/>
          <w:sz w:val="22"/>
          <w:szCs w:val="22"/>
        </w:rPr>
        <w:t>irmas de coordinación general y secretaría de actas.</w:t>
      </w:r>
    </w:p>
    <w:p w14:paraId="4480017F"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7DC63083"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18</w:t>
      </w:r>
      <w:r w:rsidRPr="00CC5BA9">
        <w:rPr>
          <w:rFonts w:ascii="Arial" w:hAnsi="Arial" w:cs="Arial"/>
          <w:b/>
          <w:bCs/>
          <w:color w:val="000000"/>
          <w:sz w:val="22"/>
          <w:szCs w:val="22"/>
        </w:rPr>
        <w:t xml:space="preserve">. Impugnación de decisiones: </w:t>
      </w:r>
    </w:p>
    <w:p w14:paraId="37400774" w14:textId="77777777" w:rsidR="005B0D35" w:rsidRPr="00CC5BA9" w:rsidRDefault="005B0D35" w:rsidP="005B0D35">
      <w:pPr>
        <w:pBdr>
          <w:top w:val="nil"/>
          <w:left w:val="nil"/>
          <w:bottom w:val="nil"/>
          <w:right w:val="nil"/>
          <w:between w:val="nil"/>
        </w:pBdr>
        <w:spacing w:after="0" w:line="240" w:lineRule="auto"/>
        <w:rPr>
          <w:rFonts w:ascii="Arial" w:hAnsi="Arial" w:cs="Arial"/>
          <w:sz w:val="22"/>
          <w:szCs w:val="22"/>
        </w:rPr>
      </w:pPr>
    </w:p>
    <w:p w14:paraId="2E6ABC57"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Solo cabrá recurso de revocatoria que podrá ser interpuesto por cualquiera estudiante activo, y resuelto por la mayoría simple de la comisión dentro de los 8 días naturales siguientes. </w:t>
      </w:r>
    </w:p>
    <w:p w14:paraId="4FC82F38"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Las impugnaciones sólo podrán ser válidamente recibidas si se interponen 8 días naturales a partir de la formalización del acto administrativo que es sujeto de impugnación. </w:t>
      </w:r>
    </w:p>
    <w:p w14:paraId="4DC85A79"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Para los efectos de este reglamento se entenderá como formalización del acto administrativo de acuerdo en los siguientes términos: </w:t>
      </w:r>
    </w:p>
    <w:p w14:paraId="1A43B9B6"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33384838" w14:textId="77777777" w:rsidR="005B0D35" w:rsidRPr="00CC5BA9" w:rsidRDefault="005B0D35" w:rsidP="005B0D35">
      <w:pPr>
        <w:numPr>
          <w:ilvl w:val="0"/>
          <w:numId w:val="243"/>
        </w:numPr>
        <w:pBdr>
          <w:top w:val="nil"/>
          <w:left w:val="nil"/>
          <w:bottom w:val="nil"/>
          <w:right w:val="nil"/>
          <w:between w:val="nil"/>
        </w:pBdr>
        <w:spacing w:after="0" w:line="240" w:lineRule="auto"/>
        <w:ind w:left="774"/>
        <w:jc w:val="both"/>
        <w:rPr>
          <w:rFonts w:ascii="Arial" w:hAnsi="Arial" w:cs="Arial"/>
          <w:color w:val="000000"/>
          <w:sz w:val="22"/>
          <w:szCs w:val="22"/>
        </w:rPr>
      </w:pPr>
      <w:r w:rsidRPr="00CC5BA9">
        <w:rPr>
          <w:rFonts w:ascii="Arial" w:hAnsi="Arial" w:cs="Arial"/>
          <w:b/>
          <w:bCs/>
          <w:color w:val="000000"/>
          <w:sz w:val="22"/>
          <w:szCs w:val="22"/>
        </w:rPr>
        <w:t>Asuntos que requieran publicación</w:t>
      </w:r>
      <w:r w:rsidRPr="00CC5BA9">
        <w:rPr>
          <w:rFonts w:ascii="Arial" w:hAnsi="Arial" w:cs="Arial"/>
          <w:color w:val="000000"/>
          <w:sz w:val="22"/>
          <w:szCs w:val="22"/>
        </w:rPr>
        <w:t xml:space="preserve">: </w:t>
      </w:r>
      <w:r w:rsidRPr="00CC5BA9">
        <w:rPr>
          <w:rFonts w:ascii="Arial" w:hAnsi="Arial" w:cs="Arial"/>
          <w:sz w:val="22"/>
          <w:szCs w:val="22"/>
        </w:rPr>
        <w:t>T</w:t>
      </w:r>
      <w:r w:rsidRPr="00CC5BA9">
        <w:rPr>
          <w:rFonts w:ascii="Arial" w:hAnsi="Arial" w:cs="Arial"/>
          <w:color w:val="000000"/>
          <w:sz w:val="22"/>
          <w:szCs w:val="22"/>
        </w:rPr>
        <w:t>ales como reglamentos, convocatorias, entre otros; la formalización del acto administrativo será una vez publicado en medios oficiales, según criterio de la comisión.</w:t>
      </w:r>
    </w:p>
    <w:p w14:paraId="113762AA" w14:textId="77777777" w:rsidR="005B0D35" w:rsidRPr="00CC5BA9" w:rsidRDefault="005B0D35" w:rsidP="005B0D35">
      <w:pPr>
        <w:spacing w:after="0" w:line="240" w:lineRule="auto"/>
        <w:jc w:val="both"/>
        <w:rPr>
          <w:rFonts w:ascii="Arial" w:hAnsi="Arial" w:cs="Arial"/>
          <w:sz w:val="22"/>
          <w:szCs w:val="22"/>
        </w:rPr>
      </w:pPr>
    </w:p>
    <w:p w14:paraId="14D0D0D4" w14:textId="77777777" w:rsidR="005B0D35" w:rsidRPr="00CC5BA9" w:rsidRDefault="005B0D35" w:rsidP="005B0D35">
      <w:pPr>
        <w:numPr>
          <w:ilvl w:val="0"/>
          <w:numId w:val="243"/>
        </w:numPr>
        <w:pBdr>
          <w:top w:val="nil"/>
          <w:left w:val="nil"/>
          <w:bottom w:val="nil"/>
          <w:right w:val="nil"/>
          <w:between w:val="nil"/>
        </w:pBdr>
        <w:spacing w:after="0" w:line="240" w:lineRule="auto"/>
        <w:ind w:left="774"/>
        <w:jc w:val="both"/>
        <w:rPr>
          <w:rFonts w:ascii="Arial" w:hAnsi="Arial" w:cs="Arial"/>
          <w:color w:val="000000"/>
          <w:sz w:val="22"/>
          <w:szCs w:val="22"/>
        </w:rPr>
      </w:pPr>
      <w:bookmarkStart w:id="7" w:name="_heading=h.yp5g0wb5sjs3" w:colFirst="0" w:colLast="0"/>
      <w:bookmarkEnd w:id="7"/>
      <w:r w:rsidRPr="00CC5BA9">
        <w:rPr>
          <w:rFonts w:ascii="Arial" w:hAnsi="Arial" w:cs="Arial"/>
          <w:b/>
          <w:bCs/>
          <w:color w:val="000000"/>
          <w:sz w:val="22"/>
          <w:szCs w:val="22"/>
        </w:rPr>
        <w:t>Asuntos que no requieran publicación</w:t>
      </w:r>
      <w:r w:rsidRPr="00CC5BA9">
        <w:rPr>
          <w:rFonts w:ascii="Arial" w:hAnsi="Arial" w:cs="Arial"/>
          <w:color w:val="000000"/>
          <w:sz w:val="22"/>
          <w:szCs w:val="22"/>
        </w:rPr>
        <w:t>: Una vez aprobad</w:t>
      </w:r>
      <w:r w:rsidRPr="00CC5BA9">
        <w:rPr>
          <w:rFonts w:ascii="Arial" w:hAnsi="Arial" w:cs="Arial"/>
          <w:sz w:val="22"/>
          <w:szCs w:val="22"/>
        </w:rPr>
        <w:t>o,</w:t>
      </w:r>
      <w:r w:rsidRPr="00CC5BA9">
        <w:rPr>
          <w:rFonts w:ascii="Arial" w:hAnsi="Arial" w:cs="Arial"/>
          <w:color w:val="000000"/>
          <w:sz w:val="22"/>
          <w:szCs w:val="22"/>
        </w:rPr>
        <w:t xml:space="preserve"> ratificado el acuerdo en la sesión correspondiente.</w:t>
      </w:r>
    </w:p>
    <w:p w14:paraId="29E809EB"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45D138FD"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lastRenderedPageBreak/>
        <w:t>Artículo</w:t>
      </w:r>
      <w:r w:rsidRPr="00CC5BA9">
        <w:rPr>
          <w:rFonts w:ascii="Arial" w:hAnsi="Arial" w:cs="Arial"/>
          <w:b/>
          <w:bCs/>
          <w:color w:val="000000"/>
          <w:sz w:val="22"/>
          <w:szCs w:val="22"/>
        </w:rPr>
        <w:t xml:space="preserve"> </w:t>
      </w:r>
      <w:r w:rsidRPr="00CC5BA9">
        <w:rPr>
          <w:rFonts w:ascii="Arial" w:hAnsi="Arial" w:cs="Arial"/>
          <w:b/>
          <w:bCs/>
          <w:sz w:val="22"/>
          <w:szCs w:val="22"/>
        </w:rPr>
        <w:t>19</w:t>
      </w:r>
      <w:r w:rsidRPr="00CC5BA9">
        <w:rPr>
          <w:rFonts w:ascii="Arial" w:hAnsi="Arial" w:cs="Arial"/>
          <w:b/>
          <w:bCs/>
          <w:color w:val="000000"/>
          <w:sz w:val="22"/>
          <w:szCs w:val="22"/>
        </w:rPr>
        <w:t xml:space="preserve">. Destitución de las personas integrantes de la </w:t>
      </w:r>
      <w:r w:rsidRPr="00CC5BA9">
        <w:rPr>
          <w:rFonts w:ascii="Arial" w:hAnsi="Arial" w:cs="Arial"/>
          <w:b/>
          <w:bCs/>
          <w:sz w:val="22"/>
          <w:szCs w:val="22"/>
        </w:rPr>
        <w:t>Comisión Planificadora</w:t>
      </w:r>
      <w:r w:rsidRPr="00CC5BA9">
        <w:rPr>
          <w:rFonts w:ascii="Arial" w:hAnsi="Arial" w:cs="Arial"/>
          <w:b/>
          <w:bCs/>
          <w:color w:val="000000"/>
          <w:sz w:val="22"/>
          <w:szCs w:val="22"/>
        </w:rPr>
        <w:t xml:space="preserve">: </w:t>
      </w:r>
    </w:p>
    <w:p w14:paraId="068419BB"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Las personas integrantes de la </w:t>
      </w:r>
      <w:r w:rsidRPr="00CC5BA9">
        <w:rPr>
          <w:rFonts w:ascii="Arial" w:hAnsi="Arial" w:cs="Arial"/>
          <w:sz w:val="22"/>
          <w:szCs w:val="22"/>
        </w:rPr>
        <w:t>Comisión Planificadora</w:t>
      </w:r>
      <w:r w:rsidRPr="00CC5BA9">
        <w:rPr>
          <w:rFonts w:ascii="Arial" w:hAnsi="Arial" w:cs="Arial"/>
          <w:color w:val="000000"/>
          <w:sz w:val="22"/>
          <w:szCs w:val="22"/>
        </w:rPr>
        <w:t xml:space="preserve"> deberán cumplir con sus funciones, asistir a las sesiones convocadas y actuar conforme a lo </w:t>
      </w:r>
      <w:r w:rsidRPr="00CC5BA9">
        <w:rPr>
          <w:rFonts w:ascii="Arial" w:hAnsi="Arial" w:cs="Arial"/>
          <w:sz w:val="22"/>
          <w:szCs w:val="22"/>
        </w:rPr>
        <w:t>establecido</w:t>
      </w:r>
      <w:r w:rsidRPr="00CC5BA9">
        <w:rPr>
          <w:rFonts w:ascii="Arial" w:hAnsi="Arial" w:cs="Arial"/>
          <w:color w:val="000000"/>
          <w:sz w:val="22"/>
          <w:szCs w:val="22"/>
        </w:rPr>
        <w:t xml:space="preserve"> en este reglamento y en el Estatuto Orgánico de la FEUNA. Constituirán causales de solicitud de destitución, se procederá conforme a los siguiente:</w:t>
      </w:r>
    </w:p>
    <w:p w14:paraId="14DBC9EB"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4EDDEB93" w14:textId="77777777" w:rsidR="005B0D35" w:rsidRPr="00CC5BA9" w:rsidRDefault="005B0D35" w:rsidP="005B0D35">
      <w:pPr>
        <w:numPr>
          <w:ilvl w:val="0"/>
          <w:numId w:val="242"/>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D</w:t>
      </w:r>
      <w:r w:rsidRPr="00CC5BA9">
        <w:rPr>
          <w:rFonts w:ascii="Arial" w:hAnsi="Arial" w:cs="Arial"/>
          <w:color w:val="000000"/>
          <w:sz w:val="22"/>
          <w:szCs w:val="22"/>
        </w:rPr>
        <w:t xml:space="preserve">os (2) ausencias injustificadas consecutivas a sesiones de la </w:t>
      </w:r>
      <w:r w:rsidRPr="00CC5BA9">
        <w:rPr>
          <w:rFonts w:ascii="Arial" w:hAnsi="Arial" w:cs="Arial"/>
          <w:sz w:val="22"/>
          <w:szCs w:val="22"/>
        </w:rPr>
        <w:t>Comisión Planificadora</w:t>
      </w:r>
      <w:r w:rsidRPr="00CC5BA9">
        <w:rPr>
          <w:rFonts w:ascii="Arial" w:hAnsi="Arial" w:cs="Arial"/>
          <w:color w:val="000000"/>
          <w:sz w:val="22"/>
          <w:szCs w:val="22"/>
        </w:rPr>
        <w:t xml:space="preserve">; </w:t>
      </w:r>
    </w:p>
    <w:p w14:paraId="32A350E0" w14:textId="77777777" w:rsidR="005B0D35" w:rsidRPr="00CC5BA9" w:rsidRDefault="005B0D35" w:rsidP="005B0D35">
      <w:pPr>
        <w:numPr>
          <w:ilvl w:val="0"/>
          <w:numId w:val="242"/>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Cuatro (4) ausencias en total, sean justificadas o injustificadas.</w:t>
      </w:r>
    </w:p>
    <w:p w14:paraId="3E627F7C"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63C19747"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r w:rsidRPr="00CC5BA9">
        <w:rPr>
          <w:rFonts w:ascii="Arial" w:hAnsi="Arial" w:cs="Arial"/>
          <w:b/>
          <w:bCs/>
          <w:color w:val="000000"/>
          <w:sz w:val="22"/>
          <w:szCs w:val="22"/>
        </w:rPr>
        <w:t xml:space="preserve">Abandono de funciones. </w:t>
      </w:r>
    </w:p>
    <w:p w14:paraId="14D579D4"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5CAF773B"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Estas ausencias deberán constar en actas y en el registro oficial de asistencia de la Comisión.</w:t>
      </w:r>
    </w:p>
    <w:p w14:paraId="527DFBA2"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462B5097" w14:textId="77777777" w:rsidR="005B0D35" w:rsidRPr="00CC5BA9" w:rsidRDefault="005B0D35" w:rsidP="005B0D35">
      <w:pPr>
        <w:numPr>
          <w:ilvl w:val="0"/>
          <w:numId w:val="233"/>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Verificada cualquiera de las causales anteriores, la </w:t>
      </w:r>
      <w:r w:rsidRPr="00CC5BA9">
        <w:rPr>
          <w:rFonts w:ascii="Arial" w:hAnsi="Arial" w:cs="Arial"/>
          <w:sz w:val="22"/>
          <w:szCs w:val="22"/>
        </w:rPr>
        <w:t>Comisión Planificadora</w:t>
      </w:r>
      <w:r w:rsidRPr="00CC5BA9">
        <w:rPr>
          <w:rFonts w:ascii="Arial" w:hAnsi="Arial" w:cs="Arial"/>
          <w:color w:val="000000"/>
          <w:sz w:val="22"/>
          <w:szCs w:val="22"/>
        </w:rPr>
        <w:t>, en la sesión inmediata siguiente, deberá acordar por mayoría simple la remisión de una solicitud formal al CAEUNA para que dicho órgano considere la remoción de la persona integrante en cuestión.</w:t>
      </w:r>
    </w:p>
    <w:p w14:paraId="06BF896D" w14:textId="77777777" w:rsidR="005B0D35" w:rsidRPr="00CC5BA9" w:rsidRDefault="005B0D35" w:rsidP="005B0D35">
      <w:pPr>
        <w:numPr>
          <w:ilvl w:val="0"/>
          <w:numId w:val="233"/>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 </w:t>
      </w:r>
      <w:r w:rsidRPr="00CC5BA9">
        <w:rPr>
          <w:rFonts w:ascii="Arial" w:hAnsi="Arial" w:cs="Arial"/>
          <w:sz w:val="22"/>
          <w:szCs w:val="22"/>
        </w:rPr>
        <w:t>Comisión Planificadora</w:t>
      </w:r>
      <w:r w:rsidRPr="00CC5BA9">
        <w:rPr>
          <w:rFonts w:ascii="Arial" w:hAnsi="Arial" w:cs="Arial"/>
          <w:color w:val="000000"/>
          <w:sz w:val="22"/>
          <w:szCs w:val="22"/>
        </w:rPr>
        <w:t xml:space="preserve"> no podrá destituir directamente a sus integrantes; su función se limita a elevar la solicitud y la documentación pertinente al CAEUNA, órgano competente para investigar y resolver sobre la permanencia o remoción.</w:t>
      </w:r>
    </w:p>
    <w:p w14:paraId="7D07C288"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2DBED47E"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color w:val="000000"/>
          <w:sz w:val="22"/>
          <w:szCs w:val="22"/>
        </w:rPr>
        <w:t>La solicitud deberá incluir:</w:t>
      </w:r>
    </w:p>
    <w:p w14:paraId="0CEAADA2"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2213DABF" w14:textId="77777777" w:rsidR="005B0D35" w:rsidRPr="00CC5BA9" w:rsidRDefault="005B0D35" w:rsidP="005B0D35">
      <w:pPr>
        <w:numPr>
          <w:ilvl w:val="0"/>
          <w:numId w:val="251"/>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certificación de asistencia emitida por la secretaría,</w:t>
      </w:r>
    </w:p>
    <w:p w14:paraId="6EBBA262" w14:textId="77777777" w:rsidR="005B0D35" w:rsidRPr="00CC5BA9" w:rsidRDefault="005B0D35" w:rsidP="005B0D35">
      <w:pPr>
        <w:numPr>
          <w:ilvl w:val="0"/>
          <w:numId w:val="251"/>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constancias de las ausencias,</w:t>
      </w:r>
    </w:p>
    <w:p w14:paraId="2F517101" w14:textId="77777777" w:rsidR="005B0D35" w:rsidRPr="00CC5BA9" w:rsidRDefault="005B0D35" w:rsidP="005B0D35">
      <w:pPr>
        <w:numPr>
          <w:ilvl w:val="0"/>
          <w:numId w:val="251"/>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actas donde se registren las inasistencias,</w:t>
      </w:r>
    </w:p>
    <w:p w14:paraId="62690050" w14:textId="77777777" w:rsidR="005B0D35" w:rsidRPr="00CC5BA9" w:rsidRDefault="005B0D35" w:rsidP="005B0D35">
      <w:pPr>
        <w:numPr>
          <w:ilvl w:val="0"/>
          <w:numId w:val="251"/>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cualquier comunicación previa emitida a la persona involucrada.</w:t>
      </w:r>
    </w:p>
    <w:p w14:paraId="713DEBCE"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6F8C2981"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El CAEUNA deberá resolver conforme a su normativa interna y comunicar su resolución a la </w:t>
      </w:r>
      <w:r w:rsidRPr="00CC5BA9">
        <w:rPr>
          <w:rFonts w:ascii="Arial" w:hAnsi="Arial" w:cs="Arial"/>
          <w:sz w:val="22"/>
          <w:szCs w:val="22"/>
        </w:rPr>
        <w:t>Comisión Planificadora</w:t>
      </w:r>
      <w:r w:rsidRPr="00CC5BA9">
        <w:rPr>
          <w:rFonts w:ascii="Arial" w:hAnsi="Arial" w:cs="Arial"/>
          <w:color w:val="000000"/>
          <w:sz w:val="22"/>
          <w:szCs w:val="22"/>
        </w:rPr>
        <w:t xml:space="preserve"> para los efectos administrativos correspondientes, así como la respectiva suplencia en caso de ser necesario.</w:t>
      </w:r>
    </w:p>
    <w:p w14:paraId="6F213AD0"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68DA2EA1" w14:textId="77777777" w:rsidR="005B0D35" w:rsidRDefault="005B0D35" w:rsidP="005B0D35">
      <w:pPr>
        <w:pStyle w:val="Ttulo1"/>
        <w:spacing w:before="0" w:after="0" w:line="240" w:lineRule="auto"/>
        <w:jc w:val="center"/>
        <w:rPr>
          <w:rFonts w:ascii="Arial" w:hAnsi="Arial" w:cs="Arial"/>
          <w:b/>
          <w:bCs/>
          <w:color w:val="auto"/>
          <w:sz w:val="22"/>
          <w:szCs w:val="22"/>
        </w:rPr>
      </w:pPr>
      <w:bookmarkStart w:id="8" w:name="_heading=h.nvswf9ocf3je" w:colFirst="0" w:colLast="0"/>
      <w:bookmarkEnd w:id="8"/>
      <w:r w:rsidRPr="00B31CBF">
        <w:rPr>
          <w:rFonts w:ascii="Arial" w:hAnsi="Arial" w:cs="Arial"/>
          <w:b/>
          <w:bCs/>
          <w:color w:val="auto"/>
          <w:sz w:val="22"/>
          <w:szCs w:val="22"/>
        </w:rPr>
        <w:t>Capítulo 3. De las personas congresistas</w:t>
      </w:r>
    </w:p>
    <w:p w14:paraId="153BB414" w14:textId="77777777" w:rsidR="005B0D35" w:rsidRPr="00AD64B3" w:rsidRDefault="005B0D35" w:rsidP="005B0D35">
      <w:pPr>
        <w:spacing w:after="0" w:line="240" w:lineRule="auto"/>
      </w:pPr>
    </w:p>
    <w:p w14:paraId="2E7811B9"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20</w:t>
      </w:r>
      <w:r w:rsidRPr="00CC5BA9">
        <w:rPr>
          <w:rFonts w:ascii="Arial" w:hAnsi="Arial" w:cs="Arial"/>
          <w:b/>
          <w:bCs/>
          <w:color w:val="000000"/>
          <w:sz w:val="22"/>
          <w:szCs w:val="22"/>
        </w:rPr>
        <w:t xml:space="preserve">. Del </w:t>
      </w:r>
      <w:r w:rsidRPr="00CC5BA9">
        <w:rPr>
          <w:rFonts w:ascii="Arial" w:hAnsi="Arial" w:cs="Arial"/>
          <w:b/>
          <w:bCs/>
          <w:sz w:val="22"/>
          <w:szCs w:val="22"/>
        </w:rPr>
        <w:t>p</w:t>
      </w:r>
      <w:r w:rsidRPr="00CC5BA9">
        <w:rPr>
          <w:rFonts w:ascii="Arial" w:hAnsi="Arial" w:cs="Arial"/>
          <w:b/>
          <w:bCs/>
          <w:color w:val="000000"/>
          <w:sz w:val="22"/>
          <w:szCs w:val="22"/>
        </w:rPr>
        <w:t>roceso de inscripción:</w:t>
      </w:r>
    </w:p>
    <w:p w14:paraId="4F4CB15C"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4C3CF761"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Las personas interesadas </w:t>
      </w:r>
      <w:r w:rsidRPr="00CC5BA9">
        <w:rPr>
          <w:rFonts w:ascii="Arial" w:hAnsi="Arial" w:cs="Arial"/>
          <w:sz w:val="22"/>
          <w:szCs w:val="22"/>
        </w:rPr>
        <w:t>en</w:t>
      </w:r>
      <w:r w:rsidRPr="00CC5BA9">
        <w:rPr>
          <w:rFonts w:ascii="Arial" w:hAnsi="Arial" w:cs="Arial"/>
          <w:color w:val="000000"/>
          <w:sz w:val="22"/>
          <w:szCs w:val="22"/>
        </w:rPr>
        <w:t xml:space="preserve"> </w:t>
      </w:r>
      <w:r w:rsidRPr="00CC5BA9">
        <w:rPr>
          <w:rFonts w:ascii="Arial" w:hAnsi="Arial" w:cs="Arial"/>
          <w:sz w:val="22"/>
          <w:szCs w:val="22"/>
        </w:rPr>
        <w:t>asistir a las etapas del congreso;</w:t>
      </w:r>
      <w:r w:rsidRPr="00CC5BA9">
        <w:rPr>
          <w:rFonts w:ascii="Arial" w:hAnsi="Arial" w:cs="Arial"/>
          <w:color w:val="000000"/>
          <w:sz w:val="22"/>
          <w:szCs w:val="22"/>
        </w:rPr>
        <w:t xml:space="preserve"> deberán inscribirse en </w:t>
      </w:r>
      <w:r w:rsidRPr="00CC5BA9">
        <w:rPr>
          <w:rFonts w:ascii="Arial" w:hAnsi="Arial" w:cs="Arial"/>
          <w:sz w:val="22"/>
          <w:szCs w:val="22"/>
        </w:rPr>
        <w:t>tiempo y forma</w:t>
      </w:r>
      <w:r w:rsidRPr="00CC5BA9">
        <w:rPr>
          <w:rFonts w:ascii="Arial" w:hAnsi="Arial" w:cs="Arial"/>
          <w:color w:val="000000"/>
          <w:sz w:val="22"/>
          <w:szCs w:val="22"/>
        </w:rPr>
        <w:t xml:space="preserve"> por la </w:t>
      </w:r>
      <w:r w:rsidRPr="00CC5BA9">
        <w:rPr>
          <w:rFonts w:ascii="Arial" w:hAnsi="Arial" w:cs="Arial"/>
          <w:sz w:val="22"/>
          <w:szCs w:val="22"/>
        </w:rPr>
        <w:t>Comisión Planificadora</w:t>
      </w:r>
      <w:r w:rsidRPr="00CC5BA9">
        <w:rPr>
          <w:rFonts w:ascii="Arial" w:hAnsi="Arial" w:cs="Arial"/>
          <w:color w:val="000000"/>
          <w:sz w:val="22"/>
          <w:szCs w:val="22"/>
        </w:rPr>
        <w:t>, no podrán participar estudiantes que no lo hayan hecho en dicho período. La convocatoria se realizará a través de la red de comunicación instituciona</w:t>
      </w:r>
      <w:r w:rsidRPr="00CC5BA9">
        <w:rPr>
          <w:rFonts w:ascii="Arial" w:hAnsi="Arial" w:cs="Arial"/>
          <w:sz w:val="22"/>
          <w:szCs w:val="22"/>
        </w:rPr>
        <w:t xml:space="preserve">l, y los medios que la comisión determine a través de acuerdo o resolución. </w:t>
      </w:r>
    </w:p>
    <w:p w14:paraId="59EB1FB9"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color w:val="000000"/>
          <w:sz w:val="22"/>
          <w:szCs w:val="22"/>
        </w:rPr>
      </w:pPr>
    </w:p>
    <w:p w14:paraId="2C2CF418"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21</w:t>
      </w:r>
      <w:r w:rsidRPr="00CC5BA9">
        <w:rPr>
          <w:rFonts w:ascii="Arial" w:hAnsi="Arial" w:cs="Arial"/>
          <w:b/>
          <w:bCs/>
          <w:color w:val="000000"/>
          <w:sz w:val="22"/>
          <w:szCs w:val="22"/>
        </w:rPr>
        <w:t xml:space="preserve">. Atribuciones de las personas congresistas. </w:t>
      </w:r>
    </w:p>
    <w:p w14:paraId="539D082C"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4A4F5674"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Las personas que integran el plenario de Congreso Estudiantil tendrán las siguientes atribuciones:</w:t>
      </w:r>
    </w:p>
    <w:p w14:paraId="60B46B24"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047F3D77" w14:textId="77777777" w:rsidR="005B0D35" w:rsidRPr="00CC5BA9" w:rsidRDefault="005B0D35" w:rsidP="005B0D35">
      <w:pPr>
        <w:numPr>
          <w:ilvl w:val="0"/>
          <w:numId w:val="237"/>
        </w:numPr>
        <w:spacing w:after="0" w:line="240" w:lineRule="auto"/>
        <w:jc w:val="both"/>
        <w:rPr>
          <w:rFonts w:ascii="Arial" w:hAnsi="Arial" w:cs="Arial"/>
          <w:sz w:val="22"/>
          <w:szCs w:val="22"/>
        </w:rPr>
      </w:pPr>
      <w:r w:rsidRPr="00CC5BA9">
        <w:rPr>
          <w:rFonts w:ascii="Arial" w:hAnsi="Arial" w:cs="Arial"/>
          <w:sz w:val="22"/>
          <w:szCs w:val="22"/>
        </w:rPr>
        <w:t xml:space="preserve">Tener voz y voto en las sesiones del </w:t>
      </w:r>
      <w:proofErr w:type="gramStart"/>
      <w:r w:rsidRPr="00CC5BA9">
        <w:rPr>
          <w:rFonts w:ascii="Arial" w:hAnsi="Arial" w:cs="Arial"/>
          <w:sz w:val="22"/>
          <w:szCs w:val="22"/>
        </w:rPr>
        <w:t>pre congreso</w:t>
      </w:r>
      <w:proofErr w:type="gramEnd"/>
      <w:r w:rsidRPr="00CC5BA9">
        <w:rPr>
          <w:rFonts w:ascii="Arial" w:hAnsi="Arial" w:cs="Arial"/>
          <w:sz w:val="22"/>
          <w:szCs w:val="22"/>
        </w:rPr>
        <w:t xml:space="preserve"> así como en la fase plenaria del Congreso.</w:t>
      </w:r>
    </w:p>
    <w:p w14:paraId="2065BB99" w14:textId="77777777" w:rsidR="005B0D35" w:rsidRPr="00CC5BA9" w:rsidRDefault="005B0D35" w:rsidP="005B0D35">
      <w:pPr>
        <w:numPr>
          <w:ilvl w:val="0"/>
          <w:numId w:val="237"/>
        </w:numPr>
        <w:spacing w:after="0" w:line="240" w:lineRule="auto"/>
        <w:jc w:val="both"/>
        <w:rPr>
          <w:rFonts w:ascii="Arial" w:hAnsi="Arial" w:cs="Arial"/>
          <w:sz w:val="22"/>
          <w:szCs w:val="22"/>
        </w:rPr>
      </w:pPr>
      <w:r w:rsidRPr="00CC5BA9">
        <w:rPr>
          <w:rFonts w:ascii="Arial" w:hAnsi="Arial" w:cs="Arial"/>
          <w:sz w:val="22"/>
          <w:szCs w:val="22"/>
        </w:rPr>
        <w:lastRenderedPageBreak/>
        <w:t>Proponer y argumentar las sugerencias de eje temáticos para el Congreso.</w:t>
      </w:r>
    </w:p>
    <w:p w14:paraId="79DAAD5A" w14:textId="77777777" w:rsidR="005B0D35" w:rsidRPr="00CC5BA9" w:rsidRDefault="005B0D35" w:rsidP="005B0D35">
      <w:pPr>
        <w:numPr>
          <w:ilvl w:val="0"/>
          <w:numId w:val="237"/>
        </w:numPr>
        <w:spacing w:after="0" w:line="240" w:lineRule="auto"/>
        <w:jc w:val="both"/>
        <w:rPr>
          <w:rFonts w:ascii="Arial" w:hAnsi="Arial" w:cs="Arial"/>
          <w:sz w:val="22"/>
          <w:szCs w:val="22"/>
        </w:rPr>
      </w:pPr>
      <w:r w:rsidRPr="00CC5BA9">
        <w:rPr>
          <w:rFonts w:ascii="Arial" w:hAnsi="Arial" w:cs="Arial"/>
          <w:sz w:val="22"/>
          <w:szCs w:val="22"/>
        </w:rPr>
        <w:t xml:space="preserve">Presentar y defender las mociones que presente en tiempo y forma. </w:t>
      </w:r>
    </w:p>
    <w:p w14:paraId="55394E8E" w14:textId="77777777" w:rsidR="005B0D35" w:rsidRPr="00CC5BA9" w:rsidRDefault="005B0D35" w:rsidP="005B0D35">
      <w:pPr>
        <w:numPr>
          <w:ilvl w:val="0"/>
          <w:numId w:val="237"/>
        </w:numPr>
        <w:spacing w:after="0" w:line="240" w:lineRule="auto"/>
        <w:jc w:val="both"/>
        <w:rPr>
          <w:rFonts w:ascii="Arial" w:hAnsi="Arial" w:cs="Arial"/>
          <w:sz w:val="22"/>
          <w:szCs w:val="22"/>
        </w:rPr>
      </w:pPr>
      <w:r w:rsidRPr="00CC5BA9">
        <w:rPr>
          <w:rFonts w:ascii="Arial" w:hAnsi="Arial" w:cs="Arial"/>
          <w:sz w:val="22"/>
          <w:szCs w:val="22"/>
        </w:rPr>
        <w:t xml:space="preserve">Cumplir y procurar la aplicación de este reglamento; así como las normas, los procedimientos, y resoluciones afines a la ejecución del Congreso. </w:t>
      </w:r>
      <w:r w:rsidRPr="00CC5BA9">
        <w:rPr>
          <w:rFonts w:ascii="Arial" w:hAnsi="Arial" w:cs="Arial"/>
          <w:sz w:val="22"/>
          <w:szCs w:val="22"/>
        </w:rPr>
        <w:tab/>
      </w:r>
    </w:p>
    <w:p w14:paraId="128776FA" w14:textId="77777777" w:rsidR="005B0D35" w:rsidRPr="00CC5BA9" w:rsidRDefault="005B0D35" w:rsidP="005B0D35">
      <w:pPr>
        <w:numPr>
          <w:ilvl w:val="0"/>
          <w:numId w:val="237"/>
        </w:numPr>
        <w:spacing w:after="0" w:line="240" w:lineRule="auto"/>
        <w:jc w:val="both"/>
        <w:rPr>
          <w:rFonts w:ascii="Arial" w:hAnsi="Arial" w:cs="Arial"/>
          <w:sz w:val="22"/>
          <w:szCs w:val="22"/>
        </w:rPr>
      </w:pPr>
      <w:r w:rsidRPr="00CC5BA9">
        <w:rPr>
          <w:rFonts w:ascii="Arial" w:hAnsi="Arial" w:cs="Arial"/>
          <w:sz w:val="22"/>
          <w:szCs w:val="22"/>
        </w:rPr>
        <w:t xml:space="preserve">Todas las demás disposiciones que </w:t>
      </w:r>
      <w:proofErr w:type="gramStart"/>
      <w:r w:rsidRPr="00CC5BA9">
        <w:rPr>
          <w:rFonts w:ascii="Arial" w:hAnsi="Arial" w:cs="Arial"/>
          <w:sz w:val="22"/>
          <w:szCs w:val="22"/>
        </w:rPr>
        <w:t>establece  el</w:t>
      </w:r>
      <w:proofErr w:type="gramEnd"/>
      <w:r w:rsidRPr="00CC5BA9">
        <w:rPr>
          <w:rFonts w:ascii="Arial" w:hAnsi="Arial" w:cs="Arial"/>
          <w:sz w:val="22"/>
          <w:szCs w:val="22"/>
        </w:rPr>
        <w:t xml:space="preserve"> Estatuto Orgánico de la FEUNA y las   normativas conexas de índole institucional y nacional.</w:t>
      </w:r>
    </w:p>
    <w:p w14:paraId="71EC230B" w14:textId="77777777" w:rsidR="005B0D35" w:rsidRDefault="005B0D35" w:rsidP="005B0D35">
      <w:pPr>
        <w:spacing w:after="0" w:line="240" w:lineRule="auto"/>
        <w:jc w:val="both"/>
        <w:rPr>
          <w:rFonts w:ascii="Arial" w:hAnsi="Arial" w:cs="Arial"/>
          <w:b/>
          <w:bCs/>
          <w:sz w:val="22"/>
          <w:szCs w:val="22"/>
        </w:rPr>
      </w:pPr>
    </w:p>
    <w:p w14:paraId="0B094F1E"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Artículo 22. De la acreditación de las personas congresistas. </w:t>
      </w:r>
    </w:p>
    <w:p w14:paraId="7F2CD795" w14:textId="77777777" w:rsidR="005B0D35" w:rsidRPr="00CC5BA9" w:rsidRDefault="005B0D35" w:rsidP="005B0D35">
      <w:pPr>
        <w:spacing w:after="0" w:line="240" w:lineRule="auto"/>
        <w:jc w:val="both"/>
        <w:rPr>
          <w:rFonts w:ascii="Arial" w:hAnsi="Arial" w:cs="Arial"/>
          <w:b/>
          <w:bCs/>
          <w:sz w:val="22"/>
          <w:szCs w:val="22"/>
        </w:rPr>
      </w:pPr>
    </w:p>
    <w:p w14:paraId="76577D57"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Para efectos de la participación en las sesiones plenarias del CEUNA, las personas convocadas deberán estar debidamente acreditadas por la Comisión Planificadora previo a la celebración de la sesión del pleno.</w:t>
      </w:r>
    </w:p>
    <w:p w14:paraId="15706985" w14:textId="77777777" w:rsidR="005B0D35" w:rsidRPr="00CC5BA9" w:rsidRDefault="005B0D35" w:rsidP="005B0D35">
      <w:pPr>
        <w:spacing w:after="0" w:line="240" w:lineRule="auto"/>
        <w:jc w:val="both"/>
        <w:rPr>
          <w:rFonts w:ascii="Arial" w:hAnsi="Arial" w:cs="Arial"/>
          <w:sz w:val="22"/>
          <w:szCs w:val="22"/>
        </w:rPr>
      </w:pPr>
    </w:p>
    <w:p w14:paraId="148CD0FC"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Para acreditarse se deberá presentar:</w:t>
      </w:r>
    </w:p>
    <w:p w14:paraId="793A19D4" w14:textId="77777777" w:rsidR="005B0D35" w:rsidRPr="00CC5BA9" w:rsidRDefault="005B0D35" w:rsidP="005B0D35">
      <w:pPr>
        <w:spacing w:after="0" w:line="240" w:lineRule="auto"/>
        <w:jc w:val="both"/>
        <w:rPr>
          <w:rFonts w:ascii="Arial" w:hAnsi="Arial" w:cs="Arial"/>
          <w:sz w:val="22"/>
          <w:szCs w:val="22"/>
        </w:rPr>
      </w:pPr>
    </w:p>
    <w:p w14:paraId="44FDC264" w14:textId="77777777" w:rsidR="005B0D35" w:rsidRPr="00CC5BA9" w:rsidRDefault="005B0D35" w:rsidP="005B0D35">
      <w:pPr>
        <w:numPr>
          <w:ilvl w:val="0"/>
          <w:numId w:val="223"/>
        </w:numPr>
        <w:spacing w:after="0" w:line="240" w:lineRule="auto"/>
        <w:jc w:val="both"/>
        <w:rPr>
          <w:rFonts w:ascii="Arial" w:hAnsi="Arial" w:cs="Arial"/>
          <w:sz w:val="22"/>
          <w:szCs w:val="22"/>
        </w:rPr>
      </w:pPr>
      <w:r w:rsidRPr="00CC5BA9">
        <w:rPr>
          <w:rFonts w:ascii="Arial" w:hAnsi="Arial" w:cs="Arial"/>
          <w:sz w:val="22"/>
          <w:szCs w:val="22"/>
        </w:rPr>
        <w:t>Identificación oficial (cédula o carné institucional);</w:t>
      </w:r>
    </w:p>
    <w:p w14:paraId="56175137" w14:textId="77777777" w:rsidR="005B0D35" w:rsidRPr="00CC5BA9" w:rsidRDefault="005B0D35" w:rsidP="005B0D35">
      <w:pPr>
        <w:numPr>
          <w:ilvl w:val="0"/>
          <w:numId w:val="223"/>
        </w:numPr>
        <w:spacing w:after="0" w:line="240" w:lineRule="auto"/>
        <w:jc w:val="both"/>
        <w:rPr>
          <w:rFonts w:ascii="Arial" w:hAnsi="Arial" w:cs="Arial"/>
          <w:sz w:val="22"/>
          <w:szCs w:val="22"/>
        </w:rPr>
      </w:pPr>
      <w:r w:rsidRPr="00CC5BA9">
        <w:rPr>
          <w:rFonts w:ascii="Arial" w:hAnsi="Arial" w:cs="Arial"/>
          <w:sz w:val="22"/>
          <w:szCs w:val="22"/>
        </w:rPr>
        <w:t>Comprobante de matrícula vigente;</w:t>
      </w:r>
    </w:p>
    <w:p w14:paraId="5793917B" w14:textId="77777777" w:rsidR="005B0D35" w:rsidRDefault="005B0D35" w:rsidP="005B0D35">
      <w:pPr>
        <w:numPr>
          <w:ilvl w:val="0"/>
          <w:numId w:val="223"/>
        </w:numPr>
        <w:spacing w:after="0" w:line="240" w:lineRule="auto"/>
        <w:jc w:val="both"/>
        <w:rPr>
          <w:rFonts w:ascii="Arial" w:hAnsi="Arial" w:cs="Arial"/>
          <w:sz w:val="22"/>
          <w:szCs w:val="22"/>
        </w:rPr>
      </w:pPr>
      <w:r w:rsidRPr="00CC5BA9">
        <w:rPr>
          <w:rFonts w:ascii="Arial" w:hAnsi="Arial" w:cs="Arial"/>
          <w:sz w:val="22"/>
          <w:szCs w:val="22"/>
        </w:rPr>
        <w:t xml:space="preserve">Acreditación oficial emitida por el TEEUNA en caso de ser representación estudiantil. </w:t>
      </w:r>
    </w:p>
    <w:p w14:paraId="5341081B" w14:textId="77777777" w:rsidR="005B0D35" w:rsidRPr="00CC5BA9" w:rsidRDefault="005B0D35" w:rsidP="005B0D35">
      <w:pPr>
        <w:spacing w:after="0" w:line="240" w:lineRule="auto"/>
        <w:ind w:left="720"/>
        <w:jc w:val="both"/>
        <w:rPr>
          <w:rFonts w:ascii="Arial" w:hAnsi="Arial" w:cs="Arial"/>
          <w:sz w:val="22"/>
          <w:szCs w:val="22"/>
        </w:rPr>
      </w:pPr>
    </w:p>
    <w:p w14:paraId="00E0C748"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La Comisión Planificadora llevará un registro actualizado de todas </w:t>
      </w:r>
      <w:proofErr w:type="gramStart"/>
      <w:r w:rsidRPr="00CC5BA9">
        <w:rPr>
          <w:rFonts w:ascii="Arial" w:hAnsi="Arial" w:cs="Arial"/>
          <w:sz w:val="22"/>
          <w:szCs w:val="22"/>
        </w:rPr>
        <w:t>las  personas</w:t>
      </w:r>
      <w:proofErr w:type="gramEnd"/>
      <w:r w:rsidRPr="00CC5BA9">
        <w:rPr>
          <w:rFonts w:ascii="Arial" w:hAnsi="Arial" w:cs="Arial"/>
          <w:sz w:val="22"/>
          <w:szCs w:val="22"/>
        </w:rPr>
        <w:t xml:space="preserve"> acreditadas y sus credenciales.</w:t>
      </w:r>
    </w:p>
    <w:p w14:paraId="4A49D5F8" w14:textId="77777777" w:rsidR="005B0D35" w:rsidRPr="00CC5BA9" w:rsidRDefault="005B0D35" w:rsidP="005B0D35">
      <w:pPr>
        <w:spacing w:after="0" w:line="240" w:lineRule="auto"/>
        <w:jc w:val="both"/>
        <w:rPr>
          <w:rFonts w:ascii="Arial" w:hAnsi="Arial" w:cs="Arial"/>
          <w:sz w:val="22"/>
          <w:szCs w:val="22"/>
        </w:rPr>
      </w:pPr>
    </w:p>
    <w:p w14:paraId="0DA26982"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No se permitirá la participación sin acreditación formal. Las acreditaciones extemporáneas deberán justificarse por escrito y ser aprobadas por mayoría absoluta de la Comisión Planificadora.</w:t>
      </w:r>
    </w:p>
    <w:p w14:paraId="2AB65A13" w14:textId="77777777" w:rsidR="005B0D35" w:rsidRPr="00CC5BA9" w:rsidRDefault="005B0D35" w:rsidP="005B0D35">
      <w:pPr>
        <w:spacing w:after="0" w:line="240" w:lineRule="auto"/>
        <w:jc w:val="both"/>
        <w:rPr>
          <w:rFonts w:ascii="Arial" w:hAnsi="Arial" w:cs="Arial"/>
          <w:sz w:val="22"/>
          <w:szCs w:val="22"/>
        </w:rPr>
      </w:pPr>
    </w:p>
    <w:p w14:paraId="30AA4712"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23. Accesibilidad del espacio de la sesión.</w:t>
      </w:r>
    </w:p>
    <w:p w14:paraId="0F7551E9" w14:textId="77777777" w:rsidR="005B0D35" w:rsidRPr="00CC5BA9" w:rsidRDefault="005B0D35" w:rsidP="005B0D35">
      <w:pPr>
        <w:spacing w:after="0" w:line="240" w:lineRule="auto"/>
        <w:jc w:val="both"/>
        <w:rPr>
          <w:rFonts w:ascii="Arial" w:hAnsi="Arial" w:cs="Arial"/>
          <w:b/>
          <w:bCs/>
          <w:sz w:val="22"/>
          <w:szCs w:val="22"/>
        </w:rPr>
      </w:pPr>
    </w:p>
    <w:p w14:paraId="22D41F5A"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En cumplimiento con las normas que salvaguardan los intereses y las oportunidades para la población congresista con condiciones médicas especiales o con algún tipo de discapacidad certificada, la celebración del congreso estudiantil deberá de ejecutarse en espacios que procuren el bienestar y condicionalidad del uso pleno para las personas bajo dichas condiciones durante su permanencia en el recinto.</w:t>
      </w:r>
    </w:p>
    <w:p w14:paraId="3EC39304" w14:textId="77777777" w:rsidR="005B0D35" w:rsidRPr="00CC5BA9" w:rsidRDefault="005B0D35" w:rsidP="005B0D35">
      <w:pPr>
        <w:spacing w:after="0" w:line="240" w:lineRule="auto"/>
        <w:jc w:val="both"/>
        <w:rPr>
          <w:rFonts w:ascii="Arial" w:hAnsi="Arial" w:cs="Arial"/>
          <w:sz w:val="22"/>
          <w:szCs w:val="22"/>
        </w:rPr>
      </w:pPr>
    </w:p>
    <w:p w14:paraId="6FEBD9B1"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Para efectos de los espacios físicos, la comisión planificadora dispondrá de los primeros espacios de enfrente a su ubicación permanente; el establecimiento de áreas donde si así lo desea, las personas congresistas con alguna condición de especialidad médica podrá ubicarse para efectos de su óptima participación.</w:t>
      </w:r>
    </w:p>
    <w:p w14:paraId="460B41F4" w14:textId="77777777" w:rsidR="005B0D35" w:rsidRPr="00CC5BA9" w:rsidRDefault="005B0D35" w:rsidP="005B0D35">
      <w:pPr>
        <w:spacing w:after="0" w:line="240" w:lineRule="auto"/>
        <w:jc w:val="both"/>
        <w:rPr>
          <w:rFonts w:ascii="Arial" w:hAnsi="Arial" w:cs="Arial"/>
          <w:color w:val="000000"/>
          <w:sz w:val="22"/>
          <w:szCs w:val="22"/>
        </w:rPr>
      </w:pPr>
    </w:p>
    <w:p w14:paraId="38EE01C9" w14:textId="77777777" w:rsidR="005B0D35" w:rsidRPr="00B31CBF" w:rsidRDefault="005B0D35" w:rsidP="005B0D35">
      <w:pPr>
        <w:pStyle w:val="Ttulo1"/>
        <w:spacing w:before="0" w:after="0" w:line="240" w:lineRule="auto"/>
        <w:jc w:val="center"/>
        <w:rPr>
          <w:rFonts w:ascii="Arial" w:hAnsi="Arial" w:cs="Arial"/>
          <w:b/>
          <w:bCs/>
          <w:color w:val="auto"/>
          <w:sz w:val="22"/>
          <w:szCs w:val="22"/>
        </w:rPr>
      </w:pPr>
      <w:bookmarkStart w:id="9" w:name="_heading=h.cgz43t4v4yjk" w:colFirst="0" w:colLast="0"/>
      <w:bookmarkEnd w:id="9"/>
      <w:r w:rsidRPr="00B31CBF">
        <w:rPr>
          <w:rFonts w:ascii="Arial" w:hAnsi="Arial" w:cs="Arial"/>
          <w:b/>
          <w:bCs/>
          <w:color w:val="auto"/>
          <w:sz w:val="22"/>
          <w:szCs w:val="22"/>
        </w:rPr>
        <w:t xml:space="preserve">Capítulo 4. De la presentación de ponencias y mociones </w:t>
      </w:r>
    </w:p>
    <w:p w14:paraId="1DC75530" w14:textId="77777777" w:rsidR="005B0D35" w:rsidRPr="00CC5BA9" w:rsidRDefault="005B0D35" w:rsidP="005B0D35">
      <w:pPr>
        <w:pBdr>
          <w:top w:val="nil"/>
          <w:left w:val="nil"/>
          <w:bottom w:val="nil"/>
          <w:right w:val="nil"/>
          <w:between w:val="nil"/>
        </w:pBdr>
        <w:spacing w:after="0" w:line="240" w:lineRule="auto"/>
        <w:ind w:left="1494"/>
        <w:jc w:val="both"/>
        <w:rPr>
          <w:rFonts w:ascii="Arial" w:hAnsi="Arial" w:cs="Arial"/>
          <w:color w:val="000000"/>
          <w:sz w:val="22"/>
          <w:szCs w:val="22"/>
        </w:rPr>
      </w:pPr>
    </w:p>
    <w:p w14:paraId="031BCBC3"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r w:rsidRPr="00CC5BA9">
        <w:rPr>
          <w:rFonts w:ascii="Arial" w:hAnsi="Arial" w:cs="Arial"/>
          <w:b/>
          <w:bCs/>
          <w:sz w:val="22"/>
          <w:szCs w:val="22"/>
        </w:rPr>
        <w:t xml:space="preserve">Artículo 24. Interposición de los temas del congreso estudiantil </w:t>
      </w:r>
    </w:p>
    <w:p w14:paraId="5C64A997"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1CCAF714"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Para efectos de la definición y deliberación de asuntos dentro del Congreso Estudiantil, se establecerán los siguientes insumos a considerar en la fase de </w:t>
      </w:r>
      <w:proofErr w:type="gramStart"/>
      <w:r w:rsidRPr="00CC5BA9">
        <w:rPr>
          <w:rFonts w:ascii="Arial" w:hAnsi="Arial" w:cs="Arial"/>
          <w:sz w:val="22"/>
          <w:szCs w:val="22"/>
        </w:rPr>
        <w:t>pre congreso</w:t>
      </w:r>
      <w:proofErr w:type="gramEnd"/>
      <w:r w:rsidRPr="00CC5BA9">
        <w:rPr>
          <w:rFonts w:ascii="Arial" w:hAnsi="Arial" w:cs="Arial"/>
          <w:sz w:val="22"/>
          <w:szCs w:val="22"/>
        </w:rPr>
        <w:t xml:space="preserve"> y plenario respectivamente.</w:t>
      </w:r>
    </w:p>
    <w:p w14:paraId="31756FFE"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01561FD2" w14:textId="77777777" w:rsidR="005B0D35" w:rsidRPr="00CC5BA9" w:rsidRDefault="005B0D35" w:rsidP="005B0D35">
      <w:pPr>
        <w:numPr>
          <w:ilvl w:val="0"/>
          <w:numId w:val="219"/>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b/>
          <w:bCs/>
          <w:sz w:val="22"/>
          <w:szCs w:val="22"/>
        </w:rPr>
        <w:t>Interposición de ponencias</w:t>
      </w:r>
      <w:r w:rsidRPr="00CC5BA9">
        <w:rPr>
          <w:rFonts w:ascii="Arial" w:hAnsi="Arial" w:cs="Arial"/>
          <w:sz w:val="22"/>
          <w:szCs w:val="22"/>
        </w:rPr>
        <w:t xml:space="preserve">; referentes sobre ejes temáticos a definir durante la fase del </w:t>
      </w:r>
      <w:proofErr w:type="gramStart"/>
      <w:r w:rsidRPr="00CC5BA9">
        <w:rPr>
          <w:rFonts w:ascii="Arial" w:hAnsi="Arial" w:cs="Arial"/>
          <w:sz w:val="22"/>
          <w:szCs w:val="22"/>
        </w:rPr>
        <w:t>pre congreso</w:t>
      </w:r>
      <w:proofErr w:type="gramEnd"/>
      <w:r w:rsidRPr="00CC5BA9">
        <w:rPr>
          <w:rFonts w:ascii="Arial" w:hAnsi="Arial" w:cs="Arial"/>
          <w:sz w:val="22"/>
          <w:szCs w:val="22"/>
        </w:rPr>
        <w:t>.</w:t>
      </w:r>
    </w:p>
    <w:p w14:paraId="600F65C6" w14:textId="77777777" w:rsidR="005B0D35" w:rsidRDefault="005B0D35" w:rsidP="005B0D35">
      <w:pPr>
        <w:numPr>
          <w:ilvl w:val="0"/>
          <w:numId w:val="219"/>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b/>
          <w:bCs/>
          <w:sz w:val="22"/>
          <w:szCs w:val="22"/>
        </w:rPr>
        <w:lastRenderedPageBreak/>
        <w:t>Interposición de mociones</w:t>
      </w:r>
      <w:r w:rsidRPr="00CC5BA9">
        <w:rPr>
          <w:rFonts w:ascii="Arial" w:hAnsi="Arial" w:cs="Arial"/>
          <w:sz w:val="22"/>
          <w:szCs w:val="22"/>
        </w:rPr>
        <w:t xml:space="preserve">; referente a las propuestas de reformas específicas en concordancia a los ejes temáticas definidos en el </w:t>
      </w:r>
      <w:proofErr w:type="gramStart"/>
      <w:r w:rsidRPr="00CC5BA9">
        <w:rPr>
          <w:rFonts w:ascii="Arial" w:hAnsi="Arial" w:cs="Arial"/>
          <w:sz w:val="22"/>
          <w:szCs w:val="22"/>
        </w:rPr>
        <w:t>pre congreso</w:t>
      </w:r>
      <w:proofErr w:type="gramEnd"/>
      <w:r w:rsidRPr="00CC5BA9">
        <w:rPr>
          <w:rFonts w:ascii="Arial" w:hAnsi="Arial" w:cs="Arial"/>
          <w:sz w:val="22"/>
          <w:szCs w:val="22"/>
        </w:rPr>
        <w:t xml:space="preserve"> para ser resueltos en el plenario.</w:t>
      </w:r>
    </w:p>
    <w:p w14:paraId="49C03665"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sz w:val="22"/>
          <w:szCs w:val="22"/>
        </w:rPr>
      </w:pPr>
    </w:p>
    <w:p w14:paraId="6DF3A159"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r w:rsidRPr="00CC5BA9">
        <w:rPr>
          <w:rFonts w:ascii="Arial" w:hAnsi="Arial" w:cs="Arial"/>
          <w:b/>
          <w:bCs/>
          <w:sz w:val="22"/>
          <w:szCs w:val="22"/>
        </w:rPr>
        <w:t>Artículo 25. Interposición de ponencias</w:t>
      </w:r>
    </w:p>
    <w:p w14:paraId="3681B94F"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29AEEDC8"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Cualquier persona que figure como integrante del Congreso Estudiantil podrá proponer durante la etapa del </w:t>
      </w:r>
      <w:proofErr w:type="gramStart"/>
      <w:r w:rsidRPr="00CC5BA9">
        <w:rPr>
          <w:rFonts w:ascii="Arial" w:hAnsi="Arial" w:cs="Arial"/>
          <w:sz w:val="22"/>
          <w:szCs w:val="22"/>
        </w:rPr>
        <w:t>pre congreso</w:t>
      </w:r>
      <w:proofErr w:type="gramEnd"/>
      <w:r w:rsidRPr="00CC5BA9">
        <w:rPr>
          <w:rFonts w:ascii="Arial" w:hAnsi="Arial" w:cs="Arial"/>
          <w:sz w:val="22"/>
          <w:szCs w:val="22"/>
        </w:rPr>
        <w:t>; de los ejes temáticos a sugerir como puntos centrales para la discusión y resolución de las mociones a deliberar en la fase plenaria del Congreso.</w:t>
      </w:r>
    </w:p>
    <w:p w14:paraId="36E4E294"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Los ejes temáticos serán adoptados por consenso general de la mayoría simple de las personas participantes de las sesiones del </w:t>
      </w:r>
      <w:proofErr w:type="gramStart"/>
      <w:r w:rsidRPr="00CC5BA9">
        <w:rPr>
          <w:rFonts w:ascii="Arial" w:hAnsi="Arial" w:cs="Arial"/>
          <w:sz w:val="22"/>
          <w:szCs w:val="22"/>
        </w:rPr>
        <w:t>pre congreso</w:t>
      </w:r>
      <w:proofErr w:type="gramEnd"/>
      <w:r w:rsidRPr="00CC5BA9">
        <w:rPr>
          <w:rFonts w:ascii="Arial" w:hAnsi="Arial" w:cs="Arial"/>
          <w:sz w:val="22"/>
          <w:szCs w:val="22"/>
        </w:rPr>
        <w:t>, y la cantidad de ejes que sean admisibles serán establecidas previamente por la Comisión Planificadora.</w:t>
      </w:r>
    </w:p>
    <w:p w14:paraId="05D52834"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5D73FD99"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26</w:t>
      </w:r>
      <w:r w:rsidRPr="00CC5BA9">
        <w:rPr>
          <w:rFonts w:ascii="Arial" w:hAnsi="Arial" w:cs="Arial"/>
          <w:b/>
          <w:bCs/>
          <w:color w:val="000000"/>
          <w:sz w:val="22"/>
          <w:szCs w:val="22"/>
        </w:rPr>
        <w:t xml:space="preserve">. </w:t>
      </w:r>
      <w:r w:rsidRPr="00CC5BA9">
        <w:rPr>
          <w:rFonts w:ascii="Arial" w:hAnsi="Arial" w:cs="Arial"/>
          <w:b/>
          <w:bCs/>
          <w:sz w:val="22"/>
          <w:szCs w:val="22"/>
        </w:rPr>
        <w:t>Interposición</w:t>
      </w:r>
      <w:r w:rsidRPr="00CC5BA9">
        <w:rPr>
          <w:rFonts w:ascii="Arial" w:hAnsi="Arial" w:cs="Arial"/>
          <w:b/>
          <w:bCs/>
          <w:color w:val="000000"/>
          <w:sz w:val="22"/>
          <w:szCs w:val="22"/>
        </w:rPr>
        <w:t xml:space="preserve"> de mociones</w:t>
      </w:r>
      <w:r w:rsidRPr="00CC5BA9">
        <w:rPr>
          <w:rFonts w:ascii="Arial" w:hAnsi="Arial" w:cs="Arial"/>
          <w:sz w:val="22"/>
          <w:szCs w:val="22"/>
        </w:rPr>
        <w:t xml:space="preserve"> </w:t>
      </w:r>
    </w:p>
    <w:p w14:paraId="45D4C4F4"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0E948D79"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color w:val="000000"/>
          <w:sz w:val="22"/>
          <w:szCs w:val="22"/>
        </w:rPr>
        <w:t xml:space="preserve">Cualquier persona integrante del </w:t>
      </w:r>
      <w:r w:rsidRPr="00CC5BA9">
        <w:rPr>
          <w:rFonts w:ascii="Arial" w:hAnsi="Arial" w:cs="Arial"/>
          <w:sz w:val="22"/>
          <w:szCs w:val="22"/>
        </w:rPr>
        <w:t>C</w:t>
      </w:r>
      <w:r w:rsidRPr="00CC5BA9">
        <w:rPr>
          <w:rFonts w:ascii="Arial" w:hAnsi="Arial" w:cs="Arial"/>
          <w:color w:val="000000"/>
          <w:sz w:val="22"/>
          <w:szCs w:val="22"/>
        </w:rPr>
        <w:t xml:space="preserve">ongreso podrá </w:t>
      </w:r>
      <w:r w:rsidRPr="00CC5BA9">
        <w:rPr>
          <w:rFonts w:ascii="Arial" w:hAnsi="Arial" w:cs="Arial"/>
          <w:sz w:val="22"/>
          <w:szCs w:val="22"/>
        </w:rPr>
        <w:t xml:space="preserve">interponer </w:t>
      </w:r>
      <w:r w:rsidRPr="00CC5BA9">
        <w:rPr>
          <w:rFonts w:ascii="Arial" w:hAnsi="Arial" w:cs="Arial"/>
          <w:color w:val="000000"/>
          <w:sz w:val="22"/>
          <w:szCs w:val="22"/>
        </w:rPr>
        <w:t xml:space="preserve">mociones específicas a los </w:t>
      </w:r>
      <w:r w:rsidRPr="00CC5BA9">
        <w:rPr>
          <w:rFonts w:ascii="Arial" w:hAnsi="Arial" w:cs="Arial"/>
          <w:sz w:val="22"/>
          <w:szCs w:val="22"/>
        </w:rPr>
        <w:t xml:space="preserve">contenidos </w:t>
      </w:r>
      <w:r w:rsidRPr="00CC5BA9">
        <w:rPr>
          <w:rFonts w:ascii="Arial" w:hAnsi="Arial" w:cs="Arial"/>
          <w:color w:val="000000"/>
          <w:sz w:val="22"/>
          <w:szCs w:val="22"/>
        </w:rPr>
        <w:t xml:space="preserve">del Estatuto Orgánico de la Federación </w:t>
      </w:r>
      <w:r w:rsidRPr="00CC5BA9">
        <w:rPr>
          <w:rFonts w:ascii="Arial" w:hAnsi="Arial" w:cs="Arial"/>
          <w:sz w:val="22"/>
          <w:szCs w:val="22"/>
        </w:rPr>
        <w:t xml:space="preserve">de Estudiantes de la Universidad Nacional, Reglamentos Generales y demás asuntos afines, siempre que respondan a los ejes temáticos de deliberación y resolución previamente establecidos en el </w:t>
      </w:r>
      <w:proofErr w:type="gramStart"/>
      <w:r w:rsidRPr="00CC5BA9">
        <w:rPr>
          <w:rFonts w:ascii="Arial" w:hAnsi="Arial" w:cs="Arial"/>
          <w:sz w:val="22"/>
          <w:szCs w:val="22"/>
        </w:rPr>
        <w:t>pre congreso</w:t>
      </w:r>
      <w:proofErr w:type="gramEnd"/>
      <w:r w:rsidRPr="00CC5BA9">
        <w:rPr>
          <w:rFonts w:ascii="Arial" w:hAnsi="Arial" w:cs="Arial"/>
          <w:sz w:val="22"/>
          <w:szCs w:val="22"/>
        </w:rPr>
        <w:t xml:space="preserve">, y estén debidamente agendadas. </w:t>
      </w:r>
    </w:p>
    <w:p w14:paraId="740423B6"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5DDAE544"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 xml:space="preserve">Serán admisibles las mociones que fuesen entregadas a </w:t>
      </w:r>
      <w:r w:rsidRPr="00CC5BA9">
        <w:rPr>
          <w:rFonts w:ascii="Arial" w:hAnsi="Arial" w:cs="Arial"/>
          <w:color w:val="000000"/>
          <w:sz w:val="22"/>
          <w:szCs w:val="22"/>
        </w:rPr>
        <w:t xml:space="preserve">la </w:t>
      </w:r>
      <w:r w:rsidRPr="00CC5BA9">
        <w:rPr>
          <w:rFonts w:ascii="Arial" w:hAnsi="Arial" w:cs="Arial"/>
          <w:sz w:val="22"/>
          <w:szCs w:val="22"/>
        </w:rPr>
        <w:t>Comisión Planificadora</w:t>
      </w:r>
      <w:r w:rsidRPr="00CC5BA9">
        <w:rPr>
          <w:rFonts w:ascii="Arial" w:hAnsi="Arial" w:cs="Arial"/>
          <w:color w:val="000000"/>
          <w:sz w:val="22"/>
          <w:szCs w:val="22"/>
        </w:rPr>
        <w:t xml:space="preserve"> en el tiempo y forma q</w:t>
      </w:r>
      <w:r w:rsidRPr="00CC5BA9">
        <w:rPr>
          <w:rFonts w:ascii="Arial" w:hAnsi="Arial" w:cs="Arial"/>
          <w:sz w:val="22"/>
          <w:szCs w:val="22"/>
        </w:rPr>
        <w:t>ue</w:t>
      </w:r>
      <w:r w:rsidRPr="00CC5BA9">
        <w:rPr>
          <w:rFonts w:ascii="Arial" w:hAnsi="Arial" w:cs="Arial"/>
          <w:color w:val="000000"/>
          <w:sz w:val="22"/>
          <w:szCs w:val="22"/>
        </w:rPr>
        <w:t xml:space="preserve"> </w:t>
      </w:r>
      <w:r w:rsidRPr="00CC5BA9">
        <w:rPr>
          <w:rFonts w:ascii="Arial" w:hAnsi="Arial" w:cs="Arial"/>
          <w:sz w:val="22"/>
          <w:szCs w:val="22"/>
        </w:rPr>
        <w:t>ésta establezca</w:t>
      </w:r>
      <w:r w:rsidRPr="00CC5BA9">
        <w:rPr>
          <w:rFonts w:ascii="Arial" w:hAnsi="Arial" w:cs="Arial"/>
          <w:color w:val="000000"/>
          <w:sz w:val="22"/>
          <w:szCs w:val="22"/>
        </w:rPr>
        <w:t xml:space="preserve">. </w:t>
      </w:r>
    </w:p>
    <w:p w14:paraId="319A4E20"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07B3F519"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Las personas congresistas que presenten mociones podrán </w:t>
      </w:r>
      <w:r w:rsidRPr="00CC5BA9">
        <w:rPr>
          <w:rFonts w:ascii="Arial" w:hAnsi="Arial" w:cs="Arial"/>
          <w:sz w:val="22"/>
          <w:szCs w:val="22"/>
        </w:rPr>
        <w:t xml:space="preserve">hacer retiro de éstas en </w:t>
      </w:r>
      <w:r w:rsidRPr="00CC5BA9">
        <w:rPr>
          <w:rFonts w:ascii="Arial" w:hAnsi="Arial" w:cs="Arial"/>
          <w:color w:val="000000"/>
          <w:sz w:val="22"/>
          <w:szCs w:val="22"/>
        </w:rPr>
        <w:t>cualquier momento de la fase p</w:t>
      </w:r>
      <w:r w:rsidRPr="00CC5BA9">
        <w:rPr>
          <w:rFonts w:ascii="Arial" w:hAnsi="Arial" w:cs="Arial"/>
          <w:sz w:val="22"/>
          <w:szCs w:val="22"/>
        </w:rPr>
        <w:t>lenaria</w:t>
      </w:r>
      <w:r w:rsidRPr="00CC5BA9">
        <w:rPr>
          <w:rFonts w:ascii="Arial" w:hAnsi="Arial" w:cs="Arial"/>
          <w:color w:val="000000"/>
          <w:sz w:val="22"/>
          <w:szCs w:val="22"/>
        </w:rPr>
        <w:t>.</w:t>
      </w:r>
    </w:p>
    <w:p w14:paraId="1DCE80E6"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1633AF9B"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r w:rsidRPr="00CC5BA9">
        <w:rPr>
          <w:rFonts w:ascii="Arial" w:hAnsi="Arial" w:cs="Arial"/>
          <w:b/>
          <w:bCs/>
          <w:sz w:val="22"/>
          <w:szCs w:val="22"/>
        </w:rPr>
        <w:t>Artículo 26 bis. Presentación de las ponencias</w:t>
      </w:r>
    </w:p>
    <w:p w14:paraId="57E47BB0"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7369F97C"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Cada congresista que presente una ponencia a sugerir contará con cinco (5) minutos como máximo para su presentación, la coordinación general podrá establecer un plazo menor o mayor de ser necesario para el cumplimiento de la agenda, según criterio de la Comisión Planificadora.  </w:t>
      </w:r>
    </w:p>
    <w:p w14:paraId="4394EF20"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43A679D0"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Cada réplica posterior a la presentación de la moción durará hasta dos (2) minutos.</w:t>
      </w:r>
    </w:p>
    <w:p w14:paraId="649BFC93"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4F356F57"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La persona proponente tendrá derecho a una contrarréplica de un (1) minuto antes de la votación. La coordinación podrá ampliar tiempos según criterio de la Comisión Planificadora.</w:t>
      </w:r>
    </w:p>
    <w:p w14:paraId="4FFD3193"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3F63AD7E"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27. Tipos de ponencias</w:t>
      </w:r>
    </w:p>
    <w:p w14:paraId="6E03937C" w14:textId="77777777" w:rsidR="005B0D35" w:rsidRPr="00CC5BA9" w:rsidRDefault="005B0D35" w:rsidP="005B0D35">
      <w:pPr>
        <w:spacing w:after="0" w:line="240" w:lineRule="auto"/>
        <w:jc w:val="both"/>
        <w:rPr>
          <w:rFonts w:ascii="Arial" w:hAnsi="Arial" w:cs="Arial"/>
          <w:b/>
          <w:bCs/>
          <w:sz w:val="22"/>
          <w:szCs w:val="22"/>
        </w:rPr>
      </w:pPr>
    </w:p>
    <w:p w14:paraId="1A3DFEA6"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En las sesiones del </w:t>
      </w:r>
      <w:proofErr w:type="gramStart"/>
      <w:r w:rsidRPr="00CC5BA9">
        <w:rPr>
          <w:rFonts w:ascii="Arial" w:hAnsi="Arial" w:cs="Arial"/>
          <w:sz w:val="22"/>
          <w:szCs w:val="22"/>
        </w:rPr>
        <w:t>pre congreso</w:t>
      </w:r>
      <w:proofErr w:type="gramEnd"/>
      <w:r w:rsidRPr="00CC5BA9">
        <w:rPr>
          <w:rFonts w:ascii="Arial" w:hAnsi="Arial" w:cs="Arial"/>
          <w:sz w:val="22"/>
          <w:szCs w:val="22"/>
        </w:rPr>
        <w:t xml:space="preserve"> podrán presentarse los siguientes tipos de ponencias, las cuales se someterán al procedimiento establecido en este reglamento.</w:t>
      </w:r>
    </w:p>
    <w:p w14:paraId="575EF0DB"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704AF77E" w14:textId="77777777" w:rsidR="005B0D35" w:rsidRPr="00CC5BA9" w:rsidRDefault="005B0D35" w:rsidP="005B0D35">
      <w:pPr>
        <w:numPr>
          <w:ilvl w:val="0"/>
          <w:numId w:val="221"/>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En materia federativa;</w:t>
      </w:r>
      <w:r w:rsidRPr="00CC5BA9">
        <w:rPr>
          <w:rFonts w:ascii="Arial" w:hAnsi="Arial" w:cs="Arial"/>
          <w:i/>
          <w:iCs/>
          <w:sz w:val="22"/>
          <w:szCs w:val="22"/>
        </w:rPr>
        <w:t xml:space="preserve"> relativo a lo interno de la federación</w:t>
      </w:r>
    </w:p>
    <w:p w14:paraId="0705993C" w14:textId="77777777" w:rsidR="005B0D35" w:rsidRPr="00CC5BA9" w:rsidRDefault="005B0D35" w:rsidP="005B0D35">
      <w:pPr>
        <w:numPr>
          <w:ilvl w:val="0"/>
          <w:numId w:val="221"/>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En materia universitaria; </w:t>
      </w:r>
      <w:r w:rsidRPr="00CC5BA9">
        <w:rPr>
          <w:rFonts w:ascii="Arial" w:hAnsi="Arial" w:cs="Arial"/>
          <w:i/>
          <w:iCs/>
          <w:sz w:val="22"/>
          <w:szCs w:val="22"/>
        </w:rPr>
        <w:t>relativo a la administración pública universitaria</w:t>
      </w:r>
    </w:p>
    <w:p w14:paraId="7CD43B08" w14:textId="77777777" w:rsidR="005B0D35" w:rsidRPr="00CC5BA9" w:rsidRDefault="005B0D35" w:rsidP="005B0D35">
      <w:pPr>
        <w:numPr>
          <w:ilvl w:val="0"/>
          <w:numId w:val="221"/>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En materia confederativa; </w:t>
      </w:r>
      <w:r w:rsidRPr="00CC5BA9">
        <w:rPr>
          <w:rFonts w:ascii="Arial" w:hAnsi="Arial" w:cs="Arial"/>
          <w:i/>
          <w:iCs/>
          <w:sz w:val="22"/>
          <w:szCs w:val="22"/>
        </w:rPr>
        <w:t xml:space="preserve">relativo a la coexistencia con el resto de </w:t>
      </w:r>
      <w:proofErr w:type="gramStart"/>
      <w:r w:rsidRPr="00CC5BA9">
        <w:rPr>
          <w:rFonts w:ascii="Arial" w:hAnsi="Arial" w:cs="Arial"/>
          <w:i/>
          <w:iCs/>
          <w:sz w:val="22"/>
          <w:szCs w:val="22"/>
        </w:rPr>
        <w:t>universidades</w:t>
      </w:r>
      <w:proofErr w:type="gramEnd"/>
      <w:r w:rsidRPr="00CC5BA9">
        <w:rPr>
          <w:rFonts w:ascii="Arial" w:hAnsi="Arial" w:cs="Arial"/>
          <w:sz w:val="22"/>
          <w:szCs w:val="22"/>
        </w:rPr>
        <w:t xml:space="preserve"> </w:t>
      </w:r>
    </w:p>
    <w:p w14:paraId="74E9907F" w14:textId="77777777" w:rsidR="005B0D35" w:rsidRPr="00CC5BA9" w:rsidRDefault="005B0D35" w:rsidP="005B0D35">
      <w:pPr>
        <w:numPr>
          <w:ilvl w:val="0"/>
          <w:numId w:val="221"/>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En materia nacional; </w:t>
      </w:r>
      <w:r w:rsidRPr="00CC5BA9">
        <w:rPr>
          <w:rFonts w:ascii="Arial" w:hAnsi="Arial" w:cs="Arial"/>
          <w:i/>
          <w:iCs/>
          <w:sz w:val="22"/>
          <w:szCs w:val="22"/>
        </w:rPr>
        <w:t xml:space="preserve">relativo a </w:t>
      </w:r>
      <w:proofErr w:type="gramStart"/>
      <w:r w:rsidRPr="00CC5BA9">
        <w:rPr>
          <w:rFonts w:ascii="Arial" w:hAnsi="Arial" w:cs="Arial"/>
          <w:i/>
          <w:iCs/>
          <w:sz w:val="22"/>
          <w:szCs w:val="22"/>
        </w:rPr>
        <w:t>los vinculación</w:t>
      </w:r>
      <w:proofErr w:type="gramEnd"/>
      <w:r w:rsidRPr="00CC5BA9">
        <w:rPr>
          <w:rFonts w:ascii="Arial" w:hAnsi="Arial" w:cs="Arial"/>
          <w:i/>
          <w:iCs/>
          <w:sz w:val="22"/>
          <w:szCs w:val="22"/>
        </w:rPr>
        <w:t xml:space="preserve"> </w:t>
      </w:r>
      <w:proofErr w:type="gramStart"/>
      <w:r w:rsidRPr="00CC5BA9">
        <w:rPr>
          <w:rFonts w:ascii="Arial" w:hAnsi="Arial" w:cs="Arial"/>
          <w:i/>
          <w:iCs/>
          <w:sz w:val="22"/>
          <w:szCs w:val="22"/>
        </w:rPr>
        <w:t>en  política</w:t>
      </w:r>
      <w:proofErr w:type="gramEnd"/>
      <w:r w:rsidRPr="00CC5BA9">
        <w:rPr>
          <w:rFonts w:ascii="Arial" w:hAnsi="Arial" w:cs="Arial"/>
          <w:i/>
          <w:iCs/>
          <w:sz w:val="22"/>
          <w:szCs w:val="22"/>
        </w:rPr>
        <w:t xml:space="preserve"> nacional </w:t>
      </w:r>
    </w:p>
    <w:p w14:paraId="3F595C3C" w14:textId="77777777" w:rsidR="005B0D35" w:rsidRPr="00AD64B3" w:rsidRDefault="005B0D35" w:rsidP="005B0D35">
      <w:pPr>
        <w:numPr>
          <w:ilvl w:val="0"/>
          <w:numId w:val="221"/>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En materia internacional; </w:t>
      </w:r>
      <w:r w:rsidRPr="00CC5BA9">
        <w:rPr>
          <w:rFonts w:ascii="Arial" w:hAnsi="Arial" w:cs="Arial"/>
          <w:i/>
          <w:iCs/>
          <w:sz w:val="22"/>
          <w:szCs w:val="22"/>
        </w:rPr>
        <w:t>relativo la vinculación en política internacional</w:t>
      </w:r>
    </w:p>
    <w:p w14:paraId="62344CA0"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sz w:val="22"/>
          <w:szCs w:val="22"/>
        </w:rPr>
      </w:pPr>
    </w:p>
    <w:p w14:paraId="0B6C865F"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lastRenderedPageBreak/>
        <w:t>Artículo</w:t>
      </w:r>
      <w:r w:rsidRPr="00CC5BA9">
        <w:rPr>
          <w:rFonts w:ascii="Arial" w:hAnsi="Arial" w:cs="Arial"/>
          <w:b/>
          <w:bCs/>
          <w:color w:val="000000"/>
          <w:sz w:val="22"/>
          <w:szCs w:val="22"/>
        </w:rPr>
        <w:t xml:space="preserve"> </w:t>
      </w:r>
      <w:r w:rsidRPr="00CC5BA9">
        <w:rPr>
          <w:rFonts w:ascii="Arial" w:hAnsi="Arial" w:cs="Arial"/>
          <w:b/>
          <w:bCs/>
          <w:sz w:val="22"/>
          <w:szCs w:val="22"/>
        </w:rPr>
        <w:t>28.</w:t>
      </w:r>
      <w:r w:rsidRPr="00CC5BA9">
        <w:rPr>
          <w:rFonts w:ascii="Arial" w:hAnsi="Arial" w:cs="Arial"/>
          <w:b/>
          <w:bCs/>
          <w:color w:val="000000"/>
          <w:sz w:val="22"/>
          <w:szCs w:val="22"/>
        </w:rPr>
        <w:t xml:space="preserve"> </w:t>
      </w:r>
      <w:r w:rsidRPr="00CC5BA9">
        <w:rPr>
          <w:rFonts w:ascii="Arial" w:hAnsi="Arial" w:cs="Arial"/>
          <w:b/>
          <w:bCs/>
          <w:sz w:val="22"/>
          <w:szCs w:val="22"/>
        </w:rPr>
        <w:t>Presentación de</w:t>
      </w:r>
      <w:r w:rsidRPr="00CC5BA9">
        <w:rPr>
          <w:rFonts w:ascii="Arial" w:hAnsi="Arial" w:cs="Arial"/>
          <w:b/>
          <w:bCs/>
          <w:color w:val="000000"/>
          <w:sz w:val="22"/>
          <w:szCs w:val="22"/>
        </w:rPr>
        <w:t xml:space="preserve"> las mociones.</w:t>
      </w:r>
    </w:p>
    <w:p w14:paraId="5D6BA1BB"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05287E1F"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Cada congresista que presente una moción contará con cinco (5) minutos como máximo para su </w:t>
      </w:r>
      <w:r w:rsidRPr="00CC5BA9">
        <w:rPr>
          <w:rFonts w:ascii="Arial" w:hAnsi="Arial" w:cs="Arial"/>
          <w:sz w:val="22"/>
          <w:szCs w:val="22"/>
        </w:rPr>
        <w:t>presentación</w:t>
      </w:r>
      <w:r w:rsidRPr="00CC5BA9">
        <w:rPr>
          <w:rFonts w:ascii="Arial" w:hAnsi="Arial" w:cs="Arial"/>
          <w:color w:val="000000"/>
          <w:sz w:val="22"/>
          <w:szCs w:val="22"/>
        </w:rPr>
        <w:t xml:space="preserve">, la coordinación general podrá establecer un plazo menor o mayor de ser necesario para el cumplimiento de la agenda, según criterio de la </w:t>
      </w:r>
      <w:r w:rsidRPr="00CC5BA9">
        <w:rPr>
          <w:rFonts w:ascii="Arial" w:hAnsi="Arial" w:cs="Arial"/>
          <w:sz w:val="22"/>
          <w:szCs w:val="22"/>
        </w:rPr>
        <w:t>Comisión Planificadora</w:t>
      </w:r>
      <w:r w:rsidRPr="00CC5BA9">
        <w:rPr>
          <w:rFonts w:ascii="Arial" w:hAnsi="Arial" w:cs="Arial"/>
          <w:color w:val="000000"/>
          <w:sz w:val="22"/>
          <w:szCs w:val="22"/>
        </w:rPr>
        <w:t xml:space="preserve">.  </w:t>
      </w:r>
    </w:p>
    <w:p w14:paraId="7D7B100C"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7523A3AD"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Para cada moción podrá hablar:</w:t>
      </w:r>
    </w:p>
    <w:p w14:paraId="734B25D8"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24F7D55E" w14:textId="77777777" w:rsidR="005B0D35" w:rsidRPr="00CC5BA9" w:rsidRDefault="005B0D35" w:rsidP="005B0D35">
      <w:pPr>
        <w:numPr>
          <w:ilvl w:val="0"/>
          <w:numId w:val="229"/>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U</w:t>
      </w:r>
      <w:r w:rsidRPr="00CC5BA9">
        <w:rPr>
          <w:rFonts w:ascii="Arial" w:hAnsi="Arial" w:cs="Arial"/>
          <w:color w:val="000000"/>
          <w:sz w:val="22"/>
          <w:szCs w:val="22"/>
        </w:rPr>
        <w:t>na persona a favor;</w:t>
      </w:r>
    </w:p>
    <w:p w14:paraId="52C14167" w14:textId="77777777" w:rsidR="005B0D35" w:rsidRPr="00CC5BA9" w:rsidRDefault="005B0D35" w:rsidP="005B0D35">
      <w:pPr>
        <w:numPr>
          <w:ilvl w:val="0"/>
          <w:numId w:val="229"/>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U</w:t>
      </w:r>
      <w:r w:rsidRPr="00CC5BA9">
        <w:rPr>
          <w:rFonts w:ascii="Arial" w:hAnsi="Arial" w:cs="Arial"/>
          <w:color w:val="000000"/>
          <w:sz w:val="22"/>
          <w:szCs w:val="22"/>
        </w:rPr>
        <w:t>na persona en contra;</w:t>
      </w:r>
    </w:p>
    <w:p w14:paraId="5AF6E67B"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4CF4E343"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Cada </w:t>
      </w:r>
      <w:r w:rsidRPr="00CC5BA9">
        <w:rPr>
          <w:rFonts w:ascii="Arial" w:hAnsi="Arial" w:cs="Arial"/>
          <w:sz w:val="22"/>
          <w:szCs w:val="22"/>
        </w:rPr>
        <w:t xml:space="preserve">réplica posterior a la presentación de la moción </w:t>
      </w:r>
      <w:r w:rsidRPr="00CC5BA9">
        <w:rPr>
          <w:rFonts w:ascii="Arial" w:hAnsi="Arial" w:cs="Arial"/>
          <w:color w:val="000000"/>
          <w:sz w:val="22"/>
          <w:szCs w:val="22"/>
        </w:rPr>
        <w:t>durará hasta dos (2) minutos.</w:t>
      </w:r>
    </w:p>
    <w:p w14:paraId="69BF4E5D"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6B2E3B7F"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 persona proponente tendrá derecho a una </w:t>
      </w:r>
      <w:r w:rsidRPr="00CC5BA9">
        <w:rPr>
          <w:rFonts w:ascii="Arial" w:hAnsi="Arial" w:cs="Arial"/>
          <w:sz w:val="22"/>
          <w:szCs w:val="22"/>
        </w:rPr>
        <w:t>contrarréplica</w:t>
      </w:r>
      <w:r w:rsidRPr="00CC5BA9">
        <w:rPr>
          <w:rFonts w:ascii="Arial" w:hAnsi="Arial" w:cs="Arial"/>
          <w:color w:val="000000"/>
          <w:sz w:val="22"/>
          <w:szCs w:val="22"/>
        </w:rPr>
        <w:t xml:space="preserve"> de un (1) minuto antes de la votación.</w:t>
      </w:r>
      <w:r w:rsidRPr="00CC5BA9">
        <w:rPr>
          <w:rFonts w:ascii="Arial" w:hAnsi="Arial" w:cs="Arial"/>
          <w:sz w:val="22"/>
          <w:szCs w:val="22"/>
        </w:rPr>
        <w:t xml:space="preserve"> </w:t>
      </w:r>
      <w:r w:rsidRPr="00CC5BA9">
        <w:rPr>
          <w:rFonts w:ascii="Arial" w:hAnsi="Arial" w:cs="Arial"/>
          <w:color w:val="000000"/>
          <w:sz w:val="22"/>
          <w:szCs w:val="22"/>
        </w:rPr>
        <w:t xml:space="preserve">La coordinación podrá ampliar tiempos según criterio de la </w:t>
      </w:r>
      <w:r w:rsidRPr="00CC5BA9">
        <w:rPr>
          <w:rFonts w:ascii="Arial" w:hAnsi="Arial" w:cs="Arial"/>
          <w:sz w:val="22"/>
          <w:szCs w:val="22"/>
        </w:rPr>
        <w:t>Comisión Planificadora</w:t>
      </w:r>
      <w:r w:rsidRPr="00CC5BA9">
        <w:rPr>
          <w:rFonts w:ascii="Arial" w:hAnsi="Arial" w:cs="Arial"/>
          <w:color w:val="000000"/>
          <w:sz w:val="22"/>
          <w:szCs w:val="22"/>
        </w:rPr>
        <w:t xml:space="preserve">. </w:t>
      </w:r>
    </w:p>
    <w:p w14:paraId="67AD5EAF"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011660FB"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bookmarkStart w:id="10" w:name="_heading=h.53krnfygmwy4" w:colFirst="0" w:colLast="0"/>
      <w:bookmarkEnd w:id="10"/>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 xml:space="preserve">29. </w:t>
      </w:r>
      <w:r w:rsidRPr="00CC5BA9">
        <w:rPr>
          <w:rFonts w:ascii="Arial" w:hAnsi="Arial" w:cs="Arial"/>
          <w:b/>
          <w:bCs/>
          <w:color w:val="000000"/>
          <w:sz w:val="22"/>
          <w:szCs w:val="22"/>
        </w:rPr>
        <w:t>Tipos de mociones</w:t>
      </w:r>
    </w:p>
    <w:p w14:paraId="529324E5"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71FB495E"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bookmarkStart w:id="11" w:name="_heading=h.62is4houwolb" w:colFirst="0" w:colLast="0"/>
      <w:bookmarkEnd w:id="11"/>
      <w:r w:rsidRPr="00CC5BA9">
        <w:rPr>
          <w:rFonts w:ascii="Arial" w:hAnsi="Arial" w:cs="Arial"/>
          <w:color w:val="000000"/>
          <w:sz w:val="22"/>
          <w:szCs w:val="22"/>
        </w:rPr>
        <w:t xml:space="preserve">En el CEUNA o las sesiones de la </w:t>
      </w:r>
      <w:r w:rsidRPr="00CC5BA9">
        <w:rPr>
          <w:rFonts w:ascii="Arial" w:hAnsi="Arial" w:cs="Arial"/>
          <w:sz w:val="22"/>
          <w:szCs w:val="22"/>
        </w:rPr>
        <w:t>Comisión Planificadora</w:t>
      </w:r>
      <w:r w:rsidRPr="00CC5BA9">
        <w:rPr>
          <w:rFonts w:ascii="Arial" w:hAnsi="Arial" w:cs="Arial"/>
          <w:color w:val="000000"/>
          <w:sz w:val="22"/>
          <w:szCs w:val="22"/>
        </w:rPr>
        <w:t xml:space="preserve"> podrán presentarse los siguientes tipos de mociones, las cuales se someterán al procedimiento establecido en este reglamento.</w:t>
      </w:r>
    </w:p>
    <w:p w14:paraId="503AA132"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7446D35A" w14:textId="77777777" w:rsidR="005B0D35" w:rsidRPr="00CC5BA9" w:rsidRDefault="005B0D35" w:rsidP="005B0D35">
      <w:pPr>
        <w:numPr>
          <w:ilvl w:val="0"/>
          <w:numId w:val="259"/>
        </w:numPr>
        <w:pBdr>
          <w:top w:val="nil"/>
          <w:left w:val="nil"/>
          <w:bottom w:val="nil"/>
          <w:right w:val="nil"/>
          <w:between w:val="nil"/>
        </w:pBdr>
        <w:spacing w:after="0" w:line="240" w:lineRule="auto"/>
        <w:ind w:left="566"/>
        <w:jc w:val="both"/>
        <w:rPr>
          <w:rFonts w:ascii="Arial" w:hAnsi="Arial" w:cs="Arial"/>
          <w:color w:val="000000"/>
          <w:sz w:val="22"/>
          <w:szCs w:val="22"/>
        </w:rPr>
      </w:pPr>
      <w:bookmarkStart w:id="12" w:name="_heading=h.8m1wfqkr5rno" w:colFirst="0" w:colLast="0"/>
      <w:bookmarkEnd w:id="12"/>
      <w:r w:rsidRPr="00CC5BA9">
        <w:rPr>
          <w:rFonts w:ascii="Arial" w:hAnsi="Arial" w:cs="Arial"/>
          <w:b/>
          <w:bCs/>
          <w:color w:val="000000"/>
          <w:sz w:val="22"/>
          <w:szCs w:val="22"/>
        </w:rPr>
        <w:t>Mociones de orden:</w:t>
      </w:r>
      <w:r w:rsidRPr="00CC5BA9">
        <w:rPr>
          <w:rFonts w:ascii="Arial" w:hAnsi="Arial" w:cs="Arial"/>
          <w:color w:val="000000"/>
          <w:sz w:val="22"/>
          <w:szCs w:val="22"/>
        </w:rPr>
        <w:t xml:space="preserve"> Son mociones relativas al funcionamiento del Plenario o de la </w:t>
      </w:r>
      <w:r w:rsidRPr="00CC5BA9">
        <w:rPr>
          <w:rFonts w:ascii="Arial" w:hAnsi="Arial" w:cs="Arial"/>
          <w:sz w:val="22"/>
          <w:szCs w:val="22"/>
        </w:rPr>
        <w:t>Comisión Planificadora</w:t>
      </w:r>
      <w:r w:rsidRPr="00CC5BA9">
        <w:rPr>
          <w:rFonts w:ascii="Arial" w:hAnsi="Arial" w:cs="Arial"/>
          <w:color w:val="000000"/>
          <w:sz w:val="22"/>
          <w:szCs w:val="22"/>
        </w:rPr>
        <w:t xml:space="preserve"> y podrán presentarse en cualquier momento por cualquiera de sus integrantes.  Requieren aprobación por mayoría simple, y la coordinación deberá someter de inmediato a votación cualquier moción de orden.</w:t>
      </w:r>
    </w:p>
    <w:p w14:paraId="5C271BE1" w14:textId="77777777" w:rsidR="005B0D35" w:rsidRDefault="005B0D35" w:rsidP="005B0D35">
      <w:pPr>
        <w:spacing w:after="0" w:line="240" w:lineRule="auto"/>
        <w:ind w:firstLine="720"/>
        <w:jc w:val="both"/>
        <w:rPr>
          <w:rFonts w:ascii="Arial" w:hAnsi="Arial" w:cs="Arial"/>
          <w:sz w:val="22"/>
          <w:szCs w:val="22"/>
        </w:rPr>
      </w:pPr>
    </w:p>
    <w:p w14:paraId="63656E10" w14:textId="77777777" w:rsidR="005B0D35" w:rsidRDefault="005B0D35" w:rsidP="005B0D35">
      <w:pPr>
        <w:spacing w:after="0" w:line="240" w:lineRule="auto"/>
        <w:ind w:firstLine="720"/>
        <w:jc w:val="both"/>
        <w:rPr>
          <w:rFonts w:ascii="Arial" w:hAnsi="Arial" w:cs="Arial"/>
          <w:b/>
          <w:bCs/>
          <w:sz w:val="22"/>
          <w:szCs w:val="22"/>
        </w:rPr>
      </w:pPr>
      <w:r w:rsidRPr="00CC5BA9">
        <w:rPr>
          <w:rFonts w:ascii="Arial" w:hAnsi="Arial" w:cs="Arial"/>
          <w:sz w:val="22"/>
          <w:szCs w:val="22"/>
        </w:rPr>
        <w:t>Serán mociones de orden las siguientes</w:t>
      </w:r>
      <w:r w:rsidRPr="00CC5BA9">
        <w:rPr>
          <w:rFonts w:ascii="Arial" w:hAnsi="Arial" w:cs="Arial"/>
          <w:b/>
          <w:bCs/>
          <w:sz w:val="22"/>
          <w:szCs w:val="22"/>
        </w:rPr>
        <w:t>:</w:t>
      </w:r>
    </w:p>
    <w:p w14:paraId="453C4829" w14:textId="77777777" w:rsidR="005B0D35" w:rsidRPr="00CC5BA9" w:rsidRDefault="005B0D35" w:rsidP="005B0D35">
      <w:pPr>
        <w:spacing w:after="0" w:line="240" w:lineRule="auto"/>
        <w:ind w:firstLine="720"/>
        <w:jc w:val="both"/>
        <w:rPr>
          <w:rFonts w:ascii="Arial" w:hAnsi="Arial" w:cs="Arial"/>
          <w:b/>
          <w:bCs/>
          <w:sz w:val="22"/>
          <w:szCs w:val="22"/>
        </w:rPr>
      </w:pPr>
    </w:p>
    <w:p w14:paraId="34A91966" w14:textId="77777777" w:rsidR="005B0D35" w:rsidRPr="00CC5BA9" w:rsidRDefault="005B0D35" w:rsidP="005B0D35">
      <w:pPr>
        <w:numPr>
          <w:ilvl w:val="0"/>
          <w:numId w:val="21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A</w:t>
      </w:r>
      <w:r w:rsidRPr="00CC5BA9">
        <w:rPr>
          <w:rFonts w:ascii="Arial" w:hAnsi="Arial" w:cs="Arial"/>
          <w:color w:val="000000"/>
          <w:sz w:val="22"/>
          <w:szCs w:val="22"/>
        </w:rPr>
        <w:t>mpliar o reducir el tiempo de debate</w:t>
      </w:r>
      <w:r w:rsidRPr="00CC5BA9">
        <w:rPr>
          <w:rFonts w:ascii="Arial" w:hAnsi="Arial" w:cs="Arial"/>
          <w:sz w:val="22"/>
          <w:szCs w:val="22"/>
        </w:rPr>
        <w:t>;</w:t>
      </w:r>
    </w:p>
    <w:p w14:paraId="564022FD" w14:textId="77777777" w:rsidR="005B0D35" w:rsidRPr="00CC5BA9" w:rsidRDefault="005B0D35" w:rsidP="005B0D35">
      <w:pPr>
        <w:numPr>
          <w:ilvl w:val="0"/>
          <w:numId w:val="21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A</w:t>
      </w:r>
      <w:r w:rsidRPr="00CC5BA9">
        <w:rPr>
          <w:rFonts w:ascii="Arial" w:hAnsi="Arial" w:cs="Arial"/>
          <w:color w:val="000000"/>
          <w:sz w:val="22"/>
          <w:szCs w:val="22"/>
        </w:rPr>
        <w:t>lterar el orden del día;</w:t>
      </w:r>
    </w:p>
    <w:p w14:paraId="758B21F1" w14:textId="77777777" w:rsidR="005B0D35" w:rsidRPr="00CC5BA9" w:rsidRDefault="005B0D35" w:rsidP="005B0D35">
      <w:pPr>
        <w:numPr>
          <w:ilvl w:val="0"/>
          <w:numId w:val="21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M</w:t>
      </w:r>
      <w:r w:rsidRPr="00CC5BA9">
        <w:rPr>
          <w:rFonts w:ascii="Arial" w:hAnsi="Arial" w:cs="Arial"/>
          <w:color w:val="000000"/>
          <w:sz w:val="22"/>
          <w:szCs w:val="22"/>
        </w:rPr>
        <w:t>odificar el orden de intervención;</w:t>
      </w:r>
    </w:p>
    <w:p w14:paraId="75A2192D" w14:textId="77777777" w:rsidR="005B0D35" w:rsidRPr="00CC5BA9" w:rsidRDefault="005B0D35" w:rsidP="005B0D35">
      <w:pPr>
        <w:numPr>
          <w:ilvl w:val="0"/>
          <w:numId w:val="21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C</w:t>
      </w:r>
      <w:r w:rsidRPr="00CC5BA9">
        <w:rPr>
          <w:rFonts w:ascii="Arial" w:hAnsi="Arial" w:cs="Arial"/>
          <w:color w:val="000000"/>
          <w:sz w:val="22"/>
          <w:szCs w:val="22"/>
        </w:rPr>
        <w:t>errar o reabrir el debate;</w:t>
      </w:r>
    </w:p>
    <w:p w14:paraId="66ACD2A6" w14:textId="77777777" w:rsidR="005B0D35" w:rsidRPr="00CC5BA9" w:rsidRDefault="005B0D35" w:rsidP="005B0D35">
      <w:pPr>
        <w:numPr>
          <w:ilvl w:val="0"/>
          <w:numId w:val="21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P</w:t>
      </w:r>
      <w:r w:rsidRPr="00CC5BA9">
        <w:rPr>
          <w:rFonts w:ascii="Arial" w:hAnsi="Arial" w:cs="Arial"/>
          <w:color w:val="000000"/>
          <w:sz w:val="22"/>
          <w:szCs w:val="22"/>
        </w:rPr>
        <w:t>asar al siguiente punto de la agenda;</w:t>
      </w:r>
    </w:p>
    <w:p w14:paraId="0F1A1B86" w14:textId="77777777" w:rsidR="005B0D35" w:rsidRPr="00CC5BA9" w:rsidRDefault="005B0D35" w:rsidP="005B0D35">
      <w:pPr>
        <w:numPr>
          <w:ilvl w:val="0"/>
          <w:numId w:val="21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S</w:t>
      </w:r>
      <w:r w:rsidRPr="00CC5BA9">
        <w:rPr>
          <w:rFonts w:ascii="Arial" w:hAnsi="Arial" w:cs="Arial"/>
          <w:color w:val="000000"/>
          <w:sz w:val="22"/>
          <w:szCs w:val="22"/>
        </w:rPr>
        <w:t>uspender temporalmente la sesión;</w:t>
      </w:r>
    </w:p>
    <w:p w14:paraId="779EA8C3" w14:textId="77777777" w:rsidR="005B0D35" w:rsidRPr="00CC5BA9" w:rsidRDefault="005B0D35" w:rsidP="005B0D35">
      <w:pPr>
        <w:numPr>
          <w:ilvl w:val="0"/>
          <w:numId w:val="21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S</w:t>
      </w:r>
      <w:r w:rsidRPr="00CC5BA9">
        <w:rPr>
          <w:rFonts w:ascii="Arial" w:hAnsi="Arial" w:cs="Arial"/>
          <w:color w:val="000000"/>
          <w:sz w:val="22"/>
          <w:szCs w:val="22"/>
        </w:rPr>
        <w:t>olicitar votación nominal o votación secreta;</w:t>
      </w:r>
    </w:p>
    <w:p w14:paraId="1CBD2CD0" w14:textId="77777777" w:rsidR="005B0D35" w:rsidRPr="00CC5BA9" w:rsidRDefault="005B0D35" w:rsidP="005B0D35">
      <w:pPr>
        <w:numPr>
          <w:ilvl w:val="0"/>
          <w:numId w:val="21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Llamar</w:t>
      </w:r>
      <w:r w:rsidRPr="00CC5BA9">
        <w:rPr>
          <w:rFonts w:ascii="Arial" w:hAnsi="Arial" w:cs="Arial"/>
          <w:color w:val="000000"/>
          <w:sz w:val="22"/>
          <w:szCs w:val="22"/>
        </w:rPr>
        <w:t xml:space="preserve"> al orden sobre el procedimiento.</w:t>
      </w:r>
    </w:p>
    <w:p w14:paraId="206CF7AA" w14:textId="77777777" w:rsidR="005B0D35" w:rsidRPr="00CC5BA9" w:rsidRDefault="005B0D35" w:rsidP="005B0D35">
      <w:pPr>
        <w:numPr>
          <w:ilvl w:val="0"/>
          <w:numId w:val="21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C</w:t>
      </w:r>
      <w:r w:rsidRPr="00CC5BA9">
        <w:rPr>
          <w:rFonts w:ascii="Arial" w:hAnsi="Arial" w:cs="Arial"/>
          <w:color w:val="000000"/>
          <w:sz w:val="22"/>
          <w:szCs w:val="22"/>
        </w:rPr>
        <w:t xml:space="preserve">ualquier otra que sea necesaria para el adecuado desarrollo de la sesión, a criterio del </w:t>
      </w:r>
      <w:r w:rsidRPr="00CC5BA9">
        <w:rPr>
          <w:rFonts w:ascii="Arial" w:hAnsi="Arial" w:cs="Arial"/>
          <w:sz w:val="22"/>
          <w:szCs w:val="22"/>
        </w:rPr>
        <w:t>participante.</w:t>
      </w:r>
      <w:r w:rsidRPr="00CC5BA9">
        <w:rPr>
          <w:rFonts w:ascii="Arial" w:hAnsi="Arial" w:cs="Arial"/>
          <w:color w:val="000000"/>
          <w:sz w:val="22"/>
          <w:szCs w:val="22"/>
        </w:rPr>
        <w:t xml:space="preserve"> </w:t>
      </w:r>
    </w:p>
    <w:p w14:paraId="0F65EEE8" w14:textId="77777777" w:rsidR="005B0D35" w:rsidRPr="00CC5BA9" w:rsidRDefault="005B0D35" w:rsidP="005B0D35">
      <w:pPr>
        <w:pBdr>
          <w:top w:val="nil"/>
          <w:left w:val="nil"/>
          <w:bottom w:val="nil"/>
          <w:right w:val="nil"/>
          <w:between w:val="nil"/>
        </w:pBdr>
        <w:spacing w:after="0" w:line="240" w:lineRule="auto"/>
        <w:ind w:left="1440"/>
        <w:jc w:val="both"/>
        <w:rPr>
          <w:rFonts w:ascii="Arial" w:hAnsi="Arial" w:cs="Arial"/>
          <w:sz w:val="22"/>
          <w:szCs w:val="22"/>
        </w:rPr>
      </w:pPr>
    </w:p>
    <w:p w14:paraId="548AEBF5" w14:textId="77777777" w:rsidR="005B0D35" w:rsidRPr="00CC5BA9" w:rsidRDefault="005B0D35" w:rsidP="005B0D35">
      <w:pPr>
        <w:numPr>
          <w:ilvl w:val="0"/>
          <w:numId w:val="232"/>
        </w:numPr>
        <w:pBdr>
          <w:top w:val="nil"/>
          <w:left w:val="nil"/>
          <w:bottom w:val="nil"/>
          <w:right w:val="nil"/>
          <w:between w:val="nil"/>
        </w:pBdr>
        <w:spacing w:after="0" w:line="240" w:lineRule="auto"/>
        <w:ind w:left="567" w:hanging="283"/>
        <w:jc w:val="both"/>
        <w:rPr>
          <w:rFonts w:ascii="Arial" w:hAnsi="Arial" w:cs="Arial"/>
          <w:sz w:val="22"/>
          <w:szCs w:val="22"/>
        </w:rPr>
      </w:pPr>
      <w:r w:rsidRPr="00CC5BA9">
        <w:rPr>
          <w:rFonts w:ascii="Arial" w:hAnsi="Arial" w:cs="Arial"/>
          <w:b/>
          <w:bCs/>
          <w:sz w:val="22"/>
          <w:szCs w:val="22"/>
        </w:rPr>
        <w:t>Mociones de forma:</w:t>
      </w:r>
      <w:r w:rsidRPr="00CC5BA9">
        <w:rPr>
          <w:rFonts w:ascii="Arial" w:hAnsi="Arial" w:cs="Arial"/>
          <w:sz w:val="22"/>
          <w:szCs w:val="22"/>
        </w:rPr>
        <w:t xml:space="preserve"> Son aquellas destinadas a corregir elementos de redacción, estilo o coherencia normativa sin alterar el fondo del artículo o propuesta. Podrán ser recibidas de oficio o ser sometidas a votación según criterio de la coordinación general. En caso de ser sometidas a votación se aprobarán con mayoría simple. </w:t>
      </w:r>
    </w:p>
    <w:p w14:paraId="708B0040" w14:textId="77777777" w:rsidR="005B0D35" w:rsidRPr="00CC5BA9" w:rsidRDefault="005B0D35" w:rsidP="005B0D35">
      <w:pPr>
        <w:numPr>
          <w:ilvl w:val="0"/>
          <w:numId w:val="232"/>
        </w:numPr>
        <w:pBdr>
          <w:top w:val="nil"/>
          <w:left w:val="nil"/>
          <w:bottom w:val="nil"/>
          <w:right w:val="nil"/>
          <w:between w:val="nil"/>
        </w:pBdr>
        <w:spacing w:after="0" w:line="240" w:lineRule="auto"/>
        <w:ind w:left="566"/>
        <w:jc w:val="both"/>
        <w:rPr>
          <w:rFonts w:ascii="Arial" w:hAnsi="Arial" w:cs="Arial"/>
          <w:sz w:val="22"/>
          <w:szCs w:val="22"/>
        </w:rPr>
      </w:pPr>
      <w:r w:rsidRPr="00CC5BA9">
        <w:rPr>
          <w:rFonts w:ascii="Arial" w:hAnsi="Arial" w:cs="Arial"/>
          <w:b/>
          <w:bCs/>
          <w:sz w:val="22"/>
          <w:szCs w:val="22"/>
        </w:rPr>
        <w:t>Mociones de fondo:</w:t>
      </w:r>
      <w:r w:rsidRPr="00CC5BA9">
        <w:rPr>
          <w:rFonts w:ascii="Arial" w:hAnsi="Arial" w:cs="Arial"/>
          <w:sz w:val="22"/>
          <w:szCs w:val="22"/>
        </w:rPr>
        <w:t xml:space="preserve"> Son las que buscan modificar el contenido sustantivo del artículo, inciso o propuesta sometida a discusión. Requieren mayoría simple, salvo los casos en que este reglamento establezca mayoría absoluta.</w:t>
      </w:r>
    </w:p>
    <w:p w14:paraId="1F9586D2" w14:textId="77777777" w:rsidR="005B0D35" w:rsidRDefault="005B0D35" w:rsidP="005B0D35">
      <w:pPr>
        <w:numPr>
          <w:ilvl w:val="0"/>
          <w:numId w:val="232"/>
        </w:numPr>
        <w:pBdr>
          <w:top w:val="nil"/>
          <w:left w:val="nil"/>
          <w:bottom w:val="nil"/>
          <w:right w:val="nil"/>
          <w:between w:val="nil"/>
        </w:pBdr>
        <w:spacing w:after="0" w:line="240" w:lineRule="auto"/>
        <w:ind w:left="566"/>
        <w:jc w:val="both"/>
        <w:rPr>
          <w:rFonts w:ascii="Arial" w:hAnsi="Arial" w:cs="Arial"/>
          <w:sz w:val="22"/>
          <w:szCs w:val="22"/>
        </w:rPr>
      </w:pPr>
      <w:r w:rsidRPr="00CC5BA9">
        <w:rPr>
          <w:rFonts w:ascii="Arial" w:hAnsi="Arial" w:cs="Arial"/>
          <w:b/>
          <w:bCs/>
          <w:sz w:val="22"/>
          <w:szCs w:val="22"/>
        </w:rPr>
        <w:t>Moción sugerencia</w:t>
      </w:r>
      <w:r w:rsidRPr="00CC5BA9">
        <w:rPr>
          <w:rFonts w:ascii="Arial" w:hAnsi="Arial" w:cs="Arial"/>
          <w:sz w:val="22"/>
          <w:szCs w:val="22"/>
        </w:rPr>
        <w:t xml:space="preserve">: Cuando existan dos o más propuestas que buscan modificar el mismo artículo o inciso, la coordinación podrá admitir una moción sugerencia, </w:t>
      </w:r>
      <w:r w:rsidRPr="00CC5BA9">
        <w:rPr>
          <w:rFonts w:ascii="Arial" w:hAnsi="Arial" w:cs="Arial"/>
          <w:sz w:val="22"/>
          <w:szCs w:val="22"/>
        </w:rPr>
        <w:lastRenderedPageBreak/>
        <w:t>entendida como un texto unificado que incorpore elementos compatibles de ambas propuestas, y seguirá las siguientes disposiciones:</w:t>
      </w:r>
    </w:p>
    <w:p w14:paraId="4661EB99" w14:textId="77777777" w:rsidR="005B0D35" w:rsidRPr="00CC5BA9" w:rsidRDefault="005B0D35" w:rsidP="005B0D35">
      <w:pPr>
        <w:pBdr>
          <w:top w:val="nil"/>
          <w:left w:val="nil"/>
          <w:bottom w:val="nil"/>
          <w:right w:val="nil"/>
          <w:between w:val="nil"/>
        </w:pBdr>
        <w:spacing w:after="0" w:line="240" w:lineRule="auto"/>
        <w:ind w:left="566"/>
        <w:jc w:val="both"/>
        <w:rPr>
          <w:rFonts w:ascii="Arial" w:hAnsi="Arial" w:cs="Arial"/>
          <w:sz w:val="22"/>
          <w:szCs w:val="22"/>
        </w:rPr>
      </w:pPr>
    </w:p>
    <w:p w14:paraId="35982719" w14:textId="77777777" w:rsidR="005B0D35" w:rsidRPr="00CC5BA9" w:rsidRDefault="005B0D35" w:rsidP="005B0D35">
      <w:pPr>
        <w:numPr>
          <w:ilvl w:val="0"/>
          <w:numId w:val="239"/>
        </w:numPr>
        <w:pBdr>
          <w:top w:val="nil"/>
          <w:left w:val="nil"/>
          <w:bottom w:val="nil"/>
          <w:right w:val="nil"/>
          <w:between w:val="nil"/>
        </w:pBdr>
        <w:spacing w:after="0" w:line="240" w:lineRule="auto"/>
        <w:ind w:left="1417"/>
        <w:jc w:val="both"/>
        <w:rPr>
          <w:rFonts w:ascii="Arial" w:hAnsi="Arial" w:cs="Arial"/>
          <w:color w:val="000000"/>
          <w:sz w:val="22"/>
          <w:szCs w:val="22"/>
        </w:rPr>
      </w:pPr>
      <w:r w:rsidRPr="00CC5BA9">
        <w:rPr>
          <w:rFonts w:ascii="Arial" w:hAnsi="Arial" w:cs="Arial"/>
          <w:color w:val="000000"/>
          <w:sz w:val="22"/>
          <w:szCs w:val="22"/>
        </w:rPr>
        <w:t>Esta moción se votará antes que las demás.</w:t>
      </w:r>
    </w:p>
    <w:p w14:paraId="2920ADBE" w14:textId="77777777" w:rsidR="005B0D35" w:rsidRPr="00CC5BA9" w:rsidRDefault="005B0D35" w:rsidP="005B0D35">
      <w:pPr>
        <w:numPr>
          <w:ilvl w:val="0"/>
          <w:numId w:val="239"/>
        </w:numPr>
        <w:pBdr>
          <w:top w:val="nil"/>
          <w:left w:val="nil"/>
          <w:bottom w:val="nil"/>
          <w:right w:val="nil"/>
          <w:between w:val="nil"/>
        </w:pBdr>
        <w:spacing w:after="0" w:line="240" w:lineRule="auto"/>
        <w:ind w:left="1417"/>
        <w:jc w:val="both"/>
        <w:rPr>
          <w:rFonts w:ascii="Arial" w:hAnsi="Arial" w:cs="Arial"/>
          <w:color w:val="000000"/>
          <w:sz w:val="22"/>
          <w:szCs w:val="22"/>
        </w:rPr>
      </w:pPr>
      <w:r w:rsidRPr="00CC5BA9">
        <w:rPr>
          <w:rFonts w:ascii="Arial" w:hAnsi="Arial" w:cs="Arial"/>
          <w:color w:val="000000"/>
          <w:sz w:val="22"/>
          <w:szCs w:val="22"/>
        </w:rPr>
        <w:t xml:space="preserve">Si la moción de sugerencia es aprobada, se suprimen las otras mociones. </w:t>
      </w:r>
    </w:p>
    <w:p w14:paraId="65B62CAF" w14:textId="77777777" w:rsidR="005B0D35" w:rsidRDefault="005B0D35" w:rsidP="005B0D35">
      <w:pPr>
        <w:numPr>
          <w:ilvl w:val="0"/>
          <w:numId w:val="239"/>
        </w:numPr>
        <w:pBdr>
          <w:top w:val="nil"/>
          <w:left w:val="nil"/>
          <w:bottom w:val="nil"/>
          <w:right w:val="nil"/>
          <w:between w:val="nil"/>
        </w:pBdr>
        <w:spacing w:after="0" w:line="240" w:lineRule="auto"/>
        <w:ind w:left="1417"/>
        <w:jc w:val="both"/>
        <w:rPr>
          <w:rFonts w:ascii="Arial" w:hAnsi="Arial" w:cs="Arial"/>
          <w:color w:val="000000"/>
          <w:sz w:val="22"/>
          <w:szCs w:val="22"/>
        </w:rPr>
      </w:pPr>
      <w:bookmarkStart w:id="13" w:name="_heading=h.xg66d3qrvijv" w:colFirst="0" w:colLast="0"/>
      <w:bookmarkEnd w:id="13"/>
      <w:r w:rsidRPr="00CC5BA9">
        <w:rPr>
          <w:rFonts w:ascii="Arial" w:hAnsi="Arial" w:cs="Arial"/>
          <w:color w:val="000000"/>
          <w:sz w:val="22"/>
          <w:szCs w:val="22"/>
        </w:rPr>
        <w:t>Si la moción de sugerencia es rechazada, se discutirá individualmente cada moción original.</w:t>
      </w:r>
    </w:p>
    <w:p w14:paraId="18DD2D8A" w14:textId="77777777" w:rsidR="005B0D35" w:rsidRPr="00CC5BA9" w:rsidRDefault="005B0D35" w:rsidP="005B0D35">
      <w:pPr>
        <w:pBdr>
          <w:top w:val="nil"/>
          <w:left w:val="nil"/>
          <w:bottom w:val="nil"/>
          <w:right w:val="nil"/>
          <w:between w:val="nil"/>
        </w:pBdr>
        <w:spacing w:after="0" w:line="240" w:lineRule="auto"/>
        <w:ind w:left="1417"/>
        <w:jc w:val="both"/>
        <w:rPr>
          <w:rFonts w:ascii="Arial" w:hAnsi="Arial" w:cs="Arial"/>
          <w:color w:val="000000"/>
          <w:sz w:val="22"/>
          <w:szCs w:val="22"/>
        </w:rPr>
      </w:pPr>
    </w:p>
    <w:p w14:paraId="7828B330"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30.</w:t>
      </w:r>
      <w:r w:rsidRPr="00CC5BA9">
        <w:rPr>
          <w:rFonts w:ascii="Arial" w:hAnsi="Arial" w:cs="Arial"/>
          <w:b/>
          <w:bCs/>
          <w:color w:val="000000"/>
          <w:sz w:val="22"/>
          <w:szCs w:val="22"/>
        </w:rPr>
        <w:t xml:space="preserve"> R</w:t>
      </w:r>
      <w:r w:rsidRPr="00CC5BA9">
        <w:rPr>
          <w:rFonts w:ascii="Arial" w:hAnsi="Arial" w:cs="Arial"/>
          <w:b/>
          <w:bCs/>
          <w:sz w:val="22"/>
          <w:szCs w:val="22"/>
        </w:rPr>
        <w:t>equisitos para la</w:t>
      </w:r>
      <w:r w:rsidRPr="00CC5BA9">
        <w:rPr>
          <w:rFonts w:ascii="Arial" w:hAnsi="Arial" w:cs="Arial"/>
          <w:b/>
          <w:bCs/>
          <w:color w:val="000000"/>
          <w:sz w:val="22"/>
          <w:szCs w:val="22"/>
        </w:rPr>
        <w:t xml:space="preserve"> </w:t>
      </w:r>
      <w:r w:rsidRPr="00CC5BA9">
        <w:rPr>
          <w:rFonts w:ascii="Arial" w:hAnsi="Arial" w:cs="Arial"/>
          <w:b/>
          <w:bCs/>
          <w:sz w:val="22"/>
          <w:szCs w:val="22"/>
        </w:rPr>
        <w:t xml:space="preserve">interposición </w:t>
      </w:r>
      <w:r w:rsidRPr="00CC5BA9">
        <w:rPr>
          <w:rFonts w:ascii="Arial" w:hAnsi="Arial" w:cs="Arial"/>
          <w:b/>
          <w:bCs/>
          <w:color w:val="000000"/>
          <w:sz w:val="22"/>
          <w:szCs w:val="22"/>
        </w:rPr>
        <w:t>de mociones</w:t>
      </w:r>
      <w:r w:rsidRPr="00CC5BA9">
        <w:rPr>
          <w:rFonts w:ascii="Arial" w:hAnsi="Arial" w:cs="Arial"/>
          <w:b/>
          <w:bCs/>
          <w:sz w:val="22"/>
          <w:szCs w:val="22"/>
        </w:rPr>
        <w:t>.</w:t>
      </w:r>
      <w:r w:rsidRPr="00CC5BA9">
        <w:rPr>
          <w:rFonts w:ascii="Arial" w:hAnsi="Arial" w:cs="Arial"/>
          <w:b/>
          <w:bCs/>
          <w:color w:val="000000"/>
          <w:sz w:val="22"/>
          <w:szCs w:val="22"/>
        </w:rPr>
        <w:t xml:space="preserve"> </w:t>
      </w:r>
    </w:p>
    <w:p w14:paraId="4C6F3126"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60BD4A41"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Las mociones deberán presentarse por escrito ante la </w:t>
      </w:r>
      <w:r w:rsidRPr="00CC5BA9">
        <w:rPr>
          <w:rFonts w:ascii="Arial" w:hAnsi="Arial" w:cs="Arial"/>
          <w:sz w:val="22"/>
          <w:szCs w:val="22"/>
        </w:rPr>
        <w:t xml:space="preserve">coordinación </w:t>
      </w:r>
      <w:proofErr w:type="gramStart"/>
      <w:r w:rsidRPr="00CC5BA9">
        <w:rPr>
          <w:rFonts w:ascii="Arial" w:hAnsi="Arial" w:cs="Arial"/>
          <w:sz w:val="22"/>
          <w:szCs w:val="22"/>
        </w:rPr>
        <w:t>de  secretaría</w:t>
      </w:r>
      <w:proofErr w:type="gramEnd"/>
      <w:r w:rsidRPr="00CC5BA9">
        <w:rPr>
          <w:rFonts w:ascii="Arial" w:hAnsi="Arial" w:cs="Arial"/>
          <w:sz w:val="22"/>
          <w:szCs w:val="22"/>
        </w:rPr>
        <w:t xml:space="preserve">, actas y </w:t>
      </w:r>
      <w:proofErr w:type="gramStart"/>
      <w:r w:rsidRPr="00CC5BA9">
        <w:rPr>
          <w:rFonts w:ascii="Arial" w:hAnsi="Arial" w:cs="Arial"/>
          <w:sz w:val="22"/>
          <w:szCs w:val="22"/>
        </w:rPr>
        <w:t xml:space="preserve">registros;  </w:t>
      </w:r>
      <w:r w:rsidRPr="00CC5BA9">
        <w:rPr>
          <w:rFonts w:ascii="Arial" w:hAnsi="Arial" w:cs="Arial"/>
          <w:color w:val="000000"/>
          <w:sz w:val="22"/>
          <w:szCs w:val="22"/>
        </w:rPr>
        <w:t>dentro</w:t>
      </w:r>
      <w:proofErr w:type="gramEnd"/>
      <w:r w:rsidRPr="00CC5BA9">
        <w:rPr>
          <w:rFonts w:ascii="Arial" w:hAnsi="Arial" w:cs="Arial"/>
          <w:color w:val="000000"/>
          <w:sz w:val="22"/>
          <w:szCs w:val="22"/>
        </w:rPr>
        <w:t xml:space="preserve"> del plazo establecido por la </w:t>
      </w:r>
      <w:r w:rsidRPr="00CC5BA9">
        <w:rPr>
          <w:rFonts w:ascii="Arial" w:hAnsi="Arial" w:cs="Arial"/>
          <w:sz w:val="22"/>
          <w:szCs w:val="22"/>
        </w:rPr>
        <w:t>Comisión Planificadora</w:t>
      </w:r>
      <w:r w:rsidRPr="00CC5BA9">
        <w:rPr>
          <w:rFonts w:ascii="Arial" w:hAnsi="Arial" w:cs="Arial"/>
          <w:color w:val="000000"/>
          <w:sz w:val="22"/>
          <w:szCs w:val="22"/>
        </w:rPr>
        <w:t xml:space="preserve">. La </w:t>
      </w:r>
      <w:r w:rsidRPr="00CC5BA9">
        <w:rPr>
          <w:rFonts w:ascii="Arial" w:hAnsi="Arial" w:cs="Arial"/>
          <w:sz w:val="22"/>
          <w:szCs w:val="22"/>
        </w:rPr>
        <w:t>coordinación de actas y registros</w:t>
      </w:r>
      <w:r w:rsidRPr="00CC5BA9">
        <w:rPr>
          <w:rFonts w:ascii="Arial" w:hAnsi="Arial" w:cs="Arial"/>
          <w:color w:val="000000"/>
          <w:sz w:val="22"/>
          <w:szCs w:val="22"/>
        </w:rPr>
        <w:t xml:space="preserve"> deberá registrar todas las mociones recibidas, asignarles un número consecutivo y confirmar su recepción o rechazo.</w:t>
      </w:r>
    </w:p>
    <w:p w14:paraId="58D69C71"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3C3C8C6B"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La moción deberá contener:</w:t>
      </w:r>
    </w:p>
    <w:p w14:paraId="79E3B7E3"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3012898F" w14:textId="77777777" w:rsidR="005B0D35" w:rsidRPr="00CC5BA9" w:rsidRDefault="005B0D35" w:rsidP="005B0D35">
      <w:pPr>
        <w:numPr>
          <w:ilvl w:val="0"/>
          <w:numId w:val="253"/>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Nombre</w:t>
      </w:r>
      <w:r w:rsidRPr="00CC5BA9">
        <w:rPr>
          <w:rFonts w:ascii="Arial" w:hAnsi="Arial" w:cs="Arial"/>
          <w:color w:val="000000"/>
          <w:sz w:val="22"/>
          <w:szCs w:val="22"/>
        </w:rPr>
        <w:t xml:space="preserve"> completo de la persona proponente</w:t>
      </w:r>
      <w:r w:rsidRPr="00CC5BA9">
        <w:rPr>
          <w:rFonts w:ascii="Arial" w:hAnsi="Arial" w:cs="Arial"/>
          <w:sz w:val="22"/>
          <w:szCs w:val="22"/>
        </w:rPr>
        <w:t>.</w:t>
      </w:r>
    </w:p>
    <w:p w14:paraId="523403CC" w14:textId="77777777" w:rsidR="005B0D35" w:rsidRPr="00CC5BA9" w:rsidRDefault="005B0D35" w:rsidP="005B0D35">
      <w:pPr>
        <w:numPr>
          <w:ilvl w:val="0"/>
          <w:numId w:val="253"/>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N</w:t>
      </w:r>
      <w:r w:rsidRPr="00CC5BA9">
        <w:rPr>
          <w:rFonts w:ascii="Arial" w:hAnsi="Arial" w:cs="Arial"/>
          <w:color w:val="000000"/>
          <w:sz w:val="22"/>
          <w:szCs w:val="22"/>
        </w:rPr>
        <w:t xml:space="preserve">úmero de credencial o </w:t>
      </w:r>
      <w:r w:rsidRPr="00CC5BA9">
        <w:rPr>
          <w:rFonts w:ascii="Arial" w:hAnsi="Arial" w:cs="Arial"/>
          <w:sz w:val="22"/>
          <w:szCs w:val="22"/>
        </w:rPr>
        <w:t>cédula.</w:t>
      </w:r>
    </w:p>
    <w:p w14:paraId="30828293" w14:textId="77777777" w:rsidR="005B0D35" w:rsidRPr="00CC5BA9" w:rsidRDefault="005B0D35" w:rsidP="005B0D35">
      <w:pPr>
        <w:numPr>
          <w:ilvl w:val="0"/>
          <w:numId w:val="253"/>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T</w:t>
      </w:r>
      <w:r w:rsidRPr="00CC5BA9">
        <w:rPr>
          <w:rFonts w:ascii="Arial" w:hAnsi="Arial" w:cs="Arial"/>
          <w:color w:val="000000"/>
          <w:sz w:val="22"/>
          <w:szCs w:val="22"/>
        </w:rPr>
        <w:t>ipo de moción (orden, forma, o sugerencia)</w:t>
      </w:r>
      <w:r w:rsidRPr="00CC5BA9">
        <w:rPr>
          <w:rFonts w:ascii="Arial" w:hAnsi="Arial" w:cs="Arial"/>
          <w:sz w:val="22"/>
          <w:szCs w:val="22"/>
        </w:rPr>
        <w:t>.</w:t>
      </w:r>
    </w:p>
    <w:p w14:paraId="19D81699" w14:textId="77777777" w:rsidR="005B0D35" w:rsidRPr="00CC5BA9" w:rsidRDefault="005B0D35" w:rsidP="005B0D35">
      <w:pPr>
        <w:numPr>
          <w:ilvl w:val="0"/>
          <w:numId w:val="253"/>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Referencia</w:t>
      </w:r>
      <w:r w:rsidRPr="00CC5BA9">
        <w:rPr>
          <w:rFonts w:ascii="Arial" w:hAnsi="Arial" w:cs="Arial"/>
          <w:color w:val="000000"/>
          <w:sz w:val="22"/>
          <w:szCs w:val="22"/>
        </w:rPr>
        <w:t xml:space="preserve"> al artículo o propuesta que se desea modificar</w:t>
      </w:r>
      <w:r w:rsidRPr="00CC5BA9">
        <w:rPr>
          <w:rFonts w:ascii="Arial" w:hAnsi="Arial" w:cs="Arial"/>
          <w:sz w:val="22"/>
          <w:szCs w:val="22"/>
        </w:rPr>
        <w:t>.</w:t>
      </w:r>
    </w:p>
    <w:p w14:paraId="11E7B337" w14:textId="77777777" w:rsidR="005B0D35" w:rsidRPr="00CC5BA9" w:rsidRDefault="005B0D35" w:rsidP="005B0D35">
      <w:pPr>
        <w:numPr>
          <w:ilvl w:val="0"/>
          <w:numId w:val="253"/>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T</w:t>
      </w:r>
      <w:r w:rsidRPr="00CC5BA9">
        <w:rPr>
          <w:rFonts w:ascii="Arial" w:hAnsi="Arial" w:cs="Arial"/>
          <w:color w:val="000000"/>
          <w:sz w:val="22"/>
          <w:szCs w:val="22"/>
        </w:rPr>
        <w:t xml:space="preserve">exto propuesto </w:t>
      </w:r>
    </w:p>
    <w:p w14:paraId="00D31156" w14:textId="77777777" w:rsidR="005B0D35" w:rsidRPr="00AD64B3" w:rsidRDefault="005B0D35" w:rsidP="005B0D35">
      <w:pPr>
        <w:numPr>
          <w:ilvl w:val="0"/>
          <w:numId w:val="253"/>
        </w:numPr>
        <w:pBdr>
          <w:top w:val="nil"/>
          <w:left w:val="nil"/>
          <w:bottom w:val="nil"/>
          <w:right w:val="nil"/>
          <w:between w:val="nil"/>
        </w:pBdr>
        <w:spacing w:after="0" w:line="240" w:lineRule="auto"/>
        <w:jc w:val="both"/>
        <w:rPr>
          <w:rFonts w:ascii="Arial" w:hAnsi="Arial" w:cs="Arial"/>
          <w:sz w:val="22"/>
          <w:szCs w:val="22"/>
        </w:rPr>
      </w:pPr>
      <w:proofErr w:type="gramStart"/>
      <w:r w:rsidRPr="00CC5BA9">
        <w:rPr>
          <w:rFonts w:ascii="Arial" w:hAnsi="Arial" w:cs="Arial"/>
          <w:sz w:val="22"/>
          <w:szCs w:val="22"/>
        </w:rPr>
        <w:t xml:space="preserve">Y </w:t>
      </w:r>
      <w:r w:rsidRPr="00CC5BA9">
        <w:rPr>
          <w:rFonts w:ascii="Arial" w:hAnsi="Arial" w:cs="Arial"/>
          <w:color w:val="000000"/>
          <w:sz w:val="22"/>
          <w:szCs w:val="22"/>
        </w:rPr>
        <w:t xml:space="preserve"> su</w:t>
      </w:r>
      <w:proofErr w:type="gramEnd"/>
      <w:r w:rsidRPr="00CC5BA9">
        <w:rPr>
          <w:rFonts w:ascii="Arial" w:hAnsi="Arial" w:cs="Arial"/>
          <w:color w:val="000000"/>
          <w:sz w:val="22"/>
          <w:szCs w:val="22"/>
        </w:rPr>
        <w:t xml:space="preserve"> justificación.</w:t>
      </w:r>
    </w:p>
    <w:p w14:paraId="3C4CC73D"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sz w:val="22"/>
          <w:szCs w:val="22"/>
        </w:rPr>
      </w:pPr>
    </w:p>
    <w:p w14:paraId="68845570"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31. Admisión de mociones.</w:t>
      </w:r>
    </w:p>
    <w:p w14:paraId="37CE8CAB" w14:textId="77777777" w:rsidR="005B0D35" w:rsidRPr="00CC5BA9" w:rsidRDefault="005B0D35" w:rsidP="005B0D35">
      <w:pPr>
        <w:spacing w:after="0" w:line="240" w:lineRule="auto"/>
        <w:jc w:val="both"/>
        <w:rPr>
          <w:rFonts w:ascii="Arial" w:hAnsi="Arial" w:cs="Arial"/>
          <w:b/>
          <w:bCs/>
          <w:sz w:val="22"/>
          <w:szCs w:val="22"/>
        </w:rPr>
      </w:pPr>
    </w:p>
    <w:p w14:paraId="09F753F1"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La Comisión Planificadora, verificará la admisibilidad de cada una de las mociones interpuestas y podrán declararla improcedente únicamente cuando:</w:t>
      </w:r>
    </w:p>
    <w:p w14:paraId="705BF387" w14:textId="77777777" w:rsidR="005B0D35" w:rsidRPr="00CC5BA9" w:rsidRDefault="005B0D35" w:rsidP="005B0D35">
      <w:pPr>
        <w:spacing w:after="0" w:line="240" w:lineRule="auto"/>
        <w:jc w:val="both"/>
        <w:rPr>
          <w:rFonts w:ascii="Arial" w:hAnsi="Arial" w:cs="Arial"/>
          <w:sz w:val="22"/>
          <w:szCs w:val="22"/>
        </w:rPr>
      </w:pPr>
    </w:p>
    <w:p w14:paraId="129A7DFA" w14:textId="77777777" w:rsidR="005B0D35" w:rsidRPr="00CC5BA9" w:rsidRDefault="005B0D35" w:rsidP="005B0D35">
      <w:pPr>
        <w:numPr>
          <w:ilvl w:val="0"/>
          <w:numId w:val="262"/>
        </w:numPr>
        <w:spacing w:after="0" w:line="240" w:lineRule="auto"/>
        <w:jc w:val="both"/>
        <w:rPr>
          <w:rFonts w:ascii="Arial" w:hAnsi="Arial" w:cs="Arial"/>
          <w:sz w:val="22"/>
          <w:szCs w:val="22"/>
        </w:rPr>
      </w:pPr>
      <w:r w:rsidRPr="00CC5BA9">
        <w:rPr>
          <w:rFonts w:ascii="Arial" w:hAnsi="Arial" w:cs="Arial"/>
          <w:sz w:val="22"/>
          <w:szCs w:val="22"/>
        </w:rPr>
        <w:t>Contravenga abiertamente el Estatuto Orgánico;</w:t>
      </w:r>
    </w:p>
    <w:p w14:paraId="4BDFA414" w14:textId="77777777" w:rsidR="005B0D35" w:rsidRPr="00CC5BA9" w:rsidRDefault="005B0D35" w:rsidP="005B0D35">
      <w:pPr>
        <w:numPr>
          <w:ilvl w:val="0"/>
          <w:numId w:val="262"/>
        </w:numPr>
        <w:spacing w:after="0" w:line="240" w:lineRule="auto"/>
        <w:jc w:val="both"/>
        <w:rPr>
          <w:rFonts w:ascii="Arial" w:hAnsi="Arial" w:cs="Arial"/>
          <w:sz w:val="22"/>
          <w:szCs w:val="22"/>
        </w:rPr>
      </w:pPr>
      <w:r w:rsidRPr="00CC5BA9">
        <w:rPr>
          <w:rFonts w:ascii="Arial" w:hAnsi="Arial" w:cs="Arial"/>
          <w:sz w:val="22"/>
          <w:szCs w:val="22"/>
        </w:rPr>
        <w:t>Duplique una moción idéntica ya sometida a discusión;</w:t>
      </w:r>
    </w:p>
    <w:p w14:paraId="5DA67F50" w14:textId="77777777" w:rsidR="005B0D35" w:rsidRPr="00CC5BA9" w:rsidRDefault="005B0D35" w:rsidP="005B0D35">
      <w:pPr>
        <w:numPr>
          <w:ilvl w:val="0"/>
          <w:numId w:val="262"/>
        </w:numPr>
        <w:spacing w:after="0" w:line="240" w:lineRule="auto"/>
        <w:jc w:val="both"/>
        <w:rPr>
          <w:rFonts w:ascii="Arial" w:hAnsi="Arial" w:cs="Arial"/>
          <w:sz w:val="22"/>
          <w:szCs w:val="22"/>
        </w:rPr>
      </w:pPr>
      <w:r w:rsidRPr="00CC5BA9">
        <w:rPr>
          <w:rFonts w:ascii="Arial" w:hAnsi="Arial" w:cs="Arial"/>
          <w:sz w:val="22"/>
          <w:szCs w:val="22"/>
        </w:rPr>
        <w:t>No cumpla con los requisitos formales establecidos en este reglamento;</w:t>
      </w:r>
    </w:p>
    <w:p w14:paraId="576EF70E" w14:textId="77777777" w:rsidR="005B0D35" w:rsidRDefault="005B0D35" w:rsidP="005B0D35">
      <w:pPr>
        <w:numPr>
          <w:ilvl w:val="0"/>
          <w:numId w:val="262"/>
        </w:numPr>
        <w:spacing w:after="0" w:line="240" w:lineRule="auto"/>
        <w:jc w:val="both"/>
        <w:rPr>
          <w:rFonts w:ascii="Arial" w:hAnsi="Arial" w:cs="Arial"/>
          <w:sz w:val="22"/>
          <w:szCs w:val="22"/>
        </w:rPr>
      </w:pPr>
      <w:r w:rsidRPr="00CC5BA9">
        <w:rPr>
          <w:rFonts w:ascii="Arial" w:hAnsi="Arial" w:cs="Arial"/>
          <w:sz w:val="22"/>
          <w:szCs w:val="22"/>
        </w:rPr>
        <w:t>No se refiera a un artículo o tema en debate.</w:t>
      </w:r>
    </w:p>
    <w:p w14:paraId="5708A981" w14:textId="77777777" w:rsidR="005B0D35" w:rsidRPr="00CC5BA9" w:rsidRDefault="005B0D35" w:rsidP="005B0D35">
      <w:pPr>
        <w:spacing w:after="0" w:line="240" w:lineRule="auto"/>
        <w:ind w:left="720"/>
        <w:jc w:val="both"/>
        <w:rPr>
          <w:rFonts w:ascii="Arial" w:hAnsi="Arial" w:cs="Arial"/>
          <w:sz w:val="22"/>
          <w:szCs w:val="22"/>
        </w:rPr>
      </w:pPr>
    </w:p>
    <w:p w14:paraId="025B9667"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Las mociones referentes al texto del Estatuto que sean presentadas fuera de plazo sólo podrán ser sometidas a admisión mediante moción de orden aprobada por mayoría absoluta de la integración del plenario convocado.</w:t>
      </w:r>
    </w:p>
    <w:p w14:paraId="0EA5AD69" w14:textId="77777777" w:rsidR="005B0D35" w:rsidRPr="00CC5BA9" w:rsidRDefault="005B0D35" w:rsidP="005B0D35">
      <w:pPr>
        <w:spacing w:after="0" w:line="240" w:lineRule="auto"/>
        <w:jc w:val="both"/>
        <w:rPr>
          <w:rFonts w:ascii="Arial" w:hAnsi="Arial" w:cs="Arial"/>
          <w:sz w:val="22"/>
          <w:szCs w:val="22"/>
        </w:rPr>
      </w:pPr>
    </w:p>
    <w:p w14:paraId="04FA4D46"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En caso de improcedencia, la persona proponente deberá ser notificada con la justificación respectiva. Toda moción admitida deberá ser incluida en el orden del día para su debate y votación.</w:t>
      </w:r>
    </w:p>
    <w:p w14:paraId="11731C6C" w14:textId="77777777" w:rsidR="005B0D35" w:rsidRPr="00CC5BA9" w:rsidRDefault="005B0D35" w:rsidP="005B0D35">
      <w:pPr>
        <w:spacing w:after="0" w:line="240" w:lineRule="auto"/>
        <w:jc w:val="both"/>
        <w:rPr>
          <w:rFonts w:ascii="Arial" w:hAnsi="Arial" w:cs="Arial"/>
          <w:sz w:val="22"/>
          <w:szCs w:val="22"/>
        </w:rPr>
      </w:pPr>
    </w:p>
    <w:p w14:paraId="0816123C"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 xml:space="preserve">32. </w:t>
      </w:r>
      <w:r w:rsidRPr="00CC5BA9">
        <w:rPr>
          <w:rFonts w:ascii="Arial" w:hAnsi="Arial" w:cs="Arial"/>
          <w:b/>
          <w:bCs/>
          <w:color w:val="000000"/>
          <w:sz w:val="22"/>
          <w:szCs w:val="22"/>
        </w:rPr>
        <w:t>Efectos de la</w:t>
      </w:r>
      <w:r w:rsidRPr="00CC5BA9">
        <w:rPr>
          <w:rFonts w:ascii="Arial" w:hAnsi="Arial" w:cs="Arial"/>
          <w:b/>
          <w:bCs/>
          <w:sz w:val="22"/>
          <w:szCs w:val="22"/>
        </w:rPr>
        <w:t xml:space="preserve"> admisión de </w:t>
      </w:r>
      <w:proofErr w:type="gramStart"/>
      <w:r w:rsidRPr="00CC5BA9">
        <w:rPr>
          <w:rFonts w:ascii="Arial" w:hAnsi="Arial" w:cs="Arial"/>
          <w:b/>
          <w:bCs/>
          <w:sz w:val="22"/>
          <w:szCs w:val="22"/>
        </w:rPr>
        <w:t>la</w:t>
      </w:r>
      <w:r w:rsidRPr="00CC5BA9">
        <w:rPr>
          <w:rFonts w:ascii="Arial" w:hAnsi="Arial" w:cs="Arial"/>
          <w:b/>
          <w:bCs/>
          <w:color w:val="000000"/>
          <w:sz w:val="22"/>
          <w:szCs w:val="22"/>
        </w:rPr>
        <w:t xml:space="preserve"> mociones</w:t>
      </w:r>
      <w:proofErr w:type="gramEnd"/>
      <w:r w:rsidRPr="00CC5BA9">
        <w:rPr>
          <w:rFonts w:ascii="Arial" w:hAnsi="Arial" w:cs="Arial"/>
          <w:b/>
          <w:bCs/>
          <w:color w:val="000000"/>
          <w:sz w:val="22"/>
          <w:szCs w:val="22"/>
        </w:rPr>
        <w:t>:</w:t>
      </w:r>
    </w:p>
    <w:p w14:paraId="51C647B6"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3EB9E8A2"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Toda moción aprobada será </w:t>
      </w:r>
      <w:r w:rsidRPr="00CC5BA9">
        <w:rPr>
          <w:rFonts w:ascii="Arial" w:hAnsi="Arial" w:cs="Arial"/>
          <w:sz w:val="22"/>
          <w:szCs w:val="22"/>
        </w:rPr>
        <w:t>automáticamente</w:t>
      </w:r>
      <w:r w:rsidRPr="00CC5BA9">
        <w:rPr>
          <w:rFonts w:ascii="Arial" w:hAnsi="Arial" w:cs="Arial"/>
          <w:color w:val="000000"/>
          <w:sz w:val="22"/>
          <w:szCs w:val="22"/>
        </w:rPr>
        <w:t xml:space="preserve"> incorporada al texto del proyecto de reglamento o documento en discusión, y su efecto será vinculante en el desarrollo del CEUNA.</w:t>
      </w:r>
    </w:p>
    <w:p w14:paraId="7D1E6EAE"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138915A1" w14:textId="77777777" w:rsidR="005B0D35" w:rsidRDefault="005B0D35" w:rsidP="005B0D35">
      <w:pPr>
        <w:pStyle w:val="Ttulo1"/>
        <w:spacing w:before="0" w:after="0" w:line="240" w:lineRule="auto"/>
        <w:jc w:val="center"/>
        <w:rPr>
          <w:rFonts w:ascii="Arial" w:hAnsi="Arial" w:cs="Arial"/>
          <w:b/>
          <w:bCs/>
          <w:color w:val="auto"/>
          <w:sz w:val="22"/>
          <w:szCs w:val="22"/>
        </w:rPr>
      </w:pPr>
      <w:bookmarkStart w:id="14" w:name="_heading=h.h4pe5we33n0b" w:colFirst="0" w:colLast="0"/>
      <w:bookmarkEnd w:id="14"/>
      <w:r w:rsidRPr="00B31CBF">
        <w:rPr>
          <w:rFonts w:ascii="Arial" w:hAnsi="Arial" w:cs="Arial"/>
          <w:b/>
          <w:bCs/>
          <w:color w:val="auto"/>
          <w:sz w:val="22"/>
          <w:szCs w:val="22"/>
        </w:rPr>
        <w:t xml:space="preserve">Capítulo 5. De la etapa del </w:t>
      </w:r>
      <w:proofErr w:type="gramStart"/>
      <w:r w:rsidRPr="00B31CBF">
        <w:rPr>
          <w:rFonts w:ascii="Arial" w:hAnsi="Arial" w:cs="Arial"/>
          <w:b/>
          <w:bCs/>
          <w:color w:val="auto"/>
          <w:sz w:val="22"/>
          <w:szCs w:val="22"/>
        </w:rPr>
        <w:t>pre congreso</w:t>
      </w:r>
      <w:proofErr w:type="gramEnd"/>
    </w:p>
    <w:p w14:paraId="0D0F8441" w14:textId="77777777" w:rsidR="005B0D35" w:rsidRPr="00AD64B3" w:rsidRDefault="005B0D35" w:rsidP="005B0D35">
      <w:pPr>
        <w:spacing w:after="0" w:line="240" w:lineRule="auto"/>
      </w:pPr>
    </w:p>
    <w:p w14:paraId="27515F06"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Artículo 33. Naturaleza del </w:t>
      </w:r>
      <w:proofErr w:type="gramStart"/>
      <w:r w:rsidRPr="00CC5BA9">
        <w:rPr>
          <w:rFonts w:ascii="Arial" w:hAnsi="Arial" w:cs="Arial"/>
          <w:b/>
          <w:bCs/>
          <w:sz w:val="22"/>
          <w:szCs w:val="22"/>
        </w:rPr>
        <w:t>pre congreso</w:t>
      </w:r>
      <w:proofErr w:type="gramEnd"/>
      <w:r w:rsidRPr="00CC5BA9">
        <w:rPr>
          <w:rFonts w:ascii="Arial" w:hAnsi="Arial" w:cs="Arial"/>
          <w:b/>
          <w:bCs/>
          <w:sz w:val="22"/>
          <w:szCs w:val="22"/>
        </w:rPr>
        <w:t xml:space="preserve"> estudiantil</w:t>
      </w:r>
    </w:p>
    <w:p w14:paraId="77B71F80" w14:textId="77777777" w:rsidR="005B0D35" w:rsidRPr="00CC5BA9" w:rsidRDefault="005B0D35" w:rsidP="005B0D35">
      <w:pPr>
        <w:spacing w:after="0" w:line="240" w:lineRule="auto"/>
        <w:jc w:val="both"/>
        <w:rPr>
          <w:rFonts w:ascii="Arial" w:hAnsi="Arial" w:cs="Arial"/>
          <w:b/>
          <w:bCs/>
          <w:sz w:val="22"/>
          <w:szCs w:val="22"/>
        </w:rPr>
      </w:pPr>
    </w:p>
    <w:p w14:paraId="474065CA"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El </w:t>
      </w:r>
      <w:proofErr w:type="gramStart"/>
      <w:r w:rsidRPr="00CC5BA9">
        <w:rPr>
          <w:rFonts w:ascii="Arial" w:hAnsi="Arial" w:cs="Arial"/>
          <w:sz w:val="22"/>
          <w:szCs w:val="22"/>
        </w:rPr>
        <w:t>pre congreso</w:t>
      </w:r>
      <w:proofErr w:type="gramEnd"/>
      <w:r w:rsidRPr="00CC5BA9">
        <w:rPr>
          <w:rFonts w:ascii="Arial" w:hAnsi="Arial" w:cs="Arial"/>
          <w:sz w:val="22"/>
          <w:szCs w:val="22"/>
        </w:rPr>
        <w:t xml:space="preserve"> estudiantil constituye una fase preparatoria, consultiva y metodológica del Congreso Estudiantil Federación de Estudiantes de la Universidad Nacional, orientada a la recopilación, sistematización y análisis de insumos provenientes de la comunidad estudiantil, con el fin de sustentar la definición de los ejes temáticos y la elaboración del documento base que será discutido en la etapa plenaria.</w:t>
      </w:r>
    </w:p>
    <w:p w14:paraId="0C8DCCA1" w14:textId="77777777" w:rsidR="005B0D35" w:rsidRPr="00CC5BA9" w:rsidRDefault="005B0D35" w:rsidP="005B0D35">
      <w:pPr>
        <w:spacing w:after="0" w:line="240" w:lineRule="auto"/>
        <w:jc w:val="both"/>
        <w:rPr>
          <w:rFonts w:ascii="Arial" w:hAnsi="Arial" w:cs="Arial"/>
          <w:sz w:val="22"/>
          <w:szCs w:val="22"/>
        </w:rPr>
      </w:pPr>
    </w:p>
    <w:p w14:paraId="36EFF296"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El precongreso no constituye una instancia deliberativa formal ni resolutiva, ni se </w:t>
      </w:r>
      <w:proofErr w:type="gramStart"/>
      <w:r w:rsidRPr="00CC5BA9">
        <w:rPr>
          <w:rFonts w:ascii="Arial" w:hAnsi="Arial" w:cs="Arial"/>
          <w:sz w:val="22"/>
          <w:szCs w:val="22"/>
        </w:rPr>
        <w:t>equipara</w:t>
      </w:r>
      <w:proofErr w:type="gramEnd"/>
      <w:r w:rsidRPr="00CC5BA9">
        <w:rPr>
          <w:rFonts w:ascii="Arial" w:hAnsi="Arial" w:cs="Arial"/>
          <w:sz w:val="22"/>
          <w:szCs w:val="22"/>
        </w:rPr>
        <w:t xml:space="preserve"> a una etapa plenaria previa, y su desarrollo será determinado conforme a las atribuciones que el Estatuto Orgánico de la FEUNA confiere a la Comisión Planificadora.</w:t>
      </w:r>
    </w:p>
    <w:p w14:paraId="2E3A43E1" w14:textId="77777777" w:rsidR="005B0D35" w:rsidRPr="00CC5BA9" w:rsidRDefault="005B0D35" w:rsidP="005B0D35">
      <w:pPr>
        <w:spacing w:after="0" w:line="240" w:lineRule="auto"/>
        <w:jc w:val="both"/>
        <w:rPr>
          <w:rFonts w:ascii="Arial" w:hAnsi="Arial" w:cs="Arial"/>
          <w:sz w:val="22"/>
          <w:szCs w:val="22"/>
        </w:rPr>
      </w:pPr>
    </w:p>
    <w:p w14:paraId="0C4ACAFC"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34. Definición metodológica y de ejes temáticos</w:t>
      </w:r>
    </w:p>
    <w:p w14:paraId="2C59DA86" w14:textId="77777777" w:rsidR="005B0D35" w:rsidRPr="00CC5BA9" w:rsidRDefault="005B0D35" w:rsidP="005B0D35">
      <w:pPr>
        <w:spacing w:after="0" w:line="240" w:lineRule="auto"/>
        <w:jc w:val="both"/>
        <w:rPr>
          <w:rFonts w:ascii="Arial" w:hAnsi="Arial" w:cs="Arial"/>
          <w:b/>
          <w:bCs/>
          <w:sz w:val="22"/>
          <w:szCs w:val="22"/>
        </w:rPr>
      </w:pPr>
    </w:p>
    <w:p w14:paraId="0E210A45"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El </w:t>
      </w:r>
      <w:proofErr w:type="gramStart"/>
      <w:r w:rsidRPr="00CC5BA9">
        <w:rPr>
          <w:rFonts w:ascii="Arial" w:hAnsi="Arial" w:cs="Arial"/>
          <w:sz w:val="22"/>
          <w:szCs w:val="22"/>
        </w:rPr>
        <w:t>pre congreso</w:t>
      </w:r>
      <w:proofErr w:type="gramEnd"/>
      <w:r w:rsidRPr="00CC5BA9">
        <w:rPr>
          <w:rFonts w:ascii="Arial" w:hAnsi="Arial" w:cs="Arial"/>
          <w:sz w:val="22"/>
          <w:szCs w:val="22"/>
        </w:rPr>
        <w:t xml:space="preserve"> estudiantil se llevará a cabo conforme a la metodología, los mecanismos de participación y los ejes temáticos que acuerde la Comisión Planificadora, mediante resolución interna debidamente motivada.</w:t>
      </w:r>
    </w:p>
    <w:p w14:paraId="2493A666" w14:textId="77777777" w:rsidR="005B0D35" w:rsidRPr="00CC5BA9" w:rsidRDefault="005B0D35" w:rsidP="005B0D35">
      <w:pPr>
        <w:spacing w:after="0" w:line="240" w:lineRule="auto"/>
        <w:jc w:val="both"/>
        <w:rPr>
          <w:rFonts w:ascii="Arial" w:hAnsi="Arial" w:cs="Arial"/>
          <w:sz w:val="22"/>
          <w:szCs w:val="22"/>
        </w:rPr>
      </w:pPr>
    </w:p>
    <w:p w14:paraId="4F636CC6"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Dicha resolución deberá fundamentarse, como mínimo, en:</w:t>
      </w:r>
    </w:p>
    <w:p w14:paraId="3450B9FA" w14:textId="77777777" w:rsidR="005B0D35" w:rsidRPr="00CC5BA9" w:rsidRDefault="005B0D35" w:rsidP="005B0D35">
      <w:pPr>
        <w:spacing w:after="0" w:line="240" w:lineRule="auto"/>
        <w:jc w:val="both"/>
        <w:rPr>
          <w:rFonts w:ascii="Arial" w:hAnsi="Arial" w:cs="Arial"/>
          <w:sz w:val="22"/>
          <w:szCs w:val="22"/>
        </w:rPr>
      </w:pPr>
    </w:p>
    <w:p w14:paraId="17FB81B1" w14:textId="77777777" w:rsidR="005B0D35" w:rsidRPr="00CC5BA9" w:rsidRDefault="005B0D35" w:rsidP="005B0D35">
      <w:pPr>
        <w:numPr>
          <w:ilvl w:val="0"/>
          <w:numId w:val="224"/>
        </w:numPr>
        <w:spacing w:after="0" w:line="240" w:lineRule="auto"/>
        <w:jc w:val="both"/>
        <w:rPr>
          <w:rFonts w:ascii="Arial" w:hAnsi="Arial" w:cs="Arial"/>
          <w:sz w:val="22"/>
          <w:szCs w:val="22"/>
        </w:rPr>
      </w:pPr>
      <w:r w:rsidRPr="00CC5BA9">
        <w:rPr>
          <w:rFonts w:ascii="Arial" w:hAnsi="Arial" w:cs="Arial"/>
          <w:sz w:val="22"/>
          <w:szCs w:val="22"/>
        </w:rPr>
        <w:t>Una consulta amplia a la comunidad estudiantil, mediante herramientas presenciales, virtuales o mixtas.</w:t>
      </w:r>
    </w:p>
    <w:p w14:paraId="26AB1CEC" w14:textId="77777777" w:rsidR="005B0D35" w:rsidRPr="00CC5BA9" w:rsidRDefault="005B0D35" w:rsidP="005B0D35">
      <w:pPr>
        <w:numPr>
          <w:ilvl w:val="0"/>
          <w:numId w:val="224"/>
        </w:numPr>
        <w:spacing w:after="0" w:line="240" w:lineRule="auto"/>
        <w:jc w:val="both"/>
        <w:rPr>
          <w:rFonts w:ascii="Arial" w:hAnsi="Arial" w:cs="Arial"/>
          <w:sz w:val="22"/>
          <w:szCs w:val="22"/>
        </w:rPr>
      </w:pPr>
      <w:r w:rsidRPr="00CC5BA9">
        <w:rPr>
          <w:rFonts w:ascii="Arial" w:hAnsi="Arial" w:cs="Arial"/>
          <w:sz w:val="22"/>
          <w:szCs w:val="22"/>
        </w:rPr>
        <w:t>El análisis de insumos territoriales y contextuales de las sedes, secciones y campus de la Universidad Nacional.</w:t>
      </w:r>
    </w:p>
    <w:p w14:paraId="0D81575D" w14:textId="77777777" w:rsidR="005B0D35" w:rsidRDefault="005B0D35" w:rsidP="005B0D35">
      <w:pPr>
        <w:numPr>
          <w:ilvl w:val="0"/>
          <w:numId w:val="224"/>
        </w:numPr>
        <w:spacing w:after="0" w:line="240" w:lineRule="auto"/>
        <w:jc w:val="both"/>
        <w:rPr>
          <w:rFonts w:ascii="Arial" w:hAnsi="Arial" w:cs="Arial"/>
          <w:sz w:val="22"/>
          <w:szCs w:val="22"/>
        </w:rPr>
      </w:pPr>
      <w:r w:rsidRPr="00CC5BA9">
        <w:rPr>
          <w:rFonts w:ascii="Arial" w:hAnsi="Arial" w:cs="Arial"/>
          <w:sz w:val="22"/>
          <w:szCs w:val="22"/>
        </w:rPr>
        <w:t>Los principios de participación democrática, inclusión, transparencia y pertinencia institucional.</w:t>
      </w:r>
    </w:p>
    <w:p w14:paraId="36014528" w14:textId="77777777" w:rsidR="005B0D35" w:rsidRPr="00CC5BA9" w:rsidRDefault="005B0D35" w:rsidP="005B0D35">
      <w:pPr>
        <w:spacing w:after="0" w:line="240" w:lineRule="auto"/>
        <w:ind w:left="720"/>
        <w:jc w:val="both"/>
        <w:rPr>
          <w:rFonts w:ascii="Arial" w:hAnsi="Arial" w:cs="Arial"/>
          <w:sz w:val="22"/>
          <w:szCs w:val="22"/>
        </w:rPr>
      </w:pPr>
    </w:p>
    <w:p w14:paraId="69C6D61D"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La Comisión Planificadora deberá habilitar los instrumentos de consulta que considere pertinentes y garantizar condiciones razonables de acceso y participación.</w:t>
      </w:r>
    </w:p>
    <w:p w14:paraId="0C10F46C"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Artículo 35. Consulta territorial y producto del </w:t>
      </w:r>
      <w:proofErr w:type="gramStart"/>
      <w:r w:rsidRPr="00CC5BA9">
        <w:rPr>
          <w:rFonts w:ascii="Arial" w:hAnsi="Arial" w:cs="Arial"/>
          <w:b/>
          <w:bCs/>
          <w:sz w:val="22"/>
          <w:szCs w:val="22"/>
        </w:rPr>
        <w:t>pre congreso</w:t>
      </w:r>
      <w:proofErr w:type="gramEnd"/>
    </w:p>
    <w:p w14:paraId="017D9D91" w14:textId="77777777" w:rsidR="005B0D35" w:rsidRPr="00CC5BA9" w:rsidRDefault="005B0D35" w:rsidP="005B0D35">
      <w:pPr>
        <w:spacing w:after="0" w:line="240" w:lineRule="auto"/>
        <w:jc w:val="both"/>
        <w:rPr>
          <w:rFonts w:ascii="Arial" w:hAnsi="Arial" w:cs="Arial"/>
          <w:b/>
          <w:bCs/>
          <w:sz w:val="22"/>
          <w:szCs w:val="22"/>
        </w:rPr>
      </w:pPr>
    </w:p>
    <w:p w14:paraId="4B127E58"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Con el fin de asegurar una representación efectiva de la diversidad estudiantil, la Comisión Planificadora deberá desarrollar procesos de consulta en los </w:t>
      </w:r>
      <w:proofErr w:type="gramStart"/>
      <w:r w:rsidRPr="00CC5BA9">
        <w:rPr>
          <w:rFonts w:ascii="Arial" w:hAnsi="Arial" w:cs="Arial"/>
          <w:sz w:val="22"/>
          <w:szCs w:val="22"/>
        </w:rPr>
        <w:t>campus,  sedes</w:t>
      </w:r>
      <w:proofErr w:type="gramEnd"/>
      <w:r w:rsidRPr="00CC5BA9">
        <w:rPr>
          <w:rFonts w:ascii="Arial" w:hAnsi="Arial" w:cs="Arial"/>
          <w:sz w:val="22"/>
          <w:szCs w:val="22"/>
        </w:rPr>
        <w:t>, secciones regionales, utilizando las metodologías que se definan en la resolución interna correspondiente.</w:t>
      </w:r>
    </w:p>
    <w:p w14:paraId="1F85D86E" w14:textId="77777777" w:rsidR="005B0D35" w:rsidRPr="00CC5BA9" w:rsidRDefault="005B0D35" w:rsidP="005B0D35">
      <w:pPr>
        <w:spacing w:after="0" w:line="240" w:lineRule="auto"/>
        <w:jc w:val="both"/>
        <w:rPr>
          <w:rFonts w:ascii="Arial" w:hAnsi="Arial" w:cs="Arial"/>
          <w:sz w:val="22"/>
          <w:szCs w:val="22"/>
        </w:rPr>
      </w:pPr>
    </w:p>
    <w:p w14:paraId="6CCCA676"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Los insumos obtenidos en el marco del precongreso deberán ser sistematizados por la Comisión Planificadora en un documento borrador, el cual contendrá:</w:t>
      </w:r>
    </w:p>
    <w:p w14:paraId="021AE70B" w14:textId="77777777" w:rsidR="005B0D35" w:rsidRPr="00CC5BA9" w:rsidRDefault="005B0D35" w:rsidP="005B0D35">
      <w:pPr>
        <w:spacing w:after="0" w:line="240" w:lineRule="auto"/>
        <w:jc w:val="both"/>
        <w:rPr>
          <w:rFonts w:ascii="Arial" w:hAnsi="Arial" w:cs="Arial"/>
          <w:sz w:val="22"/>
          <w:szCs w:val="22"/>
        </w:rPr>
      </w:pPr>
    </w:p>
    <w:p w14:paraId="5D1E534E" w14:textId="77777777" w:rsidR="005B0D35" w:rsidRPr="00CC5BA9" w:rsidRDefault="005B0D35" w:rsidP="005B0D35">
      <w:pPr>
        <w:numPr>
          <w:ilvl w:val="0"/>
          <w:numId w:val="238"/>
        </w:numPr>
        <w:spacing w:after="0" w:line="240" w:lineRule="auto"/>
        <w:jc w:val="both"/>
        <w:rPr>
          <w:rFonts w:ascii="Arial" w:hAnsi="Arial" w:cs="Arial"/>
          <w:sz w:val="22"/>
          <w:szCs w:val="22"/>
        </w:rPr>
      </w:pPr>
      <w:r w:rsidRPr="00CC5BA9">
        <w:rPr>
          <w:rFonts w:ascii="Arial" w:hAnsi="Arial" w:cs="Arial"/>
          <w:sz w:val="22"/>
          <w:szCs w:val="22"/>
        </w:rPr>
        <w:t>Los ejes temáticos definidos.</w:t>
      </w:r>
    </w:p>
    <w:p w14:paraId="6F6ECE06" w14:textId="77777777" w:rsidR="005B0D35" w:rsidRPr="00CC5BA9" w:rsidRDefault="005B0D35" w:rsidP="005B0D35">
      <w:pPr>
        <w:numPr>
          <w:ilvl w:val="0"/>
          <w:numId w:val="238"/>
        </w:numPr>
        <w:spacing w:after="0" w:line="240" w:lineRule="auto"/>
        <w:jc w:val="both"/>
        <w:rPr>
          <w:rFonts w:ascii="Arial" w:hAnsi="Arial" w:cs="Arial"/>
          <w:sz w:val="22"/>
          <w:szCs w:val="22"/>
        </w:rPr>
      </w:pPr>
      <w:r w:rsidRPr="00CC5BA9">
        <w:rPr>
          <w:rFonts w:ascii="Arial" w:hAnsi="Arial" w:cs="Arial"/>
          <w:sz w:val="22"/>
          <w:szCs w:val="22"/>
        </w:rPr>
        <w:t>Los principales hallazgos de la consulta estudiantil.</w:t>
      </w:r>
    </w:p>
    <w:p w14:paraId="08E2A23C" w14:textId="77777777" w:rsidR="005B0D35" w:rsidRDefault="005B0D35" w:rsidP="005B0D35">
      <w:pPr>
        <w:numPr>
          <w:ilvl w:val="0"/>
          <w:numId w:val="238"/>
        </w:numPr>
        <w:spacing w:after="0" w:line="240" w:lineRule="auto"/>
        <w:jc w:val="both"/>
        <w:rPr>
          <w:rFonts w:ascii="Arial" w:hAnsi="Arial" w:cs="Arial"/>
          <w:sz w:val="22"/>
          <w:szCs w:val="22"/>
        </w:rPr>
      </w:pPr>
      <w:r w:rsidRPr="00CC5BA9">
        <w:rPr>
          <w:rFonts w:ascii="Arial" w:hAnsi="Arial" w:cs="Arial"/>
          <w:sz w:val="22"/>
          <w:szCs w:val="22"/>
        </w:rPr>
        <w:t>Las líneas de discusión que servirán de base para la presentación y deliberación de mociones en la etapa plenaria del Congreso.</w:t>
      </w:r>
    </w:p>
    <w:p w14:paraId="79769A8E" w14:textId="77777777" w:rsidR="005B0D35" w:rsidRPr="00CC5BA9" w:rsidRDefault="005B0D35" w:rsidP="005B0D35">
      <w:pPr>
        <w:spacing w:after="0" w:line="240" w:lineRule="auto"/>
        <w:ind w:left="720"/>
        <w:jc w:val="both"/>
        <w:rPr>
          <w:rFonts w:ascii="Arial" w:hAnsi="Arial" w:cs="Arial"/>
          <w:sz w:val="22"/>
          <w:szCs w:val="22"/>
        </w:rPr>
      </w:pPr>
    </w:p>
    <w:p w14:paraId="561433B8"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Este documento constituirá el insumo base obligatorio para la fase plenaria del Congreso Estudiantil.</w:t>
      </w:r>
    </w:p>
    <w:p w14:paraId="6010F6AE" w14:textId="77777777" w:rsidR="005B0D35" w:rsidRPr="00CC5BA9" w:rsidRDefault="005B0D35" w:rsidP="005B0D35">
      <w:pPr>
        <w:spacing w:after="0" w:line="240" w:lineRule="auto"/>
        <w:jc w:val="both"/>
        <w:rPr>
          <w:rFonts w:ascii="Arial" w:hAnsi="Arial" w:cs="Arial"/>
          <w:sz w:val="22"/>
          <w:szCs w:val="22"/>
        </w:rPr>
      </w:pPr>
    </w:p>
    <w:p w14:paraId="05D44D14"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36. Documentos borradores y vinculación con la etapa plenaria</w:t>
      </w:r>
    </w:p>
    <w:p w14:paraId="3C9D9FE7" w14:textId="77777777" w:rsidR="005B0D35" w:rsidRPr="00CC5BA9" w:rsidRDefault="005B0D35" w:rsidP="005B0D35">
      <w:pPr>
        <w:spacing w:after="0" w:line="240" w:lineRule="auto"/>
        <w:jc w:val="both"/>
        <w:rPr>
          <w:rFonts w:ascii="Arial" w:hAnsi="Arial" w:cs="Arial"/>
          <w:b/>
          <w:bCs/>
          <w:sz w:val="22"/>
          <w:szCs w:val="22"/>
        </w:rPr>
      </w:pPr>
    </w:p>
    <w:p w14:paraId="060C3E22"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La sistematización de los insumos obtenidos durante la etapa del </w:t>
      </w:r>
      <w:proofErr w:type="gramStart"/>
      <w:r w:rsidRPr="00CC5BA9">
        <w:rPr>
          <w:rFonts w:ascii="Arial" w:hAnsi="Arial" w:cs="Arial"/>
          <w:sz w:val="22"/>
          <w:szCs w:val="22"/>
        </w:rPr>
        <w:t>pre congreso</w:t>
      </w:r>
      <w:proofErr w:type="gramEnd"/>
      <w:r w:rsidRPr="00CC5BA9">
        <w:rPr>
          <w:rFonts w:ascii="Arial" w:hAnsi="Arial" w:cs="Arial"/>
          <w:sz w:val="22"/>
          <w:szCs w:val="22"/>
        </w:rPr>
        <w:t xml:space="preserve">, conforme a lo dispuesto en el artículo anterior, dará lugar a la elaboración de documentos borradores, </w:t>
      </w:r>
      <w:r w:rsidRPr="00CC5BA9">
        <w:rPr>
          <w:rFonts w:ascii="Arial" w:hAnsi="Arial" w:cs="Arial"/>
          <w:sz w:val="22"/>
          <w:szCs w:val="22"/>
        </w:rPr>
        <w:lastRenderedPageBreak/>
        <w:t>los cuales constituirán la base técnica y política de discusión de la etapa plenaria del Congreso Estudiantil.</w:t>
      </w:r>
    </w:p>
    <w:p w14:paraId="1EB85055" w14:textId="77777777" w:rsidR="005B0D35" w:rsidRPr="00CC5BA9" w:rsidRDefault="005B0D35" w:rsidP="005B0D35">
      <w:pPr>
        <w:spacing w:after="0" w:line="240" w:lineRule="auto"/>
        <w:jc w:val="both"/>
        <w:rPr>
          <w:rFonts w:ascii="Arial" w:hAnsi="Arial" w:cs="Arial"/>
          <w:sz w:val="22"/>
          <w:szCs w:val="22"/>
        </w:rPr>
      </w:pPr>
    </w:p>
    <w:p w14:paraId="1FEE8647"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Estos documentos borradores podrán comprender, entre otros:</w:t>
      </w:r>
    </w:p>
    <w:p w14:paraId="1CA20A84" w14:textId="77777777" w:rsidR="005B0D35" w:rsidRPr="00CC5BA9" w:rsidRDefault="005B0D35" w:rsidP="005B0D35">
      <w:pPr>
        <w:spacing w:after="0" w:line="240" w:lineRule="auto"/>
        <w:jc w:val="both"/>
        <w:rPr>
          <w:rFonts w:ascii="Arial" w:hAnsi="Arial" w:cs="Arial"/>
          <w:sz w:val="22"/>
          <w:szCs w:val="22"/>
        </w:rPr>
      </w:pPr>
    </w:p>
    <w:p w14:paraId="0F7A30B0" w14:textId="77777777" w:rsidR="005B0D35" w:rsidRPr="00CC5BA9" w:rsidRDefault="005B0D35" w:rsidP="005B0D35">
      <w:pPr>
        <w:numPr>
          <w:ilvl w:val="0"/>
          <w:numId w:val="222"/>
        </w:numPr>
        <w:spacing w:after="0" w:line="240" w:lineRule="auto"/>
        <w:jc w:val="both"/>
        <w:rPr>
          <w:rFonts w:ascii="Arial" w:hAnsi="Arial" w:cs="Arial"/>
          <w:sz w:val="22"/>
          <w:szCs w:val="22"/>
        </w:rPr>
      </w:pPr>
      <w:r w:rsidRPr="00CC5BA9">
        <w:rPr>
          <w:rFonts w:ascii="Arial" w:hAnsi="Arial" w:cs="Arial"/>
          <w:sz w:val="22"/>
          <w:szCs w:val="22"/>
        </w:rPr>
        <w:t>Propuestas de reforma total o parcial al Estatuto Orgánico de la Federación de Estudiantes de la Universidad Nacional.</w:t>
      </w:r>
    </w:p>
    <w:p w14:paraId="5DAA9565" w14:textId="77777777" w:rsidR="005B0D35" w:rsidRPr="00CC5BA9" w:rsidRDefault="005B0D35" w:rsidP="005B0D35">
      <w:pPr>
        <w:numPr>
          <w:ilvl w:val="0"/>
          <w:numId w:val="222"/>
        </w:numPr>
        <w:spacing w:after="0" w:line="240" w:lineRule="auto"/>
        <w:jc w:val="both"/>
        <w:rPr>
          <w:rFonts w:ascii="Arial" w:hAnsi="Arial" w:cs="Arial"/>
          <w:sz w:val="22"/>
          <w:szCs w:val="22"/>
        </w:rPr>
      </w:pPr>
      <w:r w:rsidRPr="00CC5BA9">
        <w:rPr>
          <w:rFonts w:ascii="Arial" w:hAnsi="Arial" w:cs="Arial"/>
          <w:sz w:val="22"/>
          <w:szCs w:val="22"/>
        </w:rPr>
        <w:t>Proyectos de reglamentos generales o específicos.</w:t>
      </w:r>
    </w:p>
    <w:p w14:paraId="74322C23" w14:textId="77777777" w:rsidR="005B0D35" w:rsidRDefault="005B0D35" w:rsidP="005B0D35">
      <w:pPr>
        <w:numPr>
          <w:ilvl w:val="0"/>
          <w:numId w:val="222"/>
        </w:numPr>
        <w:spacing w:after="0" w:line="240" w:lineRule="auto"/>
        <w:jc w:val="both"/>
        <w:rPr>
          <w:rFonts w:ascii="Arial" w:hAnsi="Arial" w:cs="Arial"/>
          <w:sz w:val="22"/>
          <w:szCs w:val="22"/>
        </w:rPr>
      </w:pPr>
      <w:r w:rsidRPr="00CC5BA9">
        <w:rPr>
          <w:rFonts w:ascii="Arial" w:hAnsi="Arial" w:cs="Arial"/>
          <w:sz w:val="22"/>
          <w:szCs w:val="22"/>
        </w:rPr>
        <w:t>Documentos marco, lineamientos políticos o resoluciones estructurales vinculadas a los ejes temáticos definidos.</w:t>
      </w:r>
    </w:p>
    <w:p w14:paraId="43D442DC" w14:textId="77777777" w:rsidR="005B0D35" w:rsidRPr="00CC5BA9" w:rsidRDefault="005B0D35" w:rsidP="005B0D35">
      <w:pPr>
        <w:spacing w:after="0" w:line="240" w:lineRule="auto"/>
        <w:ind w:left="720"/>
        <w:jc w:val="both"/>
        <w:rPr>
          <w:rFonts w:ascii="Arial" w:hAnsi="Arial" w:cs="Arial"/>
          <w:sz w:val="22"/>
          <w:szCs w:val="22"/>
        </w:rPr>
      </w:pPr>
    </w:p>
    <w:p w14:paraId="4115CD69"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Los documentos borradores elaborados por la Comisión Planificadora serán </w:t>
      </w:r>
      <w:proofErr w:type="gramStart"/>
      <w:r w:rsidRPr="00CC5BA9">
        <w:rPr>
          <w:rFonts w:ascii="Arial" w:hAnsi="Arial" w:cs="Arial"/>
          <w:sz w:val="22"/>
          <w:szCs w:val="22"/>
        </w:rPr>
        <w:t>los  insumos</w:t>
      </w:r>
      <w:proofErr w:type="gramEnd"/>
      <w:r w:rsidRPr="00CC5BA9">
        <w:rPr>
          <w:rFonts w:ascii="Arial" w:hAnsi="Arial" w:cs="Arial"/>
          <w:sz w:val="22"/>
          <w:szCs w:val="22"/>
        </w:rPr>
        <w:t xml:space="preserve"> formales habilitados para su discusión, modificación y eventual aprobación en la etapa plenaria del Congreso, sin perjuicio del derecho de las personas congresistas a presentar las mociones correspondientes conforme a este reglamento.</w:t>
      </w:r>
    </w:p>
    <w:p w14:paraId="7C7606AA" w14:textId="77777777" w:rsidR="005B0D35" w:rsidRPr="00CC5BA9" w:rsidRDefault="005B0D35" w:rsidP="005B0D35">
      <w:pPr>
        <w:spacing w:after="0" w:line="240" w:lineRule="auto"/>
        <w:jc w:val="both"/>
        <w:rPr>
          <w:rFonts w:ascii="Arial" w:hAnsi="Arial" w:cs="Arial"/>
          <w:b/>
          <w:bCs/>
          <w:sz w:val="22"/>
          <w:szCs w:val="22"/>
        </w:rPr>
      </w:pPr>
    </w:p>
    <w:p w14:paraId="56EA9993" w14:textId="77777777" w:rsidR="005B0D35" w:rsidRDefault="005B0D35" w:rsidP="005B0D35">
      <w:pPr>
        <w:pStyle w:val="Ttulo1"/>
        <w:spacing w:before="0" w:after="0" w:line="240" w:lineRule="auto"/>
        <w:jc w:val="center"/>
        <w:rPr>
          <w:rFonts w:ascii="Arial" w:hAnsi="Arial" w:cs="Arial"/>
          <w:b/>
          <w:bCs/>
          <w:color w:val="auto"/>
          <w:sz w:val="22"/>
          <w:szCs w:val="22"/>
        </w:rPr>
      </w:pPr>
      <w:bookmarkStart w:id="15" w:name="_heading=h.acn0bq9pegl3" w:colFirst="0" w:colLast="0"/>
      <w:bookmarkEnd w:id="15"/>
      <w:r w:rsidRPr="00B31CBF">
        <w:rPr>
          <w:rFonts w:ascii="Arial" w:hAnsi="Arial" w:cs="Arial"/>
          <w:b/>
          <w:bCs/>
          <w:color w:val="auto"/>
          <w:sz w:val="22"/>
          <w:szCs w:val="22"/>
        </w:rPr>
        <w:t>Capítulo 6. De la etapa del plenario</w:t>
      </w:r>
    </w:p>
    <w:p w14:paraId="011272F3" w14:textId="77777777" w:rsidR="005B0D35" w:rsidRPr="00AD64B3" w:rsidRDefault="005B0D35" w:rsidP="005B0D35">
      <w:pPr>
        <w:spacing w:after="0" w:line="240" w:lineRule="auto"/>
      </w:pPr>
    </w:p>
    <w:p w14:paraId="3BD07FE3"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37. De la etapa del plenario del congreso</w:t>
      </w:r>
    </w:p>
    <w:p w14:paraId="48C6F65E" w14:textId="77777777" w:rsidR="005B0D35" w:rsidRPr="00CC5BA9" w:rsidRDefault="005B0D35" w:rsidP="005B0D35">
      <w:pPr>
        <w:spacing w:after="0" w:line="240" w:lineRule="auto"/>
        <w:jc w:val="both"/>
        <w:rPr>
          <w:rFonts w:ascii="Arial" w:hAnsi="Arial" w:cs="Arial"/>
          <w:b/>
          <w:bCs/>
          <w:sz w:val="22"/>
          <w:szCs w:val="22"/>
        </w:rPr>
      </w:pPr>
    </w:p>
    <w:p w14:paraId="13E63D5B"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La etapa del plenario del </w:t>
      </w:r>
      <w:proofErr w:type="gramStart"/>
      <w:r w:rsidRPr="00CC5BA9">
        <w:rPr>
          <w:rFonts w:ascii="Arial" w:hAnsi="Arial" w:cs="Arial"/>
          <w:sz w:val="22"/>
          <w:szCs w:val="22"/>
        </w:rPr>
        <w:t>Congreso,</w:t>
      </w:r>
      <w:proofErr w:type="gramEnd"/>
      <w:r w:rsidRPr="00CC5BA9">
        <w:rPr>
          <w:rFonts w:ascii="Arial" w:hAnsi="Arial" w:cs="Arial"/>
          <w:sz w:val="22"/>
          <w:szCs w:val="22"/>
        </w:rPr>
        <w:t xml:space="preserve"> corresponde a la fase de Congreso Estudiantil de la Universidad Nacional, en la cual su fin y propósito es generar la deliberación necesaria para establecer las resoluciones a las mociones presentadas a discusión para su adopción o denegación en la reglamentación estudiantil.</w:t>
      </w:r>
    </w:p>
    <w:p w14:paraId="02CC914C" w14:textId="77777777" w:rsidR="005B0D35" w:rsidRPr="00CC5BA9" w:rsidRDefault="005B0D35" w:rsidP="005B0D35">
      <w:pPr>
        <w:spacing w:after="0" w:line="240" w:lineRule="auto"/>
        <w:jc w:val="both"/>
        <w:rPr>
          <w:rFonts w:ascii="Arial" w:hAnsi="Arial" w:cs="Arial"/>
          <w:sz w:val="22"/>
          <w:szCs w:val="22"/>
        </w:rPr>
      </w:pPr>
    </w:p>
    <w:p w14:paraId="7CEEBDCA"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38. De la Integración del plenario del congreso:</w:t>
      </w:r>
    </w:p>
    <w:p w14:paraId="6DF3DC87" w14:textId="77777777" w:rsidR="005B0D35" w:rsidRPr="00CC5BA9" w:rsidRDefault="005B0D35" w:rsidP="005B0D35">
      <w:pPr>
        <w:spacing w:after="0" w:line="240" w:lineRule="auto"/>
        <w:jc w:val="both"/>
        <w:rPr>
          <w:rFonts w:ascii="Arial" w:hAnsi="Arial" w:cs="Arial"/>
          <w:b/>
          <w:bCs/>
          <w:sz w:val="22"/>
          <w:szCs w:val="22"/>
        </w:rPr>
      </w:pPr>
    </w:p>
    <w:p w14:paraId="3F601869"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El plenario estará constituido, en conjunto con la integración de la Comisión </w:t>
      </w:r>
      <w:proofErr w:type="gramStart"/>
      <w:r w:rsidRPr="00CC5BA9">
        <w:rPr>
          <w:rFonts w:ascii="Arial" w:hAnsi="Arial" w:cs="Arial"/>
          <w:sz w:val="22"/>
          <w:szCs w:val="22"/>
        </w:rPr>
        <w:t>Planificadora,  por</w:t>
      </w:r>
      <w:proofErr w:type="gramEnd"/>
      <w:r w:rsidRPr="00CC5BA9">
        <w:rPr>
          <w:rFonts w:ascii="Arial" w:hAnsi="Arial" w:cs="Arial"/>
          <w:sz w:val="22"/>
          <w:szCs w:val="22"/>
        </w:rPr>
        <w:t xml:space="preserve"> la totalidad de las personas inscritas para la celebración del Congreso Estudiantil, con derecho a voz y voto.</w:t>
      </w:r>
    </w:p>
    <w:p w14:paraId="6495473D" w14:textId="77777777" w:rsidR="005B0D35" w:rsidRPr="00CC5BA9" w:rsidRDefault="005B0D35" w:rsidP="005B0D35">
      <w:pPr>
        <w:spacing w:after="0" w:line="240" w:lineRule="auto"/>
        <w:jc w:val="both"/>
        <w:rPr>
          <w:rFonts w:ascii="Arial" w:hAnsi="Arial" w:cs="Arial"/>
          <w:sz w:val="22"/>
          <w:szCs w:val="22"/>
        </w:rPr>
      </w:pPr>
    </w:p>
    <w:p w14:paraId="4DDAD9DC"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39. De la asistencia y control de participación</w:t>
      </w:r>
    </w:p>
    <w:p w14:paraId="5FE49992" w14:textId="77777777" w:rsidR="005B0D35" w:rsidRPr="00CC5BA9" w:rsidRDefault="005B0D35" w:rsidP="005B0D35">
      <w:pPr>
        <w:spacing w:after="0" w:line="240" w:lineRule="auto"/>
        <w:jc w:val="both"/>
        <w:rPr>
          <w:rFonts w:ascii="Arial" w:hAnsi="Arial" w:cs="Arial"/>
          <w:b/>
          <w:bCs/>
          <w:sz w:val="22"/>
          <w:szCs w:val="22"/>
        </w:rPr>
      </w:pPr>
    </w:p>
    <w:p w14:paraId="5FE46F45" w14:textId="77777777" w:rsidR="005B0D35" w:rsidRPr="00CC5BA9" w:rsidRDefault="005B0D35" w:rsidP="005B0D35">
      <w:pPr>
        <w:numPr>
          <w:ilvl w:val="0"/>
          <w:numId w:val="236"/>
        </w:numPr>
        <w:pBdr>
          <w:top w:val="nil"/>
          <w:left w:val="nil"/>
          <w:bottom w:val="nil"/>
          <w:right w:val="nil"/>
          <w:between w:val="nil"/>
        </w:pBdr>
        <w:spacing w:after="0" w:line="240" w:lineRule="auto"/>
        <w:ind w:hanging="360"/>
        <w:jc w:val="both"/>
        <w:rPr>
          <w:rFonts w:ascii="Arial" w:hAnsi="Arial" w:cs="Arial"/>
          <w:sz w:val="22"/>
          <w:szCs w:val="22"/>
        </w:rPr>
      </w:pPr>
      <w:r w:rsidRPr="00CC5BA9">
        <w:rPr>
          <w:rFonts w:ascii="Arial" w:hAnsi="Arial" w:cs="Arial"/>
          <w:color w:val="000000"/>
          <w:sz w:val="22"/>
          <w:szCs w:val="22"/>
        </w:rPr>
        <w:t xml:space="preserve">La asistencia a las sesiones plenarias del CEUNA serán </w:t>
      </w:r>
      <w:r w:rsidRPr="00CC5BA9">
        <w:rPr>
          <w:rFonts w:ascii="Arial" w:hAnsi="Arial" w:cs="Arial"/>
          <w:sz w:val="22"/>
          <w:szCs w:val="22"/>
        </w:rPr>
        <w:t>obligatorias</w:t>
      </w:r>
      <w:r w:rsidRPr="00CC5BA9">
        <w:rPr>
          <w:rFonts w:ascii="Arial" w:hAnsi="Arial" w:cs="Arial"/>
          <w:color w:val="000000"/>
          <w:sz w:val="22"/>
          <w:szCs w:val="22"/>
        </w:rPr>
        <w:t xml:space="preserve"> para las personas </w:t>
      </w:r>
      <w:r w:rsidRPr="00CC5BA9">
        <w:rPr>
          <w:rFonts w:ascii="Arial" w:hAnsi="Arial" w:cs="Arial"/>
          <w:sz w:val="22"/>
          <w:szCs w:val="22"/>
        </w:rPr>
        <w:t>acreditadas para su participación</w:t>
      </w:r>
      <w:r w:rsidRPr="00CC5BA9">
        <w:rPr>
          <w:rFonts w:ascii="Arial" w:hAnsi="Arial" w:cs="Arial"/>
          <w:color w:val="000000"/>
          <w:sz w:val="22"/>
          <w:szCs w:val="22"/>
        </w:rPr>
        <w:t>.</w:t>
      </w:r>
    </w:p>
    <w:p w14:paraId="598DA639" w14:textId="77777777" w:rsidR="005B0D35" w:rsidRPr="00CC5BA9" w:rsidRDefault="005B0D35" w:rsidP="005B0D35">
      <w:pPr>
        <w:numPr>
          <w:ilvl w:val="0"/>
          <w:numId w:val="236"/>
        </w:numPr>
        <w:pBdr>
          <w:top w:val="nil"/>
          <w:left w:val="nil"/>
          <w:bottom w:val="nil"/>
          <w:right w:val="nil"/>
          <w:between w:val="nil"/>
        </w:pBdr>
        <w:spacing w:after="0" w:line="240" w:lineRule="auto"/>
        <w:ind w:hanging="360"/>
        <w:jc w:val="both"/>
        <w:rPr>
          <w:rFonts w:ascii="Arial" w:hAnsi="Arial" w:cs="Arial"/>
          <w:color w:val="000000"/>
          <w:sz w:val="22"/>
          <w:szCs w:val="22"/>
        </w:rPr>
      </w:pPr>
      <w:r w:rsidRPr="00CC5BA9">
        <w:rPr>
          <w:rFonts w:ascii="Arial" w:hAnsi="Arial" w:cs="Arial"/>
          <w:color w:val="000000"/>
          <w:sz w:val="22"/>
          <w:szCs w:val="22"/>
        </w:rPr>
        <w:t xml:space="preserve">La coordinación adjunta, </w:t>
      </w:r>
      <w:r w:rsidRPr="00CC5BA9">
        <w:rPr>
          <w:rFonts w:ascii="Arial" w:hAnsi="Arial" w:cs="Arial"/>
          <w:sz w:val="22"/>
          <w:szCs w:val="22"/>
        </w:rPr>
        <w:t>con apoyo de la coordinación de actas y registros</w:t>
      </w:r>
      <w:r w:rsidRPr="00CC5BA9">
        <w:rPr>
          <w:rFonts w:ascii="Arial" w:hAnsi="Arial" w:cs="Arial"/>
          <w:color w:val="000000"/>
          <w:sz w:val="22"/>
          <w:szCs w:val="22"/>
        </w:rPr>
        <w:t xml:space="preserve"> llevará un </w:t>
      </w:r>
      <w:r w:rsidRPr="00CC5BA9">
        <w:rPr>
          <w:rFonts w:ascii="Arial" w:hAnsi="Arial" w:cs="Arial"/>
          <w:sz w:val="22"/>
          <w:szCs w:val="22"/>
        </w:rPr>
        <w:t xml:space="preserve">informe </w:t>
      </w:r>
      <w:r w:rsidRPr="00CC5BA9">
        <w:rPr>
          <w:rFonts w:ascii="Arial" w:hAnsi="Arial" w:cs="Arial"/>
          <w:color w:val="000000"/>
          <w:sz w:val="22"/>
          <w:szCs w:val="22"/>
        </w:rPr>
        <w:t>detallado de asistencia que deberá constar en el acta de la sesi</w:t>
      </w:r>
      <w:r w:rsidRPr="00CC5BA9">
        <w:rPr>
          <w:rFonts w:ascii="Arial" w:hAnsi="Arial" w:cs="Arial"/>
          <w:sz w:val="22"/>
          <w:szCs w:val="22"/>
        </w:rPr>
        <w:t>ón del pleno.</w:t>
      </w:r>
    </w:p>
    <w:p w14:paraId="2A2EB1B9" w14:textId="77777777" w:rsidR="005B0D35" w:rsidRPr="00CC5BA9" w:rsidRDefault="005B0D35" w:rsidP="005B0D35">
      <w:pPr>
        <w:numPr>
          <w:ilvl w:val="0"/>
          <w:numId w:val="236"/>
        </w:numPr>
        <w:pBdr>
          <w:top w:val="nil"/>
          <w:left w:val="nil"/>
          <w:bottom w:val="nil"/>
          <w:right w:val="nil"/>
          <w:between w:val="nil"/>
        </w:pBdr>
        <w:spacing w:after="0" w:line="240" w:lineRule="auto"/>
        <w:ind w:hanging="360"/>
        <w:jc w:val="both"/>
        <w:rPr>
          <w:rFonts w:ascii="Arial" w:hAnsi="Arial" w:cs="Arial"/>
          <w:color w:val="000000"/>
          <w:sz w:val="22"/>
          <w:szCs w:val="22"/>
        </w:rPr>
      </w:pPr>
      <w:r w:rsidRPr="00CC5BA9">
        <w:rPr>
          <w:rFonts w:ascii="Arial" w:hAnsi="Arial" w:cs="Arial"/>
          <w:color w:val="000000"/>
          <w:sz w:val="22"/>
          <w:szCs w:val="22"/>
        </w:rPr>
        <w:t xml:space="preserve">Las personas congresistas deberán </w:t>
      </w:r>
      <w:r w:rsidRPr="00CC5BA9">
        <w:rPr>
          <w:rFonts w:ascii="Arial" w:hAnsi="Arial" w:cs="Arial"/>
          <w:sz w:val="22"/>
          <w:szCs w:val="22"/>
        </w:rPr>
        <w:t>constar</w:t>
      </w:r>
      <w:r w:rsidRPr="00CC5BA9">
        <w:rPr>
          <w:rFonts w:ascii="Arial" w:hAnsi="Arial" w:cs="Arial"/>
          <w:color w:val="000000"/>
          <w:sz w:val="22"/>
          <w:szCs w:val="22"/>
        </w:rPr>
        <w:t xml:space="preserve"> su asistencia</w:t>
      </w:r>
      <w:r w:rsidRPr="00CC5BA9">
        <w:rPr>
          <w:rFonts w:ascii="Arial" w:hAnsi="Arial" w:cs="Arial"/>
          <w:sz w:val="22"/>
          <w:szCs w:val="22"/>
        </w:rPr>
        <w:t xml:space="preserve">, mediante el registro documental </w:t>
      </w:r>
      <w:r w:rsidRPr="00CC5BA9">
        <w:rPr>
          <w:rFonts w:ascii="Arial" w:hAnsi="Arial" w:cs="Arial"/>
          <w:color w:val="000000"/>
          <w:sz w:val="22"/>
          <w:szCs w:val="22"/>
        </w:rPr>
        <w:t>habilitado por la</w:t>
      </w:r>
      <w:r w:rsidRPr="00CC5BA9">
        <w:rPr>
          <w:rFonts w:ascii="Arial" w:hAnsi="Arial" w:cs="Arial"/>
          <w:sz w:val="22"/>
          <w:szCs w:val="22"/>
        </w:rPr>
        <w:t xml:space="preserve"> Comisión Planificadora</w:t>
      </w:r>
      <w:r w:rsidRPr="00CC5BA9">
        <w:rPr>
          <w:rFonts w:ascii="Arial" w:hAnsi="Arial" w:cs="Arial"/>
          <w:color w:val="000000"/>
          <w:sz w:val="22"/>
          <w:szCs w:val="22"/>
        </w:rPr>
        <w:t>.</w:t>
      </w:r>
    </w:p>
    <w:p w14:paraId="5C64D7F4" w14:textId="77777777" w:rsidR="005B0D35" w:rsidRPr="00AD64B3" w:rsidRDefault="005B0D35" w:rsidP="005B0D35">
      <w:pPr>
        <w:numPr>
          <w:ilvl w:val="0"/>
          <w:numId w:val="236"/>
        </w:numPr>
        <w:pBdr>
          <w:top w:val="nil"/>
          <w:left w:val="nil"/>
          <w:bottom w:val="nil"/>
          <w:right w:val="nil"/>
          <w:between w:val="nil"/>
        </w:pBdr>
        <w:spacing w:after="0" w:line="240" w:lineRule="auto"/>
        <w:ind w:hanging="360"/>
        <w:jc w:val="both"/>
        <w:rPr>
          <w:rFonts w:ascii="Arial" w:hAnsi="Arial" w:cs="Arial"/>
          <w:color w:val="000000"/>
          <w:sz w:val="22"/>
          <w:szCs w:val="22"/>
        </w:rPr>
      </w:pPr>
      <w:r w:rsidRPr="00CC5BA9">
        <w:rPr>
          <w:rFonts w:ascii="Arial" w:hAnsi="Arial" w:cs="Arial"/>
          <w:color w:val="000000"/>
          <w:sz w:val="22"/>
          <w:szCs w:val="22"/>
        </w:rPr>
        <w:t>El abandono injustificado de</w:t>
      </w:r>
      <w:r w:rsidRPr="00CC5BA9">
        <w:rPr>
          <w:rFonts w:ascii="Arial" w:hAnsi="Arial" w:cs="Arial"/>
          <w:sz w:val="22"/>
          <w:szCs w:val="22"/>
        </w:rPr>
        <w:t>l espacio físico de la</w:t>
      </w:r>
      <w:r w:rsidRPr="00CC5BA9">
        <w:rPr>
          <w:rFonts w:ascii="Arial" w:hAnsi="Arial" w:cs="Arial"/>
          <w:color w:val="000000"/>
          <w:sz w:val="22"/>
          <w:szCs w:val="22"/>
        </w:rPr>
        <w:t xml:space="preserve"> </w:t>
      </w:r>
      <w:r w:rsidRPr="00CC5BA9">
        <w:rPr>
          <w:rFonts w:ascii="Arial" w:hAnsi="Arial" w:cs="Arial"/>
          <w:sz w:val="22"/>
          <w:szCs w:val="22"/>
        </w:rPr>
        <w:t xml:space="preserve">ejecución de la sesión al momento de su </w:t>
      </w:r>
      <w:proofErr w:type="gramStart"/>
      <w:r w:rsidRPr="00CC5BA9">
        <w:rPr>
          <w:rFonts w:ascii="Arial" w:hAnsi="Arial" w:cs="Arial"/>
          <w:sz w:val="22"/>
          <w:szCs w:val="22"/>
        </w:rPr>
        <w:t>celebración,</w:t>
      </w:r>
      <w:proofErr w:type="gramEnd"/>
      <w:r w:rsidRPr="00CC5BA9">
        <w:rPr>
          <w:rFonts w:ascii="Arial" w:hAnsi="Arial" w:cs="Arial"/>
          <w:color w:val="000000"/>
          <w:sz w:val="22"/>
          <w:szCs w:val="22"/>
        </w:rPr>
        <w:t xml:space="preserve"> será </w:t>
      </w:r>
      <w:r w:rsidRPr="00CC5BA9">
        <w:rPr>
          <w:rFonts w:ascii="Arial" w:hAnsi="Arial" w:cs="Arial"/>
          <w:sz w:val="22"/>
          <w:szCs w:val="22"/>
        </w:rPr>
        <w:t>objeto de</w:t>
      </w:r>
      <w:r w:rsidRPr="00CC5BA9">
        <w:rPr>
          <w:rFonts w:ascii="Arial" w:hAnsi="Arial" w:cs="Arial"/>
          <w:color w:val="000000"/>
          <w:sz w:val="22"/>
          <w:szCs w:val="22"/>
        </w:rPr>
        <w:t xml:space="preserve"> ausencia</w:t>
      </w:r>
      <w:r w:rsidRPr="00CC5BA9">
        <w:rPr>
          <w:rFonts w:ascii="Arial" w:hAnsi="Arial" w:cs="Arial"/>
          <w:sz w:val="22"/>
          <w:szCs w:val="22"/>
        </w:rPr>
        <w:t xml:space="preserve"> por parte de la Comisión Planificadora.</w:t>
      </w:r>
    </w:p>
    <w:p w14:paraId="23BD8C00" w14:textId="77777777" w:rsidR="005B0D35" w:rsidRPr="00CC5BA9" w:rsidRDefault="005B0D35" w:rsidP="005B0D35">
      <w:pPr>
        <w:pBdr>
          <w:top w:val="nil"/>
          <w:left w:val="nil"/>
          <w:bottom w:val="nil"/>
          <w:right w:val="nil"/>
          <w:between w:val="nil"/>
        </w:pBdr>
        <w:spacing w:after="0" w:line="240" w:lineRule="auto"/>
        <w:ind w:left="850"/>
        <w:jc w:val="both"/>
        <w:rPr>
          <w:rFonts w:ascii="Arial" w:hAnsi="Arial" w:cs="Arial"/>
          <w:color w:val="000000"/>
          <w:sz w:val="22"/>
          <w:szCs w:val="22"/>
        </w:rPr>
      </w:pPr>
    </w:p>
    <w:p w14:paraId="39B0A61B"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40</w:t>
      </w:r>
      <w:r w:rsidRPr="00CC5BA9">
        <w:rPr>
          <w:rFonts w:ascii="Arial" w:hAnsi="Arial" w:cs="Arial"/>
          <w:b/>
          <w:bCs/>
          <w:color w:val="000000"/>
          <w:sz w:val="22"/>
          <w:szCs w:val="22"/>
        </w:rPr>
        <w:t xml:space="preserve">. Del </w:t>
      </w:r>
      <w:r w:rsidRPr="00CC5BA9">
        <w:rPr>
          <w:rFonts w:ascii="Arial" w:hAnsi="Arial" w:cs="Arial"/>
          <w:b/>
          <w:bCs/>
          <w:sz w:val="22"/>
          <w:szCs w:val="22"/>
        </w:rPr>
        <w:t>P</w:t>
      </w:r>
      <w:r w:rsidRPr="00CC5BA9">
        <w:rPr>
          <w:rFonts w:ascii="Arial" w:hAnsi="Arial" w:cs="Arial"/>
          <w:b/>
          <w:bCs/>
          <w:color w:val="000000"/>
          <w:sz w:val="22"/>
          <w:szCs w:val="22"/>
        </w:rPr>
        <w:t>lenario</w:t>
      </w:r>
      <w:r w:rsidRPr="00CC5BA9">
        <w:rPr>
          <w:rFonts w:ascii="Arial" w:hAnsi="Arial" w:cs="Arial"/>
          <w:b/>
          <w:bCs/>
          <w:sz w:val="22"/>
          <w:szCs w:val="22"/>
        </w:rPr>
        <w:t xml:space="preserve"> del Congreso</w:t>
      </w:r>
      <w:r w:rsidRPr="00CC5BA9">
        <w:rPr>
          <w:rFonts w:ascii="Arial" w:hAnsi="Arial" w:cs="Arial"/>
          <w:b/>
          <w:bCs/>
          <w:color w:val="000000"/>
          <w:sz w:val="22"/>
          <w:szCs w:val="22"/>
        </w:rPr>
        <w:t>:</w:t>
      </w:r>
    </w:p>
    <w:p w14:paraId="48E125EF"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007930A6"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color w:val="000000"/>
          <w:sz w:val="22"/>
          <w:szCs w:val="22"/>
        </w:rPr>
        <w:t xml:space="preserve">La etapa final del </w:t>
      </w:r>
      <w:r w:rsidRPr="00CC5BA9">
        <w:rPr>
          <w:rFonts w:ascii="Arial" w:hAnsi="Arial" w:cs="Arial"/>
          <w:sz w:val="22"/>
          <w:szCs w:val="22"/>
        </w:rPr>
        <w:t xml:space="preserve">Congreso Estudiantil </w:t>
      </w:r>
      <w:r w:rsidRPr="00CC5BA9">
        <w:rPr>
          <w:rFonts w:ascii="Arial" w:hAnsi="Arial" w:cs="Arial"/>
          <w:color w:val="000000"/>
          <w:sz w:val="22"/>
          <w:szCs w:val="22"/>
        </w:rPr>
        <w:t>est</w:t>
      </w:r>
      <w:r w:rsidRPr="00CC5BA9">
        <w:rPr>
          <w:rFonts w:ascii="Arial" w:hAnsi="Arial" w:cs="Arial"/>
          <w:sz w:val="22"/>
          <w:szCs w:val="22"/>
        </w:rPr>
        <w:t>ará</w:t>
      </w:r>
      <w:r w:rsidRPr="00CC5BA9">
        <w:rPr>
          <w:rFonts w:ascii="Arial" w:hAnsi="Arial" w:cs="Arial"/>
          <w:color w:val="000000"/>
          <w:sz w:val="22"/>
          <w:szCs w:val="22"/>
        </w:rPr>
        <w:t xml:space="preserve"> </w:t>
      </w:r>
      <w:r w:rsidRPr="00CC5BA9">
        <w:rPr>
          <w:rFonts w:ascii="Arial" w:hAnsi="Arial" w:cs="Arial"/>
          <w:sz w:val="22"/>
          <w:szCs w:val="22"/>
        </w:rPr>
        <w:t>integrada</w:t>
      </w:r>
      <w:r w:rsidRPr="00CC5BA9">
        <w:rPr>
          <w:rFonts w:ascii="Arial" w:hAnsi="Arial" w:cs="Arial"/>
          <w:color w:val="000000"/>
          <w:sz w:val="22"/>
          <w:szCs w:val="22"/>
        </w:rPr>
        <w:t xml:space="preserve"> por las sesiones plenarias en las cuales </w:t>
      </w:r>
      <w:r w:rsidRPr="00CC5BA9">
        <w:rPr>
          <w:rFonts w:ascii="Arial" w:hAnsi="Arial" w:cs="Arial"/>
          <w:sz w:val="22"/>
          <w:szCs w:val="22"/>
        </w:rPr>
        <w:t>se desarrollarán para la</w:t>
      </w:r>
      <w:r w:rsidRPr="00CC5BA9">
        <w:rPr>
          <w:rFonts w:ascii="Arial" w:hAnsi="Arial" w:cs="Arial"/>
          <w:color w:val="000000"/>
          <w:sz w:val="22"/>
          <w:szCs w:val="22"/>
        </w:rPr>
        <w:t xml:space="preserve"> </w:t>
      </w:r>
      <w:r w:rsidRPr="00CC5BA9">
        <w:rPr>
          <w:rFonts w:ascii="Arial" w:hAnsi="Arial" w:cs="Arial"/>
          <w:sz w:val="22"/>
          <w:szCs w:val="22"/>
        </w:rPr>
        <w:t>discusión de las</w:t>
      </w:r>
      <w:r w:rsidRPr="00CC5BA9">
        <w:rPr>
          <w:rFonts w:ascii="Arial" w:hAnsi="Arial" w:cs="Arial"/>
          <w:color w:val="000000"/>
          <w:sz w:val="22"/>
          <w:szCs w:val="22"/>
        </w:rPr>
        <w:t xml:space="preserve"> mociones </w:t>
      </w:r>
      <w:r w:rsidRPr="00CC5BA9">
        <w:rPr>
          <w:rFonts w:ascii="Arial" w:hAnsi="Arial" w:cs="Arial"/>
          <w:sz w:val="22"/>
          <w:szCs w:val="22"/>
        </w:rPr>
        <w:t>admitidas</w:t>
      </w:r>
      <w:r w:rsidRPr="00CC5BA9">
        <w:rPr>
          <w:rFonts w:ascii="Arial" w:hAnsi="Arial" w:cs="Arial"/>
          <w:color w:val="000000"/>
          <w:sz w:val="22"/>
          <w:szCs w:val="22"/>
        </w:rPr>
        <w:t xml:space="preserve"> </w:t>
      </w:r>
      <w:r w:rsidRPr="00CC5BA9">
        <w:rPr>
          <w:rFonts w:ascii="Arial" w:hAnsi="Arial" w:cs="Arial"/>
          <w:sz w:val="22"/>
          <w:szCs w:val="22"/>
        </w:rPr>
        <w:t>a ser presentadas y debatidas para su posterior</w:t>
      </w:r>
      <w:r w:rsidRPr="00CC5BA9">
        <w:rPr>
          <w:rFonts w:ascii="Arial" w:hAnsi="Arial" w:cs="Arial"/>
          <w:color w:val="000000"/>
          <w:sz w:val="22"/>
          <w:szCs w:val="22"/>
        </w:rPr>
        <w:t xml:space="preserve"> </w:t>
      </w:r>
      <w:r w:rsidRPr="00CC5BA9">
        <w:rPr>
          <w:rFonts w:ascii="Arial" w:hAnsi="Arial" w:cs="Arial"/>
          <w:sz w:val="22"/>
          <w:szCs w:val="22"/>
        </w:rPr>
        <w:t>votación y resolución.</w:t>
      </w:r>
    </w:p>
    <w:p w14:paraId="444BF638"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313198BD"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41. De la apertura del plenario del congreso:</w:t>
      </w:r>
    </w:p>
    <w:p w14:paraId="56BD5A28" w14:textId="77777777" w:rsidR="005B0D35" w:rsidRPr="00CC5BA9" w:rsidRDefault="005B0D35" w:rsidP="005B0D35">
      <w:pPr>
        <w:spacing w:after="0" w:line="240" w:lineRule="auto"/>
        <w:jc w:val="both"/>
        <w:rPr>
          <w:rFonts w:ascii="Arial" w:hAnsi="Arial" w:cs="Arial"/>
          <w:b/>
          <w:bCs/>
          <w:sz w:val="22"/>
          <w:szCs w:val="22"/>
        </w:rPr>
      </w:pPr>
    </w:p>
    <w:p w14:paraId="3938A605"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lastRenderedPageBreak/>
        <w:t>El Plenario del CEUNA será instalado por la coordinación general de la Comisión Planificadora, una vez verificado el quórum requerido. La instalación incluirá:</w:t>
      </w:r>
    </w:p>
    <w:p w14:paraId="4D45E076" w14:textId="77777777" w:rsidR="005B0D35" w:rsidRPr="00CC5BA9" w:rsidRDefault="005B0D35" w:rsidP="005B0D35">
      <w:pPr>
        <w:spacing w:after="0" w:line="240" w:lineRule="auto"/>
        <w:jc w:val="both"/>
        <w:rPr>
          <w:rFonts w:ascii="Arial" w:hAnsi="Arial" w:cs="Arial"/>
          <w:sz w:val="22"/>
          <w:szCs w:val="22"/>
        </w:rPr>
      </w:pPr>
    </w:p>
    <w:p w14:paraId="0CC0F61F" w14:textId="77777777" w:rsidR="005B0D35" w:rsidRPr="00CC5BA9" w:rsidRDefault="005B0D35" w:rsidP="005B0D35">
      <w:pPr>
        <w:numPr>
          <w:ilvl w:val="0"/>
          <w:numId w:val="255"/>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S</w:t>
      </w:r>
      <w:r w:rsidRPr="00CC5BA9">
        <w:rPr>
          <w:rFonts w:ascii="Arial" w:hAnsi="Arial" w:cs="Arial"/>
          <w:color w:val="000000"/>
          <w:sz w:val="22"/>
          <w:szCs w:val="22"/>
        </w:rPr>
        <w:t>aludo formal y apertura de la sesión</w:t>
      </w:r>
      <w:r w:rsidRPr="00CC5BA9">
        <w:rPr>
          <w:rFonts w:ascii="Arial" w:hAnsi="Arial" w:cs="Arial"/>
          <w:sz w:val="22"/>
          <w:szCs w:val="22"/>
        </w:rPr>
        <w:t>.</w:t>
      </w:r>
    </w:p>
    <w:p w14:paraId="61AEC246" w14:textId="77777777" w:rsidR="005B0D35" w:rsidRPr="00CC5BA9" w:rsidRDefault="005B0D35" w:rsidP="005B0D35">
      <w:pPr>
        <w:numPr>
          <w:ilvl w:val="0"/>
          <w:numId w:val="255"/>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V</w:t>
      </w:r>
      <w:r w:rsidRPr="00CC5BA9">
        <w:rPr>
          <w:rFonts w:ascii="Arial" w:hAnsi="Arial" w:cs="Arial"/>
          <w:color w:val="000000"/>
          <w:sz w:val="22"/>
          <w:szCs w:val="22"/>
        </w:rPr>
        <w:t>erificación del quórum por parte de la coordinación adjunta</w:t>
      </w:r>
      <w:r w:rsidRPr="00CC5BA9">
        <w:rPr>
          <w:rFonts w:ascii="Arial" w:hAnsi="Arial" w:cs="Arial"/>
          <w:sz w:val="22"/>
          <w:szCs w:val="22"/>
        </w:rPr>
        <w:t>.</w:t>
      </w:r>
    </w:p>
    <w:p w14:paraId="085FEE6B" w14:textId="77777777" w:rsidR="005B0D35" w:rsidRPr="00CC5BA9" w:rsidRDefault="005B0D35" w:rsidP="005B0D35">
      <w:pPr>
        <w:numPr>
          <w:ilvl w:val="0"/>
          <w:numId w:val="255"/>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P</w:t>
      </w:r>
      <w:r w:rsidRPr="00CC5BA9">
        <w:rPr>
          <w:rFonts w:ascii="Arial" w:hAnsi="Arial" w:cs="Arial"/>
          <w:color w:val="000000"/>
          <w:sz w:val="22"/>
          <w:szCs w:val="22"/>
        </w:rPr>
        <w:t>resentación y aprobación de la agenda</w:t>
      </w:r>
      <w:r w:rsidRPr="00CC5BA9">
        <w:rPr>
          <w:rFonts w:ascii="Arial" w:hAnsi="Arial" w:cs="Arial"/>
          <w:sz w:val="22"/>
          <w:szCs w:val="22"/>
        </w:rPr>
        <w:t>.</w:t>
      </w:r>
    </w:p>
    <w:p w14:paraId="634A436E" w14:textId="77777777" w:rsidR="005B0D35" w:rsidRPr="00CC5BA9" w:rsidRDefault="005B0D35" w:rsidP="005B0D35">
      <w:pPr>
        <w:numPr>
          <w:ilvl w:val="0"/>
          <w:numId w:val="255"/>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D</w:t>
      </w:r>
      <w:r w:rsidRPr="00CC5BA9">
        <w:rPr>
          <w:rFonts w:ascii="Arial" w:hAnsi="Arial" w:cs="Arial"/>
          <w:color w:val="000000"/>
          <w:sz w:val="22"/>
          <w:szCs w:val="22"/>
        </w:rPr>
        <w:t>esignación de funciones operativas cuando se requiera</w:t>
      </w:r>
      <w:r w:rsidRPr="00CC5BA9">
        <w:rPr>
          <w:rFonts w:ascii="Arial" w:hAnsi="Arial" w:cs="Arial"/>
          <w:sz w:val="22"/>
          <w:szCs w:val="22"/>
        </w:rPr>
        <w:t>.</w:t>
      </w:r>
    </w:p>
    <w:p w14:paraId="3309B485" w14:textId="77777777" w:rsidR="005B0D35" w:rsidRPr="00AD64B3" w:rsidRDefault="005B0D35" w:rsidP="005B0D35">
      <w:pPr>
        <w:numPr>
          <w:ilvl w:val="0"/>
          <w:numId w:val="255"/>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L</w:t>
      </w:r>
      <w:r w:rsidRPr="00CC5BA9">
        <w:rPr>
          <w:rFonts w:ascii="Arial" w:hAnsi="Arial" w:cs="Arial"/>
          <w:color w:val="000000"/>
          <w:sz w:val="22"/>
          <w:szCs w:val="22"/>
        </w:rPr>
        <w:t>ectura del acta anterior, si aplica;</w:t>
      </w:r>
      <w:r w:rsidRPr="00CC5BA9">
        <w:rPr>
          <w:rFonts w:ascii="Arial" w:hAnsi="Arial" w:cs="Arial"/>
          <w:sz w:val="22"/>
          <w:szCs w:val="22"/>
        </w:rPr>
        <w:t xml:space="preserve"> </w:t>
      </w:r>
      <w:r w:rsidRPr="00CC5BA9">
        <w:rPr>
          <w:rFonts w:ascii="Arial" w:hAnsi="Arial" w:cs="Arial"/>
          <w:color w:val="000000"/>
          <w:sz w:val="22"/>
          <w:szCs w:val="22"/>
        </w:rPr>
        <w:t>inicio del tratamiento de los asuntos.</w:t>
      </w:r>
    </w:p>
    <w:p w14:paraId="165F18D4"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sz w:val="22"/>
          <w:szCs w:val="22"/>
        </w:rPr>
      </w:pPr>
    </w:p>
    <w:p w14:paraId="59482D91"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42</w:t>
      </w:r>
      <w:r w:rsidRPr="00CC5BA9">
        <w:rPr>
          <w:rFonts w:ascii="Arial" w:hAnsi="Arial" w:cs="Arial"/>
          <w:b/>
          <w:bCs/>
          <w:color w:val="000000"/>
          <w:sz w:val="22"/>
          <w:szCs w:val="22"/>
        </w:rPr>
        <w:t>. De las atr</w:t>
      </w:r>
      <w:r w:rsidRPr="00CC5BA9">
        <w:rPr>
          <w:rFonts w:ascii="Arial" w:hAnsi="Arial" w:cs="Arial"/>
          <w:b/>
          <w:bCs/>
          <w:sz w:val="22"/>
          <w:szCs w:val="22"/>
        </w:rPr>
        <w:t>ibuciones</w:t>
      </w:r>
      <w:r w:rsidRPr="00CC5BA9">
        <w:rPr>
          <w:rFonts w:ascii="Arial" w:hAnsi="Arial" w:cs="Arial"/>
          <w:b/>
          <w:bCs/>
          <w:color w:val="000000"/>
          <w:sz w:val="22"/>
          <w:szCs w:val="22"/>
        </w:rPr>
        <w:t xml:space="preserve"> del plenario del congre</w:t>
      </w:r>
      <w:r w:rsidRPr="00CC5BA9">
        <w:rPr>
          <w:rFonts w:ascii="Arial" w:hAnsi="Arial" w:cs="Arial"/>
          <w:b/>
          <w:bCs/>
          <w:sz w:val="22"/>
          <w:szCs w:val="22"/>
        </w:rPr>
        <w:t>so</w:t>
      </w:r>
      <w:r w:rsidRPr="00CC5BA9">
        <w:rPr>
          <w:rFonts w:ascii="Arial" w:hAnsi="Arial" w:cs="Arial"/>
          <w:b/>
          <w:bCs/>
          <w:color w:val="000000"/>
          <w:sz w:val="22"/>
          <w:szCs w:val="22"/>
        </w:rPr>
        <w:t xml:space="preserve">: </w:t>
      </w:r>
    </w:p>
    <w:p w14:paraId="4109087D"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12978412"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Son atribuciones del plenario del congreso los siguientes</w:t>
      </w:r>
    </w:p>
    <w:p w14:paraId="59B26627"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2C05C82D" w14:textId="77777777" w:rsidR="005B0D35" w:rsidRPr="00CC5BA9" w:rsidRDefault="005B0D35" w:rsidP="005B0D35">
      <w:pPr>
        <w:numPr>
          <w:ilvl w:val="0"/>
          <w:numId w:val="250"/>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Resolver, por votación afirmativa, de los asuntos administrativos sujetos a consulta por la Comisión Planificadora al momento de la sesión del pleno</w:t>
      </w:r>
    </w:p>
    <w:p w14:paraId="74DD304D" w14:textId="77777777" w:rsidR="005B0D35" w:rsidRPr="00CC5BA9" w:rsidRDefault="005B0D35" w:rsidP="005B0D35">
      <w:pPr>
        <w:numPr>
          <w:ilvl w:val="0"/>
          <w:numId w:val="250"/>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Aprobar o denegar, mediante sufragio, las mociones presentadas a debatirse en la sesión del plenario, en el marco de este reglamento. </w:t>
      </w:r>
    </w:p>
    <w:p w14:paraId="6492DE86" w14:textId="77777777" w:rsidR="005B0D35" w:rsidRPr="00CC5BA9" w:rsidRDefault="005B0D35" w:rsidP="005B0D35">
      <w:pPr>
        <w:numPr>
          <w:ilvl w:val="0"/>
          <w:numId w:val="250"/>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Otorgar el beneplácito, mediante la votación de sus integrantes, a los pronunciamientos que desde el plenario se generen.</w:t>
      </w:r>
    </w:p>
    <w:p w14:paraId="716FB1E3" w14:textId="77777777" w:rsidR="005B0D35" w:rsidRPr="00CC5BA9" w:rsidRDefault="005B0D35" w:rsidP="005B0D35">
      <w:pPr>
        <w:numPr>
          <w:ilvl w:val="0"/>
          <w:numId w:val="250"/>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Solicitar la impugnación, mediante la votación de sus integrantes, de las resoluciones de la Comisión Planificadora en tiempo y forma durante la sesión del plenario, de acuerdo con este reglamento. </w:t>
      </w:r>
    </w:p>
    <w:p w14:paraId="6508514A" w14:textId="77777777" w:rsidR="005B0D35" w:rsidRPr="00CC5BA9" w:rsidRDefault="005B0D35" w:rsidP="005B0D35">
      <w:pPr>
        <w:numPr>
          <w:ilvl w:val="0"/>
          <w:numId w:val="250"/>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Dar efecto a las demás atribuciones que el Estatuto Orgánico y el presente reglamento establece a ejercer.</w:t>
      </w:r>
    </w:p>
    <w:p w14:paraId="0B237F98"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sz w:val="22"/>
          <w:szCs w:val="22"/>
        </w:rPr>
      </w:pPr>
    </w:p>
    <w:p w14:paraId="6BE2996C"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43</w:t>
      </w:r>
      <w:r w:rsidRPr="00CC5BA9">
        <w:rPr>
          <w:rFonts w:ascii="Arial" w:hAnsi="Arial" w:cs="Arial"/>
          <w:b/>
          <w:bCs/>
          <w:color w:val="000000"/>
          <w:sz w:val="22"/>
          <w:szCs w:val="22"/>
        </w:rPr>
        <w:t>. D</w:t>
      </w:r>
      <w:r w:rsidRPr="00CC5BA9">
        <w:rPr>
          <w:rFonts w:ascii="Arial" w:hAnsi="Arial" w:cs="Arial"/>
          <w:b/>
          <w:bCs/>
          <w:sz w:val="22"/>
          <w:szCs w:val="22"/>
        </w:rPr>
        <w:t>e la a</w:t>
      </w:r>
      <w:r w:rsidRPr="00CC5BA9">
        <w:rPr>
          <w:rFonts w:ascii="Arial" w:hAnsi="Arial" w:cs="Arial"/>
          <w:b/>
          <w:bCs/>
          <w:color w:val="000000"/>
          <w:sz w:val="22"/>
          <w:szCs w:val="22"/>
        </w:rPr>
        <w:t xml:space="preserve">genda </w:t>
      </w:r>
      <w:r w:rsidRPr="00CC5BA9">
        <w:rPr>
          <w:rFonts w:ascii="Arial" w:hAnsi="Arial" w:cs="Arial"/>
          <w:b/>
          <w:bCs/>
          <w:sz w:val="22"/>
          <w:szCs w:val="22"/>
        </w:rPr>
        <w:t>del plenario del Congreso</w:t>
      </w:r>
      <w:r w:rsidRPr="00CC5BA9">
        <w:rPr>
          <w:rFonts w:ascii="Arial" w:hAnsi="Arial" w:cs="Arial"/>
          <w:b/>
          <w:bCs/>
          <w:color w:val="000000"/>
          <w:sz w:val="22"/>
          <w:szCs w:val="22"/>
        </w:rPr>
        <w:t xml:space="preserve">. </w:t>
      </w:r>
    </w:p>
    <w:p w14:paraId="6F24AEB4"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6D4F33F0"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El plenario del congreso, a cinco días hábiles de su celebración, tendrá conocimiento de la agenda de las mociones a resolver en su sesión programada.</w:t>
      </w:r>
    </w:p>
    <w:p w14:paraId="12886478"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158300D3"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44</w:t>
      </w:r>
      <w:r w:rsidRPr="00CC5BA9">
        <w:rPr>
          <w:rFonts w:ascii="Arial" w:hAnsi="Arial" w:cs="Arial"/>
          <w:b/>
          <w:bCs/>
          <w:color w:val="000000"/>
          <w:sz w:val="22"/>
          <w:szCs w:val="22"/>
        </w:rPr>
        <w:t xml:space="preserve">. </w:t>
      </w:r>
      <w:r w:rsidRPr="00CC5BA9">
        <w:rPr>
          <w:rFonts w:ascii="Arial" w:hAnsi="Arial" w:cs="Arial"/>
          <w:b/>
          <w:bCs/>
          <w:sz w:val="22"/>
          <w:szCs w:val="22"/>
        </w:rPr>
        <w:t>De la d</w:t>
      </w:r>
      <w:r w:rsidRPr="00CC5BA9">
        <w:rPr>
          <w:rFonts w:ascii="Arial" w:hAnsi="Arial" w:cs="Arial"/>
          <w:b/>
          <w:bCs/>
          <w:color w:val="000000"/>
          <w:sz w:val="22"/>
          <w:szCs w:val="22"/>
        </w:rPr>
        <w:t xml:space="preserve">irección </w:t>
      </w:r>
      <w:proofErr w:type="spellStart"/>
      <w:r w:rsidRPr="00CC5BA9">
        <w:rPr>
          <w:rFonts w:ascii="Arial" w:hAnsi="Arial" w:cs="Arial"/>
          <w:b/>
          <w:bCs/>
          <w:sz w:val="22"/>
          <w:szCs w:val="22"/>
        </w:rPr>
        <w:t>de el</w:t>
      </w:r>
      <w:proofErr w:type="spellEnd"/>
      <w:r w:rsidRPr="00CC5BA9">
        <w:rPr>
          <w:rFonts w:ascii="Arial" w:hAnsi="Arial" w:cs="Arial"/>
          <w:b/>
          <w:bCs/>
          <w:sz w:val="22"/>
          <w:szCs w:val="22"/>
        </w:rPr>
        <w:t xml:space="preserve"> plenario del Congreso</w:t>
      </w:r>
      <w:r w:rsidRPr="00CC5BA9">
        <w:rPr>
          <w:rFonts w:ascii="Arial" w:hAnsi="Arial" w:cs="Arial"/>
          <w:b/>
          <w:bCs/>
          <w:color w:val="000000"/>
          <w:sz w:val="22"/>
          <w:szCs w:val="22"/>
        </w:rPr>
        <w:t xml:space="preserve">:  </w:t>
      </w:r>
    </w:p>
    <w:p w14:paraId="5DC35F17"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2B23D74A"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El plenario será dirigido por el conjunto de la Comisión Planificadora que a su vez será presidida en tiempo y forma a ejercer la dirección del desarrollo de </w:t>
      </w:r>
      <w:proofErr w:type="gramStart"/>
      <w:r w:rsidRPr="00CC5BA9">
        <w:rPr>
          <w:rFonts w:ascii="Arial" w:hAnsi="Arial" w:cs="Arial"/>
          <w:sz w:val="22"/>
          <w:szCs w:val="22"/>
        </w:rPr>
        <w:t>las sesión</w:t>
      </w:r>
      <w:proofErr w:type="gramEnd"/>
      <w:r w:rsidRPr="00CC5BA9">
        <w:rPr>
          <w:rFonts w:ascii="Arial" w:hAnsi="Arial" w:cs="Arial"/>
          <w:sz w:val="22"/>
          <w:szCs w:val="22"/>
        </w:rPr>
        <w:t xml:space="preserve"> por quien ejerza la coordinación general de esta.</w:t>
      </w:r>
    </w:p>
    <w:p w14:paraId="1906F4DF"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3AECD153"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sz w:val="22"/>
          <w:szCs w:val="22"/>
        </w:rPr>
        <w:t xml:space="preserve">En caso de que no hubiese quien la presida en forma y orden la sesión, la Comisión Planificadora elegirá de su seno una coordinación general. </w:t>
      </w:r>
    </w:p>
    <w:p w14:paraId="2A272D7A"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3C08705F"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45</w:t>
      </w:r>
      <w:r w:rsidRPr="00CC5BA9">
        <w:rPr>
          <w:rFonts w:ascii="Arial" w:hAnsi="Arial" w:cs="Arial"/>
          <w:b/>
          <w:bCs/>
          <w:color w:val="000000"/>
          <w:sz w:val="22"/>
          <w:szCs w:val="22"/>
        </w:rPr>
        <w:t>. D</w:t>
      </w:r>
      <w:r w:rsidRPr="00CC5BA9">
        <w:rPr>
          <w:rFonts w:ascii="Arial" w:hAnsi="Arial" w:cs="Arial"/>
          <w:b/>
          <w:bCs/>
          <w:sz w:val="22"/>
          <w:szCs w:val="22"/>
        </w:rPr>
        <w:t>el q</w:t>
      </w:r>
      <w:r w:rsidRPr="00CC5BA9">
        <w:rPr>
          <w:rFonts w:ascii="Arial" w:hAnsi="Arial" w:cs="Arial"/>
          <w:b/>
          <w:bCs/>
          <w:color w:val="000000"/>
          <w:sz w:val="22"/>
          <w:szCs w:val="22"/>
        </w:rPr>
        <w:t>uórum</w:t>
      </w:r>
      <w:r w:rsidRPr="00CC5BA9">
        <w:rPr>
          <w:rFonts w:ascii="Arial" w:hAnsi="Arial" w:cs="Arial"/>
          <w:color w:val="000000"/>
          <w:sz w:val="22"/>
          <w:szCs w:val="22"/>
        </w:rPr>
        <w:t xml:space="preserve">: </w:t>
      </w:r>
    </w:p>
    <w:p w14:paraId="2ACBB831"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6465F4CF"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color w:val="000000"/>
          <w:sz w:val="22"/>
          <w:szCs w:val="22"/>
        </w:rPr>
        <w:t>El quórum de las sesiones del plenar</w:t>
      </w:r>
      <w:r w:rsidRPr="00CC5BA9">
        <w:rPr>
          <w:rFonts w:ascii="Arial" w:hAnsi="Arial" w:cs="Arial"/>
          <w:sz w:val="22"/>
          <w:szCs w:val="22"/>
        </w:rPr>
        <w:t>io</w:t>
      </w:r>
      <w:r w:rsidRPr="00CC5BA9">
        <w:rPr>
          <w:rFonts w:ascii="Arial" w:hAnsi="Arial" w:cs="Arial"/>
          <w:color w:val="000000"/>
          <w:sz w:val="22"/>
          <w:szCs w:val="22"/>
        </w:rPr>
        <w:t xml:space="preserve"> </w:t>
      </w:r>
      <w:r w:rsidRPr="00CC5BA9">
        <w:rPr>
          <w:rFonts w:ascii="Arial" w:hAnsi="Arial" w:cs="Arial"/>
          <w:sz w:val="22"/>
          <w:szCs w:val="22"/>
        </w:rPr>
        <w:t xml:space="preserve">será conforme a lo establecido en el Estatuto Orgánico de la FEUNA. </w:t>
      </w:r>
    </w:p>
    <w:p w14:paraId="366D8E34"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23F5350A"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r w:rsidRPr="00CC5BA9">
        <w:rPr>
          <w:rFonts w:ascii="Arial" w:hAnsi="Arial" w:cs="Arial"/>
          <w:b/>
          <w:bCs/>
          <w:sz w:val="22"/>
          <w:szCs w:val="22"/>
        </w:rPr>
        <w:t xml:space="preserve">Artículo 46. Suspensión y reanudación de las sesiones plenarias: </w:t>
      </w:r>
    </w:p>
    <w:p w14:paraId="11007370"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59594902"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El Plenario podrá suspenderse por:</w:t>
      </w:r>
    </w:p>
    <w:p w14:paraId="5152A9D7" w14:textId="77777777" w:rsidR="005B0D35" w:rsidRPr="00CC5BA9" w:rsidRDefault="005B0D35" w:rsidP="005B0D35">
      <w:pPr>
        <w:spacing w:after="0" w:line="240" w:lineRule="auto"/>
        <w:jc w:val="both"/>
        <w:rPr>
          <w:rFonts w:ascii="Arial" w:hAnsi="Arial" w:cs="Arial"/>
          <w:sz w:val="22"/>
          <w:szCs w:val="22"/>
        </w:rPr>
      </w:pPr>
    </w:p>
    <w:p w14:paraId="6B4A8E52" w14:textId="77777777" w:rsidR="005B0D35" w:rsidRPr="00CC5BA9" w:rsidRDefault="005B0D35" w:rsidP="005B0D35">
      <w:pPr>
        <w:numPr>
          <w:ilvl w:val="0"/>
          <w:numId w:val="264"/>
        </w:numPr>
        <w:spacing w:after="0" w:line="240" w:lineRule="auto"/>
        <w:jc w:val="both"/>
        <w:rPr>
          <w:rFonts w:ascii="Arial" w:hAnsi="Arial" w:cs="Arial"/>
          <w:sz w:val="22"/>
          <w:szCs w:val="22"/>
        </w:rPr>
      </w:pPr>
      <w:r w:rsidRPr="00CC5BA9">
        <w:rPr>
          <w:rFonts w:ascii="Arial" w:hAnsi="Arial" w:cs="Arial"/>
          <w:sz w:val="22"/>
          <w:szCs w:val="22"/>
        </w:rPr>
        <w:t>pérdida de quórum;</w:t>
      </w:r>
    </w:p>
    <w:p w14:paraId="2642CB3D" w14:textId="77777777" w:rsidR="005B0D35" w:rsidRPr="00CC5BA9" w:rsidRDefault="005B0D35" w:rsidP="005B0D35">
      <w:pPr>
        <w:numPr>
          <w:ilvl w:val="0"/>
          <w:numId w:val="264"/>
        </w:numPr>
        <w:spacing w:after="0" w:line="240" w:lineRule="auto"/>
        <w:jc w:val="both"/>
        <w:rPr>
          <w:rFonts w:ascii="Arial" w:hAnsi="Arial" w:cs="Arial"/>
          <w:sz w:val="22"/>
          <w:szCs w:val="22"/>
        </w:rPr>
      </w:pPr>
      <w:r w:rsidRPr="00CC5BA9">
        <w:rPr>
          <w:rFonts w:ascii="Arial" w:hAnsi="Arial" w:cs="Arial"/>
          <w:sz w:val="22"/>
          <w:szCs w:val="22"/>
        </w:rPr>
        <w:t>motivos de seguridad;</w:t>
      </w:r>
    </w:p>
    <w:p w14:paraId="6B7BA8EB" w14:textId="77777777" w:rsidR="005B0D35" w:rsidRPr="00CC5BA9" w:rsidRDefault="005B0D35" w:rsidP="005B0D35">
      <w:pPr>
        <w:numPr>
          <w:ilvl w:val="0"/>
          <w:numId w:val="264"/>
        </w:numPr>
        <w:spacing w:after="0" w:line="240" w:lineRule="auto"/>
        <w:jc w:val="both"/>
        <w:rPr>
          <w:rFonts w:ascii="Arial" w:hAnsi="Arial" w:cs="Arial"/>
          <w:sz w:val="22"/>
          <w:szCs w:val="22"/>
        </w:rPr>
      </w:pPr>
      <w:r w:rsidRPr="00CC5BA9">
        <w:rPr>
          <w:rFonts w:ascii="Arial" w:hAnsi="Arial" w:cs="Arial"/>
          <w:sz w:val="22"/>
          <w:szCs w:val="22"/>
        </w:rPr>
        <w:t>falta de condiciones técnicas;</w:t>
      </w:r>
    </w:p>
    <w:p w14:paraId="020C1D56" w14:textId="77777777" w:rsidR="005B0D35" w:rsidRPr="00CC5BA9" w:rsidRDefault="005B0D35" w:rsidP="005B0D35">
      <w:pPr>
        <w:numPr>
          <w:ilvl w:val="0"/>
          <w:numId w:val="264"/>
        </w:numPr>
        <w:spacing w:after="0" w:line="240" w:lineRule="auto"/>
        <w:jc w:val="both"/>
        <w:rPr>
          <w:rFonts w:ascii="Arial" w:hAnsi="Arial" w:cs="Arial"/>
          <w:sz w:val="22"/>
          <w:szCs w:val="22"/>
        </w:rPr>
      </w:pPr>
      <w:r w:rsidRPr="00CC5BA9">
        <w:rPr>
          <w:rFonts w:ascii="Arial" w:hAnsi="Arial" w:cs="Arial"/>
          <w:sz w:val="22"/>
          <w:szCs w:val="22"/>
        </w:rPr>
        <w:lastRenderedPageBreak/>
        <w:t>agotamiento del tiempo disponible</w:t>
      </w:r>
    </w:p>
    <w:p w14:paraId="25CE1754" w14:textId="77777777" w:rsidR="005B0D35" w:rsidRDefault="005B0D35" w:rsidP="005B0D35">
      <w:pPr>
        <w:spacing w:after="0" w:line="240" w:lineRule="auto"/>
        <w:jc w:val="both"/>
        <w:rPr>
          <w:rFonts w:ascii="Arial" w:hAnsi="Arial" w:cs="Arial"/>
          <w:sz w:val="22"/>
          <w:szCs w:val="22"/>
        </w:rPr>
      </w:pPr>
    </w:p>
    <w:p w14:paraId="6E61B600"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La sesión podrá reanudarse dentro de las siguientes veinticuatro horas. Si no es posible reanudarla, la Comisión Planificadora deberá convocar una nueva sesión para finalizar la agenda pendiente.</w:t>
      </w:r>
    </w:p>
    <w:p w14:paraId="35900F98" w14:textId="77777777" w:rsidR="005B0D35" w:rsidRPr="00CC5BA9" w:rsidRDefault="005B0D35" w:rsidP="005B0D35">
      <w:pPr>
        <w:spacing w:after="0" w:line="240" w:lineRule="auto"/>
        <w:jc w:val="both"/>
        <w:rPr>
          <w:rFonts w:ascii="Arial" w:hAnsi="Arial" w:cs="Arial"/>
          <w:sz w:val="22"/>
          <w:szCs w:val="22"/>
        </w:rPr>
      </w:pPr>
    </w:p>
    <w:p w14:paraId="72B2FBC7"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47</w:t>
      </w:r>
      <w:r w:rsidRPr="00CC5BA9">
        <w:rPr>
          <w:rFonts w:ascii="Arial" w:hAnsi="Arial" w:cs="Arial"/>
          <w:b/>
          <w:bCs/>
          <w:color w:val="000000"/>
          <w:sz w:val="22"/>
          <w:szCs w:val="22"/>
        </w:rPr>
        <w:t xml:space="preserve">. De la </w:t>
      </w:r>
      <w:r w:rsidRPr="00CC5BA9">
        <w:rPr>
          <w:rFonts w:ascii="Arial" w:hAnsi="Arial" w:cs="Arial"/>
          <w:b/>
          <w:bCs/>
          <w:sz w:val="22"/>
          <w:szCs w:val="22"/>
        </w:rPr>
        <w:t>v</w:t>
      </w:r>
      <w:r w:rsidRPr="00CC5BA9">
        <w:rPr>
          <w:rFonts w:ascii="Arial" w:hAnsi="Arial" w:cs="Arial"/>
          <w:b/>
          <w:bCs/>
          <w:color w:val="000000"/>
          <w:sz w:val="22"/>
          <w:szCs w:val="22"/>
        </w:rPr>
        <w:t xml:space="preserve">otación: </w:t>
      </w:r>
    </w:p>
    <w:p w14:paraId="5771FF06"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4B515B3A"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color w:val="000000"/>
          <w:sz w:val="22"/>
          <w:szCs w:val="22"/>
        </w:rPr>
        <w:t xml:space="preserve">Al momento del ejercicio del sufragio, </w:t>
      </w:r>
      <w:r w:rsidRPr="00CC5BA9">
        <w:rPr>
          <w:rFonts w:ascii="Arial" w:hAnsi="Arial" w:cs="Arial"/>
          <w:sz w:val="22"/>
          <w:szCs w:val="22"/>
        </w:rPr>
        <w:t xml:space="preserve">el acceso al espacio de celebración de la sesión </w:t>
      </w:r>
      <w:r w:rsidRPr="00CC5BA9">
        <w:rPr>
          <w:rFonts w:ascii="Arial" w:hAnsi="Arial" w:cs="Arial"/>
          <w:color w:val="000000"/>
          <w:sz w:val="22"/>
          <w:szCs w:val="22"/>
        </w:rPr>
        <w:t>quedará clausurado el ingreso y salida</w:t>
      </w:r>
      <w:r w:rsidRPr="00CC5BA9">
        <w:rPr>
          <w:rFonts w:ascii="Arial" w:hAnsi="Arial" w:cs="Arial"/>
          <w:sz w:val="22"/>
          <w:szCs w:val="22"/>
        </w:rPr>
        <w:t xml:space="preserve"> de particulares</w:t>
      </w:r>
      <w:r w:rsidRPr="00CC5BA9">
        <w:rPr>
          <w:rFonts w:ascii="Arial" w:hAnsi="Arial" w:cs="Arial"/>
          <w:color w:val="000000"/>
          <w:sz w:val="22"/>
          <w:szCs w:val="22"/>
        </w:rPr>
        <w:t xml:space="preserve">, hasta el </w:t>
      </w:r>
      <w:r w:rsidRPr="00CC5BA9">
        <w:rPr>
          <w:rFonts w:ascii="Arial" w:hAnsi="Arial" w:cs="Arial"/>
          <w:sz w:val="22"/>
          <w:szCs w:val="22"/>
        </w:rPr>
        <w:t>término</w:t>
      </w:r>
      <w:r w:rsidRPr="00CC5BA9">
        <w:rPr>
          <w:rFonts w:ascii="Arial" w:hAnsi="Arial" w:cs="Arial"/>
          <w:color w:val="000000"/>
          <w:sz w:val="22"/>
          <w:szCs w:val="22"/>
        </w:rPr>
        <w:t xml:space="preserve"> de</w:t>
      </w:r>
      <w:r w:rsidRPr="00CC5BA9">
        <w:rPr>
          <w:rFonts w:ascii="Arial" w:hAnsi="Arial" w:cs="Arial"/>
          <w:sz w:val="22"/>
          <w:szCs w:val="22"/>
        </w:rPr>
        <w:t xml:space="preserve">l proceso de sufragio, </w:t>
      </w:r>
    </w:p>
    <w:p w14:paraId="0B2595F1"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3BF5F82C"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 xml:space="preserve">Para efectos de las actas y conteo de votos, se realizará previo al sufragio, de un </w:t>
      </w:r>
      <w:r w:rsidRPr="00CC5BA9">
        <w:rPr>
          <w:rFonts w:ascii="Arial" w:hAnsi="Arial" w:cs="Arial"/>
          <w:color w:val="000000"/>
          <w:sz w:val="22"/>
          <w:szCs w:val="22"/>
        </w:rPr>
        <w:t xml:space="preserve">conteo de aforo para determinar y </w:t>
      </w:r>
      <w:r w:rsidRPr="00CC5BA9">
        <w:rPr>
          <w:rFonts w:ascii="Arial" w:hAnsi="Arial" w:cs="Arial"/>
          <w:sz w:val="22"/>
          <w:szCs w:val="22"/>
        </w:rPr>
        <w:t>registrar</w:t>
      </w:r>
      <w:r w:rsidRPr="00CC5BA9">
        <w:rPr>
          <w:rFonts w:ascii="Arial" w:hAnsi="Arial" w:cs="Arial"/>
          <w:color w:val="000000"/>
          <w:sz w:val="22"/>
          <w:szCs w:val="22"/>
        </w:rPr>
        <w:t xml:space="preserve"> el quórum existente. </w:t>
      </w:r>
    </w:p>
    <w:p w14:paraId="663E7D9C"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0665AA68"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color w:val="000000"/>
          <w:sz w:val="22"/>
          <w:szCs w:val="22"/>
        </w:rPr>
        <w:t>La votación será pública mediante la credencial oficial del</w:t>
      </w:r>
      <w:r w:rsidRPr="00CC5BA9">
        <w:rPr>
          <w:rFonts w:ascii="Arial" w:hAnsi="Arial" w:cs="Arial"/>
          <w:sz w:val="22"/>
          <w:szCs w:val="22"/>
        </w:rPr>
        <w:t xml:space="preserve"> congreso</w:t>
      </w:r>
      <w:r w:rsidRPr="00CC5BA9">
        <w:rPr>
          <w:rFonts w:ascii="Arial" w:hAnsi="Arial" w:cs="Arial"/>
          <w:color w:val="000000"/>
          <w:sz w:val="22"/>
          <w:szCs w:val="22"/>
        </w:rPr>
        <w:t xml:space="preserve">, salvo en casos en que este reglamento disponga </w:t>
      </w:r>
      <w:r w:rsidRPr="00CC5BA9">
        <w:rPr>
          <w:rFonts w:ascii="Arial" w:hAnsi="Arial" w:cs="Arial"/>
          <w:sz w:val="22"/>
          <w:szCs w:val="22"/>
        </w:rPr>
        <w:t xml:space="preserve">ejecutar una </w:t>
      </w:r>
      <w:r w:rsidRPr="00CC5BA9">
        <w:rPr>
          <w:rFonts w:ascii="Arial" w:hAnsi="Arial" w:cs="Arial"/>
          <w:color w:val="000000"/>
          <w:sz w:val="22"/>
          <w:szCs w:val="22"/>
        </w:rPr>
        <w:t>votación secreta</w:t>
      </w:r>
      <w:r w:rsidRPr="00CC5BA9">
        <w:rPr>
          <w:rFonts w:ascii="Arial" w:hAnsi="Arial" w:cs="Arial"/>
          <w:sz w:val="22"/>
          <w:szCs w:val="22"/>
        </w:rPr>
        <w:t>.</w:t>
      </w:r>
    </w:p>
    <w:p w14:paraId="05471E5E"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1464B3AC" w14:textId="77777777" w:rsidR="005B0D35" w:rsidRPr="00CC5BA9" w:rsidRDefault="005B0D35" w:rsidP="005B0D35">
      <w:pPr>
        <w:spacing w:after="0" w:line="240" w:lineRule="auto"/>
        <w:jc w:val="both"/>
        <w:rPr>
          <w:rFonts w:ascii="Arial" w:hAnsi="Arial" w:cs="Arial"/>
          <w:b/>
          <w:bCs/>
          <w:sz w:val="22"/>
          <w:szCs w:val="22"/>
        </w:rPr>
      </w:pPr>
      <w:bookmarkStart w:id="16" w:name="_heading=h.2sv9pfp7gf6a" w:colFirst="0" w:colLast="0"/>
      <w:bookmarkEnd w:id="16"/>
      <w:r w:rsidRPr="00CC5BA9">
        <w:rPr>
          <w:rFonts w:ascii="Arial" w:hAnsi="Arial" w:cs="Arial"/>
          <w:b/>
          <w:bCs/>
          <w:sz w:val="22"/>
          <w:szCs w:val="22"/>
        </w:rPr>
        <w:t xml:space="preserve">Artículo 48. Aprobación de las mociones: </w:t>
      </w:r>
    </w:p>
    <w:p w14:paraId="764D97CF" w14:textId="77777777" w:rsidR="005B0D35" w:rsidRPr="00CC5BA9" w:rsidRDefault="005B0D35" w:rsidP="005B0D35">
      <w:pPr>
        <w:spacing w:after="0" w:line="240" w:lineRule="auto"/>
        <w:jc w:val="both"/>
        <w:rPr>
          <w:rFonts w:ascii="Arial" w:hAnsi="Arial" w:cs="Arial"/>
          <w:sz w:val="22"/>
          <w:szCs w:val="22"/>
        </w:rPr>
      </w:pPr>
      <w:bookmarkStart w:id="17" w:name="_heading=h.dtqscq6j4ku5" w:colFirst="0" w:colLast="0"/>
      <w:bookmarkEnd w:id="17"/>
      <w:r w:rsidRPr="00CC5BA9">
        <w:rPr>
          <w:rFonts w:ascii="Arial" w:hAnsi="Arial" w:cs="Arial"/>
          <w:sz w:val="22"/>
          <w:szCs w:val="22"/>
        </w:rPr>
        <w:t>Las mociones serán aprobadas por mayoría simple de los votos presentes en el plenario. En caso de empate, la votación se volverá a realizar y si posterior al sufragio no se rompiera, entonces la coordinación general romperá el empate con su voto emitido.</w:t>
      </w:r>
    </w:p>
    <w:p w14:paraId="19C5E799" w14:textId="77777777" w:rsidR="005B0D35" w:rsidRPr="00CC5BA9" w:rsidRDefault="005B0D35" w:rsidP="005B0D35">
      <w:pPr>
        <w:spacing w:after="0" w:line="240" w:lineRule="auto"/>
        <w:jc w:val="both"/>
        <w:rPr>
          <w:rFonts w:ascii="Arial" w:hAnsi="Arial" w:cs="Arial"/>
          <w:sz w:val="22"/>
          <w:szCs w:val="22"/>
        </w:rPr>
      </w:pPr>
      <w:bookmarkStart w:id="18" w:name="_heading=h.v2ki736fxezc" w:colFirst="0" w:colLast="0"/>
      <w:bookmarkEnd w:id="18"/>
    </w:p>
    <w:p w14:paraId="585294C0"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49. Actas del plenario</w:t>
      </w:r>
    </w:p>
    <w:p w14:paraId="73215E1E" w14:textId="77777777" w:rsidR="005B0D35" w:rsidRPr="00CC5BA9" w:rsidRDefault="005B0D35" w:rsidP="005B0D35">
      <w:pPr>
        <w:spacing w:after="0" w:line="240" w:lineRule="auto"/>
        <w:jc w:val="both"/>
        <w:rPr>
          <w:rFonts w:ascii="Arial" w:hAnsi="Arial" w:cs="Arial"/>
          <w:b/>
          <w:bCs/>
          <w:sz w:val="22"/>
          <w:szCs w:val="22"/>
        </w:rPr>
      </w:pPr>
    </w:p>
    <w:p w14:paraId="622492F7"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Toda sesión plenaria deberá contar con un acta firmada por la coordinación general y la coordinación de actas y registro</w:t>
      </w:r>
    </w:p>
    <w:p w14:paraId="3027077D" w14:textId="77777777" w:rsidR="005B0D35" w:rsidRPr="00CC5BA9" w:rsidRDefault="005B0D35" w:rsidP="005B0D35">
      <w:pPr>
        <w:spacing w:after="0" w:line="240" w:lineRule="auto"/>
        <w:jc w:val="both"/>
        <w:rPr>
          <w:rFonts w:ascii="Arial" w:hAnsi="Arial" w:cs="Arial"/>
          <w:sz w:val="22"/>
          <w:szCs w:val="22"/>
        </w:rPr>
      </w:pPr>
    </w:p>
    <w:p w14:paraId="6457269E"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El acta incluirá:</w:t>
      </w:r>
    </w:p>
    <w:p w14:paraId="7E715DED" w14:textId="77777777" w:rsidR="005B0D35" w:rsidRPr="00CC5BA9" w:rsidRDefault="005B0D35" w:rsidP="005B0D35">
      <w:pPr>
        <w:spacing w:after="0" w:line="240" w:lineRule="auto"/>
        <w:jc w:val="both"/>
        <w:rPr>
          <w:rFonts w:ascii="Arial" w:hAnsi="Arial" w:cs="Arial"/>
          <w:sz w:val="22"/>
          <w:szCs w:val="22"/>
        </w:rPr>
      </w:pPr>
    </w:p>
    <w:p w14:paraId="5E2D47D4" w14:textId="77777777" w:rsidR="005B0D35" w:rsidRPr="00CC5BA9" w:rsidRDefault="005B0D35" w:rsidP="005B0D35">
      <w:pPr>
        <w:numPr>
          <w:ilvl w:val="0"/>
          <w:numId w:val="241"/>
        </w:numPr>
        <w:spacing w:after="0" w:line="240" w:lineRule="auto"/>
        <w:jc w:val="both"/>
        <w:rPr>
          <w:rFonts w:ascii="Arial" w:hAnsi="Arial" w:cs="Arial"/>
          <w:sz w:val="22"/>
          <w:szCs w:val="22"/>
        </w:rPr>
      </w:pPr>
      <w:r w:rsidRPr="00CC5BA9">
        <w:rPr>
          <w:rFonts w:ascii="Arial" w:hAnsi="Arial" w:cs="Arial"/>
          <w:sz w:val="22"/>
          <w:szCs w:val="22"/>
        </w:rPr>
        <w:t>fecha, hora de inicio y cierre;</w:t>
      </w:r>
    </w:p>
    <w:p w14:paraId="0A297E3D" w14:textId="77777777" w:rsidR="005B0D35" w:rsidRPr="00CC5BA9" w:rsidRDefault="005B0D35" w:rsidP="005B0D35">
      <w:pPr>
        <w:numPr>
          <w:ilvl w:val="0"/>
          <w:numId w:val="241"/>
        </w:numPr>
        <w:spacing w:after="0" w:line="240" w:lineRule="auto"/>
        <w:jc w:val="both"/>
        <w:rPr>
          <w:rFonts w:ascii="Arial" w:hAnsi="Arial" w:cs="Arial"/>
          <w:sz w:val="22"/>
          <w:szCs w:val="22"/>
        </w:rPr>
      </w:pPr>
      <w:r w:rsidRPr="00CC5BA9">
        <w:rPr>
          <w:rFonts w:ascii="Arial" w:hAnsi="Arial" w:cs="Arial"/>
          <w:sz w:val="22"/>
          <w:szCs w:val="22"/>
        </w:rPr>
        <w:t>lista de asistencia;</w:t>
      </w:r>
    </w:p>
    <w:p w14:paraId="74DCA50D" w14:textId="77777777" w:rsidR="005B0D35" w:rsidRPr="00CC5BA9" w:rsidRDefault="005B0D35" w:rsidP="005B0D35">
      <w:pPr>
        <w:numPr>
          <w:ilvl w:val="0"/>
          <w:numId w:val="241"/>
        </w:numPr>
        <w:spacing w:after="0" w:line="240" w:lineRule="auto"/>
        <w:jc w:val="both"/>
        <w:rPr>
          <w:rFonts w:ascii="Arial" w:hAnsi="Arial" w:cs="Arial"/>
          <w:sz w:val="22"/>
          <w:szCs w:val="22"/>
        </w:rPr>
      </w:pPr>
      <w:r w:rsidRPr="00CC5BA9">
        <w:rPr>
          <w:rFonts w:ascii="Arial" w:hAnsi="Arial" w:cs="Arial"/>
          <w:sz w:val="22"/>
          <w:szCs w:val="22"/>
        </w:rPr>
        <w:t>verificación del quórum;</w:t>
      </w:r>
    </w:p>
    <w:p w14:paraId="4FB4DB15" w14:textId="77777777" w:rsidR="005B0D35" w:rsidRPr="00CC5BA9" w:rsidRDefault="005B0D35" w:rsidP="005B0D35">
      <w:pPr>
        <w:numPr>
          <w:ilvl w:val="0"/>
          <w:numId w:val="241"/>
        </w:numPr>
        <w:spacing w:after="0" w:line="240" w:lineRule="auto"/>
        <w:jc w:val="both"/>
        <w:rPr>
          <w:rFonts w:ascii="Arial" w:hAnsi="Arial" w:cs="Arial"/>
          <w:sz w:val="22"/>
          <w:szCs w:val="22"/>
        </w:rPr>
      </w:pPr>
      <w:r w:rsidRPr="00CC5BA9">
        <w:rPr>
          <w:rFonts w:ascii="Arial" w:hAnsi="Arial" w:cs="Arial"/>
          <w:sz w:val="22"/>
          <w:szCs w:val="22"/>
        </w:rPr>
        <w:t>resumen de intervenciones;</w:t>
      </w:r>
    </w:p>
    <w:p w14:paraId="68459C1A" w14:textId="77777777" w:rsidR="005B0D35" w:rsidRPr="00CC5BA9" w:rsidRDefault="005B0D35" w:rsidP="005B0D35">
      <w:pPr>
        <w:numPr>
          <w:ilvl w:val="0"/>
          <w:numId w:val="241"/>
        </w:numPr>
        <w:spacing w:after="0" w:line="240" w:lineRule="auto"/>
        <w:jc w:val="both"/>
        <w:rPr>
          <w:rFonts w:ascii="Arial" w:hAnsi="Arial" w:cs="Arial"/>
          <w:sz w:val="22"/>
          <w:szCs w:val="22"/>
        </w:rPr>
      </w:pPr>
      <w:r w:rsidRPr="00CC5BA9">
        <w:rPr>
          <w:rFonts w:ascii="Arial" w:hAnsi="Arial" w:cs="Arial"/>
          <w:sz w:val="22"/>
          <w:szCs w:val="22"/>
        </w:rPr>
        <w:t>mociones presentadas;</w:t>
      </w:r>
    </w:p>
    <w:p w14:paraId="51828BBA" w14:textId="77777777" w:rsidR="005B0D35" w:rsidRPr="00CC5BA9" w:rsidRDefault="005B0D35" w:rsidP="005B0D35">
      <w:pPr>
        <w:numPr>
          <w:ilvl w:val="0"/>
          <w:numId w:val="241"/>
        </w:numPr>
        <w:spacing w:after="0" w:line="240" w:lineRule="auto"/>
        <w:jc w:val="both"/>
        <w:rPr>
          <w:rFonts w:ascii="Arial" w:hAnsi="Arial" w:cs="Arial"/>
          <w:sz w:val="22"/>
          <w:szCs w:val="22"/>
        </w:rPr>
      </w:pPr>
      <w:r w:rsidRPr="00CC5BA9">
        <w:rPr>
          <w:rFonts w:ascii="Arial" w:hAnsi="Arial" w:cs="Arial"/>
          <w:sz w:val="22"/>
          <w:szCs w:val="22"/>
        </w:rPr>
        <w:t>resultados de votaciones;</w:t>
      </w:r>
    </w:p>
    <w:p w14:paraId="18374932" w14:textId="77777777" w:rsidR="005B0D35" w:rsidRPr="00CC5BA9" w:rsidRDefault="005B0D35" w:rsidP="005B0D35">
      <w:pPr>
        <w:numPr>
          <w:ilvl w:val="0"/>
          <w:numId w:val="241"/>
        </w:numPr>
        <w:spacing w:after="0" w:line="240" w:lineRule="auto"/>
        <w:jc w:val="both"/>
        <w:rPr>
          <w:rFonts w:ascii="Arial" w:hAnsi="Arial" w:cs="Arial"/>
          <w:sz w:val="22"/>
          <w:szCs w:val="22"/>
        </w:rPr>
      </w:pPr>
      <w:r w:rsidRPr="00CC5BA9">
        <w:rPr>
          <w:rFonts w:ascii="Arial" w:hAnsi="Arial" w:cs="Arial"/>
          <w:sz w:val="22"/>
          <w:szCs w:val="22"/>
        </w:rPr>
        <w:t>acuerdos adoptados;</w:t>
      </w:r>
    </w:p>
    <w:p w14:paraId="1BFFC8DA" w14:textId="77777777" w:rsidR="005B0D35" w:rsidRPr="00CC5BA9" w:rsidRDefault="005B0D35" w:rsidP="005B0D35">
      <w:pPr>
        <w:numPr>
          <w:ilvl w:val="0"/>
          <w:numId w:val="241"/>
        </w:numPr>
        <w:spacing w:after="0" w:line="240" w:lineRule="auto"/>
        <w:jc w:val="both"/>
        <w:rPr>
          <w:rFonts w:ascii="Arial" w:hAnsi="Arial" w:cs="Arial"/>
          <w:sz w:val="22"/>
          <w:szCs w:val="22"/>
        </w:rPr>
      </w:pPr>
      <w:r w:rsidRPr="00CC5BA9">
        <w:rPr>
          <w:rFonts w:ascii="Arial" w:hAnsi="Arial" w:cs="Arial"/>
          <w:sz w:val="22"/>
          <w:szCs w:val="22"/>
        </w:rPr>
        <w:t>adjuntos documentales.</w:t>
      </w:r>
    </w:p>
    <w:p w14:paraId="3EC903D3" w14:textId="77777777" w:rsidR="005B0D35" w:rsidRDefault="005B0D35" w:rsidP="005B0D35">
      <w:pPr>
        <w:spacing w:after="0" w:line="240" w:lineRule="auto"/>
        <w:jc w:val="both"/>
        <w:rPr>
          <w:rFonts w:ascii="Arial" w:hAnsi="Arial" w:cs="Arial"/>
          <w:sz w:val="22"/>
          <w:szCs w:val="22"/>
        </w:rPr>
      </w:pPr>
    </w:p>
    <w:p w14:paraId="40A48B12"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Cuando sea posible, la sesión deberá grabarse en audio o video y su archivo digital será parte del expediente del CEUNA.</w:t>
      </w:r>
    </w:p>
    <w:p w14:paraId="03780E14" w14:textId="77777777" w:rsidR="005B0D35" w:rsidRPr="00CC5BA9" w:rsidRDefault="005B0D35" w:rsidP="005B0D35">
      <w:pPr>
        <w:spacing w:after="0" w:line="240" w:lineRule="auto"/>
        <w:jc w:val="both"/>
        <w:rPr>
          <w:rFonts w:ascii="Arial" w:hAnsi="Arial" w:cs="Arial"/>
          <w:sz w:val="22"/>
          <w:szCs w:val="22"/>
        </w:rPr>
      </w:pPr>
    </w:p>
    <w:p w14:paraId="2FC0D541" w14:textId="77777777" w:rsidR="005B0D35" w:rsidRPr="00B31CBF" w:rsidRDefault="005B0D35" w:rsidP="005B0D35">
      <w:pPr>
        <w:pStyle w:val="Ttulo1"/>
        <w:spacing w:before="0" w:after="0" w:line="240" w:lineRule="auto"/>
        <w:jc w:val="center"/>
        <w:rPr>
          <w:rFonts w:ascii="Arial" w:hAnsi="Arial" w:cs="Arial"/>
          <w:b/>
          <w:bCs/>
          <w:color w:val="auto"/>
          <w:sz w:val="22"/>
          <w:szCs w:val="22"/>
        </w:rPr>
      </w:pPr>
      <w:bookmarkStart w:id="19" w:name="_heading=h.5qtq6ix1y57l" w:colFirst="0" w:colLast="0"/>
      <w:bookmarkEnd w:id="19"/>
      <w:r w:rsidRPr="00B31CBF">
        <w:rPr>
          <w:rFonts w:ascii="Arial" w:hAnsi="Arial" w:cs="Arial"/>
          <w:b/>
          <w:bCs/>
          <w:color w:val="auto"/>
          <w:sz w:val="22"/>
          <w:szCs w:val="22"/>
        </w:rPr>
        <w:t>Capítulo 7. Del Régimen de sanciones.</w:t>
      </w:r>
    </w:p>
    <w:p w14:paraId="13C1FD1A" w14:textId="77777777" w:rsidR="005B0D35" w:rsidRPr="00CC5BA9" w:rsidRDefault="005B0D35" w:rsidP="005B0D35">
      <w:pPr>
        <w:spacing w:after="0" w:line="240" w:lineRule="auto"/>
        <w:ind w:left="720"/>
        <w:jc w:val="both"/>
        <w:rPr>
          <w:rFonts w:ascii="Arial" w:hAnsi="Arial" w:cs="Arial"/>
          <w:sz w:val="22"/>
          <w:szCs w:val="22"/>
        </w:rPr>
      </w:pPr>
    </w:p>
    <w:p w14:paraId="141783CC"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50</w:t>
      </w:r>
      <w:r w:rsidRPr="00CC5BA9">
        <w:rPr>
          <w:rFonts w:ascii="Arial" w:hAnsi="Arial" w:cs="Arial"/>
          <w:b/>
          <w:bCs/>
          <w:color w:val="000000"/>
          <w:sz w:val="22"/>
          <w:szCs w:val="22"/>
        </w:rPr>
        <w:t xml:space="preserve">. Pérdida de credencial. </w:t>
      </w:r>
    </w:p>
    <w:p w14:paraId="6527E92C"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47292270"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 </w:t>
      </w:r>
      <w:r w:rsidRPr="00CC5BA9">
        <w:rPr>
          <w:rFonts w:ascii="Arial" w:hAnsi="Arial" w:cs="Arial"/>
          <w:sz w:val="22"/>
          <w:szCs w:val="22"/>
        </w:rPr>
        <w:t>Comisión Planificadora</w:t>
      </w:r>
      <w:r w:rsidRPr="00CC5BA9">
        <w:rPr>
          <w:rFonts w:ascii="Arial" w:hAnsi="Arial" w:cs="Arial"/>
          <w:color w:val="000000"/>
          <w:sz w:val="22"/>
          <w:szCs w:val="22"/>
        </w:rPr>
        <w:t xml:space="preserve"> podrá retirar las credenciales de participación a cualquier congresista</w:t>
      </w:r>
      <w:r w:rsidRPr="00CC5BA9">
        <w:rPr>
          <w:rFonts w:ascii="Arial" w:hAnsi="Arial" w:cs="Arial"/>
          <w:sz w:val="22"/>
          <w:szCs w:val="22"/>
        </w:rPr>
        <w:t>.</w:t>
      </w:r>
      <w:r w:rsidRPr="00CC5BA9">
        <w:rPr>
          <w:rFonts w:ascii="Arial" w:hAnsi="Arial" w:cs="Arial"/>
          <w:color w:val="000000"/>
          <w:sz w:val="22"/>
          <w:szCs w:val="22"/>
        </w:rPr>
        <w:t xml:space="preserve"> </w:t>
      </w:r>
      <w:r w:rsidRPr="00CC5BA9">
        <w:rPr>
          <w:rFonts w:ascii="Arial" w:hAnsi="Arial" w:cs="Arial"/>
          <w:sz w:val="22"/>
          <w:szCs w:val="22"/>
        </w:rPr>
        <w:t>S</w:t>
      </w:r>
      <w:r w:rsidRPr="00CC5BA9">
        <w:rPr>
          <w:rFonts w:ascii="Arial" w:hAnsi="Arial" w:cs="Arial"/>
          <w:color w:val="000000"/>
          <w:sz w:val="22"/>
          <w:szCs w:val="22"/>
        </w:rPr>
        <w:t xml:space="preserve">iempre que se compruebe, siguiendo el debido proceso, que hayan faltado a las obligaciones e incumplido las regulaciones establecidas en este </w:t>
      </w:r>
      <w:r w:rsidRPr="00CC5BA9">
        <w:rPr>
          <w:rFonts w:ascii="Arial" w:hAnsi="Arial" w:cs="Arial"/>
          <w:sz w:val="22"/>
          <w:szCs w:val="22"/>
        </w:rPr>
        <w:t>reglamento</w:t>
      </w:r>
      <w:r w:rsidRPr="00CC5BA9">
        <w:rPr>
          <w:rFonts w:ascii="Arial" w:hAnsi="Arial" w:cs="Arial"/>
          <w:color w:val="000000"/>
          <w:sz w:val="22"/>
          <w:szCs w:val="22"/>
        </w:rPr>
        <w:t xml:space="preserve"> o faltando a los fines y principios de la FEUNA</w:t>
      </w:r>
    </w:p>
    <w:p w14:paraId="101AFA48"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76005C97"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lastRenderedPageBreak/>
        <w:t xml:space="preserve">Artículo 51. Régimen de disciplina interna en el plenario. </w:t>
      </w:r>
    </w:p>
    <w:p w14:paraId="06ED1527" w14:textId="77777777" w:rsidR="005B0D35" w:rsidRPr="00CC5BA9" w:rsidRDefault="005B0D35" w:rsidP="005B0D35">
      <w:pPr>
        <w:spacing w:after="0" w:line="240" w:lineRule="auto"/>
        <w:jc w:val="both"/>
        <w:rPr>
          <w:rFonts w:ascii="Arial" w:hAnsi="Arial" w:cs="Arial"/>
          <w:b/>
          <w:bCs/>
          <w:sz w:val="22"/>
          <w:szCs w:val="22"/>
        </w:rPr>
      </w:pPr>
    </w:p>
    <w:p w14:paraId="50513C3A"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La coordinación general podrá llamar al orden a cualquier persona congresista que:</w:t>
      </w:r>
    </w:p>
    <w:p w14:paraId="57806CB6"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74D774AE" w14:textId="77777777" w:rsidR="005B0D35" w:rsidRPr="00CC5BA9" w:rsidRDefault="005B0D35" w:rsidP="005B0D35">
      <w:pPr>
        <w:numPr>
          <w:ilvl w:val="0"/>
          <w:numId w:val="218"/>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U</w:t>
      </w:r>
      <w:r w:rsidRPr="00CC5BA9">
        <w:rPr>
          <w:rFonts w:ascii="Arial" w:hAnsi="Arial" w:cs="Arial"/>
          <w:color w:val="000000"/>
          <w:sz w:val="22"/>
          <w:szCs w:val="22"/>
        </w:rPr>
        <w:t xml:space="preserve">tilice lenguaje ofensivo y soez </w:t>
      </w:r>
      <w:r w:rsidRPr="00CC5BA9">
        <w:rPr>
          <w:rFonts w:ascii="Arial" w:hAnsi="Arial" w:cs="Arial"/>
          <w:sz w:val="22"/>
          <w:szCs w:val="22"/>
        </w:rPr>
        <w:t>en perjuicio de los presentes en la sesión.</w:t>
      </w:r>
    </w:p>
    <w:p w14:paraId="08A42D00" w14:textId="77777777" w:rsidR="005B0D35" w:rsidRPr="00CC5BA9" w:rsidRDefault="005B0D35" w:rsidP="005B0D35">
      <w:pPr>
        <w:numPr>
          <w:ilvl w:val="0"/>
          <w:numId w:val="218"/>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I</w:t>
      </w:r>
      <w:r w:rsidRPr="00CC5BA9">
        <w:rPr>
          <w:rFonts w:ascii="Arial" w:hAnsi="Arial" w:cs="Arial"/>
          <w:color w:val="000000"/>
          <w:sz w:val="22"/>
          <w:szCs w:val="22"/>
        </w:rPr>
        <w:t>nterrumpa el desarrollo</w:t>
      </w:r>
      <w:r w:rsidRPr="00CC5BA9">
        <w:rPr>
          <w:rFonts w:ascii="Arial" w:hAnsi="Arial" w:cs="Arial"/>
          <w:sz w:val="22"/>
          <w:szCs w:val="22"/>
        </w:rPr>
        <w:t xml:space="preserve"> óptimo del</w:t>
      </w:r>
      <w:r w:rsidRPr="00CC5BA9">
        <w:rPr>
          <w:rFonts w:ascii="Arial" w:hAnsi="Arial" w:cs="Arial"/>
          <w:color w:val="000000"/>
          <w:sz w:val="22"/>
          <w:szCs w:val="22"/>
        </w:rPr>
        <w:t xml:space="preserve"> debate sin autorización</w:t>
      </w:r>
      <w:r w:rsidRPr="00CC5BA9">
        <w:rPr>
          <w:rFonts w:ascii="Arial" w:hAnsi="Arial" w:cs="Arial"/>
          <w:sz w:val="22"/>
          <w:szCs w:val="22"/>
        </w:rPr>
        <w:t>.</w:t>
      </w:r>
    </w:p>
    <w:p w14:paraId="1D5F2129" w14:textId="77777777" w:rsidR="005B0D35" w:rsidRPr="00CC5BA9" w:rsidRDefault="005B0D35" w:rsidP="005B0D35">
      <w:pPr>
        <w:numPr>
          <w:ilvl w:val="0"/>
          <w:numId w:val="218"/>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C</w:t>
      </w:r>
      <w:r w:rsidRPr="00CC5BA9">
        <w:rPr>
          <w:rFonts w:ascii="Arial" w:hAnsi="Arial" w:cs="Arial"/>
          <w:color w:val="000000"/>
          <w:sz w:val="22"/>
          <w:szCs w:val="22"/>
        </w:rPr>
        <w:t xml:space="preserve">ause desorden </w:t>
      </w:r>
      <w:r w:rsidRPr="00CC5BA9">
        <w:rPr>
          <w:rFonts w:ascii="Arial" w:hAnsi="Arial" w:cs="Arial"/>
          <w:sz w:val="22"/>
          <w:szCs w:val="22"/>
        </w:rPr>
        <w:t>e</w:t>
      </w:r>
      <w:r w:rsidRPr="00CC5BA9">
        <w:rPr>
          <w:rFonts w:ascii="Arial" w:hAnsi="Arial" w:cs="Arial"/>
          <w:color w:val="000000"/>
          <w:sz w:val="22"/>
          <w:szCs w:val="22"/>
        </w:rPr>
        <w:t xml:space="preserve"> impida el desarrollo </w:t>
      </w:r>
      <w:r w:rsidRPr="00CC5BA9">
        <w:rPr>
          <w:rFonts w:ascii="Arial" w:hAnsi="Arial" w:cs="Arial"/>
          <w:sz w:val="22"/>
          <w:szCs w:val="22"/>
        </w:rPr>
        <w:t>óptimo</w:t>
      </w:r>
      <w:r w:rsidRPr="00CC5BA9">
        <w:rPr>
          <w:rFonts w:ascii="Arial" w:hAnsi="Arial" w:cs="Arial"/>
          <w:color w:val="000000"/>
          <w:sz w:val="22"/>
          <w:szCs w:val="22"/>
        </w:rPr>
        <w:t xml:space="preserve"> de la sesión</w:t>
      </w:r>
      <w:r w:rsidRPr="00CC5BA9">
        <w:rPr>
          <w:rFonts w:ascii="Arial" w:hAnsi="Arial" w:cs="Arial"/>
          <w:sz w:val="22"/>
          <w:szCs w:val="22"/>
        </w:rPr>
        <w:t>.</w:t>
      </w:r>
    </w:p>
    <w:p w14:paraId="6587D24C" w14:textId="77777777" w:rsidR="005B0D35" w:rsidRPr="00CC5BA9" w:rsidRDefault="005B0D35" w:rsidP="005B0D35">
      <w:pPr>
        <w:numPr>
          <w:ilvl w:val="0"/>
          <w:numId w:val="218"/>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I</w:t>
      </w:r>
      <w:r w:rsidRPr="00CC5BA9">
        <w:rPr>
          <w:rFonts w:ascii="Arial" w:hAnsi="Arial" w:cs="Arial"/>
          <w:color w:val="000000"/>
          <w:sz w:val="22"/>
          <w:szCs w:val="22"/>
        </w:rPr>
        <w:t xml:space="preserve">ncumpla </w:t>
      </w:r>
      <w:r w:rsidRPr="00CC5BA9">
        <w:rPr>
          <w:rFonts w:ascii="Arial" w:hAnsi="Arial" w:cs="Arial"/>
          <w:sz w:val="22"/>
          <w:szCs w:val="22"/>
        </w:rPr>
        <w:t>con las directrices de seguridad y salubridad en el</w:t>
      </w:r>
      <w:r w:rsidRPr="00CC5BA9">
        <w:rPr>
          <w:rFonts w:ascii="Arial" w:hAnsi="Arial" w:cs="Arial"/>
          <w:color w:val="000000"/>
          <w:sz w:val="22"/>
          <w:szCs w:val="22"/>
        </w:rPr>
        <w:t xml:space="preserve"> </w:t>
      </w:r>
      <w:r w:rsidRPr="00CC5BA9">
        <w:rPr>
          <w:rFonts w:ascii="Arial" w:hAnsi="Arial" w:cs="Arial"/>
          <w:sz w:val="22"/>
          <w:szCs w:val="22"/>
        </w:rPr>
        <w:t>espacio de</w:t>
      </w:r>
      <w:r w:rsidRPr="00CC5BA9">
        <w:rPr>
          <w:rFonts w:ascii="Arial" w:hAnsi="Arial" w:cs="Arial"/>
          <w:color w:val="000000"/>
          <w:sz w:val="22"/>
          <w:szCs w:val="22"/>
        </w:rPr>
        <w:t xml:space="preserve"> </w:t>
      </w:r>
      <w:r w:rsidRPr="00CC5BA9">
        <w:rPr>
          <w:rFonts w:ascii="Arial" w:hAnsi="Arial" w:cs="Arial"/>
          <w:sz w:val="22"/>
          <w:szCs w:val="22"/>
        </w:rPr>
        <w:t>la sesión</w:t>
      </w:r>
    </w:p>
    <w:p w14:paraId="269B947D"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399C41F2" w14:textId="77777777" w:rsidR="005B0D35"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color w:val="000000"/>
          <w:sz w:val="22"/>
          <w:szCs w:val="22"/>
        </w:rPr>
        <w:t>Ante la tercera llamada de atención,</w:t>
      </w:r>
      <w:r w:rsidRPr="00CC5BA9">
        <w:rPr>
          <w:rFonts w:ascii="Arial" w:hAnsi="Arial" w:cs="Arial"/>
          <w:sz w:val="22"/>
          <w:szCs w:val="22"/>
        </w:rPr>
        <w:t xml:space="preserve"> la coordinación general</w:t>
      </w:r>
      <w:r w:rsidRPr="00CC5BA9">
        <w:rPr>
          <w:rFonts w:ascii="Arial" w:hAnsi="Arial" w:cs="Arial"/>
          <w:color w:val="000000"/>
          <w:sz w:val="22"/>
          <w:szCs w:val="22"/>
        </w:rPr>
        <w:t xml:space="preserve"> podrá suspender </w:t>
      </w:r>
      <w:r w:rsidRPr="00CC5BA9">
        <w:rPr>
          <w:rFonts w:ascii="Arial" w:hAnsi="Arial" w:cs="Arial"/>
          <w:sz w:val="22"/>
          <w:szCs w:val="22"/>
        </w:rPr>
        <w:t>inmediatamente</w:t>
      </w:r>
      <w:r w:rsidRPr="00CC5BA9">
        <w:rPr>
          <w:rFonts w:ascii="Arial" w:hAnsi="Arial" w:cs="Arial"/>
          <w:color w:val="000000"/>
          <w:sz w:val="22"/>
          <w:szCs w:val="22"/>
        </w:rPr>
        <w:t xml:space="preserve"> el derecho de voz y voto </w:t>
      </w:r>
      <w:r w:rsidRPr="00CC5BA9">
        <w:rPr>
          <w:rFonts w:ascii="Arial" w:hAnsi="Arial" w:cs="Arial"/>
          <w:sz w:val="22"/>
          <w:szCs w:val="22"/>
        </w:rPr>
        <w:t xml:space="preserve">de la persona particular, e instar a desalojar el espacio de celebración del congreso, de manera temporal o permanente según disponga la Comisión Planificadora. </w:t>
      </w:r>
    </w:p>
    <w:p w14:paraId="3A9AC625"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5EB03C20"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52</w:t>
      </w:r>
      <w:r w:rsidRPr="00CC5BA9">
        <w:rPr>
          <w:rFonts w:ascii="Arial" w:hAnsi="Arial" w:cs="Arial"/>
          <w:b/>
          <w:bCs/>
          <w:color w:val="000000"/>
          <w:sz w:val="22"/>
          <w:szCs w:val="22"/>
        </w:rPr>
        <w:t>.  Pérdida de credencial</w:t>
      </w:r>
      <w:r w:rsidRPr="00CC5BA9">
        <w:rPr>
          <w:rFonts w:ascii="Arial" w:hAnsi="Arial" w:cs="Arial"/>
          <w:b/>
          <w:bCs/>
          <w:sz w:val="22"/>
          <w:szCs w:val="22"/>
        </w:rPr>
        <w:t>.</w:t>
      </w:r>
      <w:r w:rsidRPr="00CC5BA9">
        <w:rPr>
          <w:rFonts w:ascii="Arial" w:hAnsi="Arial" w:cs="Arial"/>
          <w:b/>
          <w:bCs/>
          <w:color w:val="000000"/>
          <w:sz w:val="22"/>
          <w:szCs w:val="22"/>
        </w:rPr>
        <w:t xml:space="preserve"> </w:t>
      </w:r>
    </w:p>
    <w:p w14:paraId="29FF8ACB"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4B7C4831"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La persona congresista perderá su credencial cuando incurra en alguna de l</w:t>
      </w:r>
      <w:r w:rsidRPr="00CC5BA9">
        <w:rPr>
          <w:rFonts w:ascii="Arial" w:hAnsi="Arial" w:cs="Arial"/>
          <w:sz w:val="22"/>
          <w:szCs w:val="22"/>
        </w:rPr>
        <w:t>os siguientes hechos</w:t>
      </w:r>
      <w:r w:rsidRPr="00CC5BA9">
        <w:rPr>
          <w:rFonts w:ascii="Arial" w:hAnsi="Arial" w:cs="Arial"/>
          <w:color w:val="000000"/>
          <w:sz w:val="22"/>
          <w:szCs w:val="22"/>
        </w:rPr>
        <w:t>:</w:t>
      </w:r>
    </w:p>
    <w:p w14:paraId="79EA4D59"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2CA64F76" w14:textId="77777777" w:rsidR="005B0D35" w:rsidRPr="00CC5BA9" w:rsidRDefault="005B0D35" w:rsidP="005B0D35">
      <w:pPr>
        <w:numPr>
          <w:ilvl w:val="0"/>
          <w:numId w:val="22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Ausentarse de forma injustificada a la sesión plenaria del congreso</w:t>
      </w:r>
    </w:p>
    <w:p w14:paraId="03432CB9" w14:textId="77777777" w:rsidR="005B0D35" w:rsidRPr="00CC5BA9" w:rsidRDefault="005B0D35" w:rsidP="005B0D35">
      <w:pPr>
        <w:numPr>
          <w:ilvl w:val="0"/>
          <w:numId w:val="22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Incurrir flagrantemente en actos en perjuicio del desarrollo de la sesión plenaria del congreso</w:t>
      </w:r>
    </w:p>
    <w:p w14:paraId="43177A4B" w14:textId="77777777" w:rsidR="005B0D35" w:rsidRPr="00CC5BA9" w:rsidRDefault="005B0D35" w:rsidP="005B0D35">
      <w:pPr>
        <w:numPr>
          <w:ilvl w:val="0"/>
          <w:numId w:val="22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Atentar dolosamente contra la seguridad e integridad de cualquier persona del congreso</w:t>
      </w:r>
    </w:p>
    <w:p w14:paraId="76BB54DB" w14:textId="77777777" w:rsidR="005B0D35" w:rsidRPr="00CC5BA9" w:rsidRDefault="005B0D35" w:rsidP="005B0D35">
      <w:pPr>
        <w:numPr>
          <w:ilvl w:val="0"/>
          <w:numId w:val="227"/>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 xml:space="preserve">Vulnerar sistemáticamente los fines y principios del Estatuto Orgánico y del Congreso </w:t>
      </w:r>
    </w:p>
    <w:p w14:paraId="0BB33C97" w14:textId="77777777" w:rsidR="005B0D35" w:rsidRPr="00CC5BA9" w:rsidRDefault="005B0D35" w:rsidP="005B0D35">
      <w:pPr>
        <w:pBdr>
          <w:top w:val="nil"/>
          <w:left w:val="nil"/>
          <w:bottom w:val="nil"/>
          <w:right w:val="nil"/>
          <w:between w:val="nil"/>
        </w:pBdr>
        <w:spacing w:after="0" w:line="240" w:lineRule="auto"/>
        <w:ind w:left="1494"/>
        <w:jc w:val="both"/>
        <w:rPr>
          <w:rFonts w:ascii="Arial" w:hAnsi="Arial" w:cs="Arial"/>
          <w:color w:val="000000"/>
          <w:sz w:val="22"/>
          <w:szCs w:val="22"/>
        </w:rPr>
      </w:pPr>
    </w:p>
    <w:p w14:paraId="7628170A"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bookmarkStart w:id="20" w:name="_heading=h.t4zkdq6nbncz" w:colFirst="0" w:colLast="0"/>
      <w:bookmarkEnd w:id="20"/>
      <w:r w:rsidRPr="00CC5BA9">
        <w:rPr>
          <w:rFonts w:ascii="Arial" w:hAnsi="Arial" w:cs="Arial"/>
          <w:b/>
          <w:bCs/>
          <w:color w:val="000000"/>
          <w:sz w:val="22"/>
          <w:szCs w:val="22"/>
        </w:rPr>
        <w:t xml:space="preserve">Artículo </w:t>
      </w:r>
      <w:r w:rsidRPr="00CC5BA9">
        <w:rPr>
          <w:rFonts w:ascii="Arial" w:hAnsi="Arial" w:cs="Arial"/>
          <w:b/>
          <w:bCs/>
          <w:sz w:val="22"/>
          <w:szCs w:val="22"/>
        </w:rPr>
        <w:t>53</w:t>
      </w:r>
      <w:r w:rsidRPr="00CC5BA9">
        <w:rPr>
          <w:rFonts w:ascii="Arial" w:hAnsi="Arial" w:cs="Arial"/>
          <w:b/>
          <w:bCs/>
          <w:color w:val="000000"/>
          <w:sz w:val="22"/>
          <w:szCs w:val="22"/>
        </w:rPr>
        <w:t xml:space="preserve">. Procedimiento para la </w:t>
      </w:r>
      <w:r w:rsidRPr="00CC5BA9">
        <w:rPr>
          <w:rFonts w:ascii="Arial" w:hAnsi="Arial" w:cs="Arial"/>
          <w:b/>
          <w:bCs/>
          <w:sz w:val="22"/>
          <w:szCs w:val="22"/>
        </w:rPr>
        <w:t>revocatoria</w:t>
      </w:r>
      <w:r w:rsidRPr="00CC5BA9">
        <w:rPr>
          <w:rFonts w:ascii="Arial" w:hAnsi="Arial" w:cs="Arial"/>
          <w:b/>
          <w:bCs/>
          <w:color w:val="000000"/>
          <w:sz w:val="22"/>
          <w:szCs w:val="22"/>
        </w:rPr>
        <w:t xml:space="preserve"> de credencial</w:t>
      </w:r>
      <w:r w:rsidRPr="00CC5BA9">
        <w:rPr>
          <w:rFonts w:ascii="Arial" w:hAnsi="Arial" w:cs="Arial"/>
          <w:b/>
          <w:bCs/>
          <w:sz w:val="22"/>
          <w:szCs w:val="22"/>
        </w:rPr>
        <w:t>.</w:t>
      </w:r>
      <w:r w:rsidRPr="00CC5BA9">
        <w:rPr>
          <w:rFonts w:ascii="Arial" w:hAnsi="Arial" w:cs="Arial"/>
          <w:b/>
          <w:bCs/>
          <w:color w:val="000000"/>
          <w:sz w:val="22"/>
          <w:szCs w:val="22"/>
        </w:rPr>
        <w:t xml:space="preserve"> </w:t>
      </w:r>
    </w:p>
    <w:p w14:paraId="7B08BE95"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19846653"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bookmarkStart w:id="21" w:name="_heading=h.xpmmgcy2h31" w:colFirst="0" w:colLast="0"/>
      <w:bookmarkEnd w:id="21"/>
      <w:r w:rsidRPr="00CC5BA9">
        <w:rPr>
          <w:rFonts w:ascii="Arial" w:hAnsi="Arial" w:cs="Arial"/>
          <w:color w:val="000000"/>
          <w:sz w:val="22"/>
          <w:szCs w:val="22"/>
        </w:rPr>
        <w:t xml:space="preserve">El procedimiento </w:t>
      </w:r>
      <w:r w:rsidRPr="00CC5BA9">
        <w:rPr>
          <w:rFonts w:ascii="Arial" w:hAnsi="Arial" w:cs="Arial"/>
          <w:sz w:val="22"/>
          <w:szCs w:val="22"/>
        </w:rPr>
        <w:t xml:space="preserve">para la revocatoria de credenciales </w:t>
      </w:r>
      <w:r w:rsidRPr="00CC5BA9">
        <w:rPr>
          <w:rFonts w:ascii="Arial" w:hAnsi="Arial" w:cs="Arial"/>
          <w:color w:val="000000"/>
          <w:sz w:val="22"/>
          <w:szCs w:val="22"/>
        </w:rPr>
        <w:t>se iniciará cuando</w:t>
      </w:r>
      <w:r w:rsidRPr="00CC5BA9">
        <w:rPr>
          <w:rFonts w:ascii="Arial" w:hAnsi="Arial" w:cs="Arial"/>
          <w:sz w:val="22"/>
          <w:szCs w:val="22"/>
        </w:rPr>
        <w:t xml:space="preserve"> </w:t>
      </w:r>
      <w:r w:rsidRPr="00CC5BA9">
        <w:rPr>
          <w:rFonts w:ascii="Arial" w:hAnsi="Arial" w:cs="Arial"/>
          <w:color w:val="000000"/>
          <w:sz w:val="22"/>
          <w:szCs w:val="22"/>
        </w:rPr>
        <w:t xml:space="preserve">la coordinación general realice una llamada de atención por </w:t>
      </w:r>
      <w:r w:rsidRPr="00CC5BA9">
        <w:rPr>
          <w:rFonts w:ascii="Arial" w:hAnsi="Arial" w:cs="Arial"/>
          <w:sz w:val="22"/>
          <w:szCs w:val="22"/>
        </w:rPr>
        <w:t>hecho tipificado en el presente reglamento</w:t>
      </w:r>
      <w:r w:rsidRPr="00CC5BA9">
        <w:rPr>
          <w:rFonts w:ascii="Arial" w:hAnsi="Arial" w:cs="Arial"/>
          <w:color w:val="000000"/>
          <w:sz w:val="22"/>
          <w:szCs w:val="22"/>
        </w:rPr>
        <w:t>; o</w:t>
      </w:r>
      <w:r w:rsidRPr="00CC5BA9">
        <w:rPr>
          <w:rFonts w:ascii="Arial" w:hAnsi="Arial" w:cs="Arial"/>
          <w:sz w:val="22"/>
          <w:szCs w:val="22"/>
        </w:rPr>
        <w:t xml:space="preserve"> </w:t>
      </w:r>
      <w:r w:rsidRPr="00CC5BA9">
        <w:rPr>
          <w:rFonts w:ascii="Arial" w:hAnsi="Arial" w:cs="Arial"/>
          <w:color w:val="000000"/>
          <w:sz w:val="22"/>
          <w:szCs w:val="22"/>
        </w:rPr>
        <w:t xml:space="preserve">alguna persona congresista o integrante de la </w:t>
      </w:r>
      <w:r w:rsidRPr="00CC5BA9">
        <w:rPr>
          <w:rFonts w:ascii="Arial" w:hAnsi="Arial" w:cs="Arial"/>
          <w:sz w:val="22"/>
          <w:szCs w:val="22"/>
        </w:rPr>
        <w:t>Comisión Planificadora</w:t>
      </w:r>
      <w:r w:rsidRPr="00CC5BA9">
        <w:rPr>
          <w:rFonts w:ascii="Arial" w:hAnsi="Arial" w:cs="Arial"/>
          <w:color w:val="000000"/>
          <w:sz w:val="22"/>
          <w:szCs w:val="22"/>
        </w:rPr>
        <w:t xml:space="preserve"> denuncie una conducta grave</w:t>
      </w:r>
      <w:r w:rsidRPr="00CC5BA9">
        <w:rPr>
          <w:rFonts w:ascii="Arial" w:hAnsi="Arial" w:cs="Arial"/>
          <w:sz w:val="22"/>
          <w:szCs w:val="22"/>
        </w:rPr>
        <w:t xml:space="preserve"> y toda </w:t>
      </w:r>
      <w:r w:rsidRPr="00CC5BA9">
        <w:rPr>
          <w:rFonts w:ascii="Arial" w:hAnsi="Arial" w:cs="Arial"/>
          <w:color w:val="000000"/>
          <w:sz w:val="22"/>
          <w:szCs w:val="22"/>
        </w:rPr>
        <w:t>intervención deberá quedar registrada en el acta.</w:t>
      </w:r>
    </w:p>
    <w:p w14:paraId="07562BF0"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0FE048FE"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bookmarkStart w:id="22" w:name="_heading=h.ykzkaxfhv0mn" w:colFirst="0" w:colLast="0"/>
      <w:bookmarkStart w:id="23" w:name="_heading=h.e2ept7aqj09q" w:colFirst="0" w:colLast="0"/>
      <w:bookmarkEnd w:id="22"/>
      <w:bookmarkEnd w:id="23"/>
      <w:r w:rsidRPr="00CC5BA9">
        <w:rPr>
          <w:rFonts w:ascii="Arial" w:hAnsi="Arial" w:cs="Arial"/>
          <w:b/>
          <w:bCs/>
          <w:sz w:val="22"/>
          <w:szCs w:val="22"/>
        </w:rPr>
        <w:t xml:space="preserve">El procedimiento de revocatoria se aplicará de la siguiente forma </w:t>
      </w:r>
    </w:p>
    <w:p w14:paraId="2A5CF198"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4AAD2C56" w14:textId="77777777" w:rsidR="005B0D35" w:rsidRPr="00CC5BA9" w:rsidRDefault="005B0D35" w:rsidP="005B0D35">
      <w:pPr>
        <w:numPr>
          <w:ilvl w:val="0"/>
          <w:numId w:val="245"/>
        </w:numPr>
        <w:spacing w:after="0" w:line="240" w:lineRule="auto"/>
        <w:jc w:val="both"/>
        <w:rPr>
          <w:rFonts w:ascii="Arial" w:hAnsi="Arial" w:cs="Arial"/>
          <w:sz w:val="22"/>
          <w:szCs w:val="22"/>
        </w:rPr>
      </w:pPr>
      <w:r w:rsidRPr="00CC5BA9">
        <w:rPr>
          <w:rFonts w:ascii="Arial" w:hAnsi="Arial" w:cs="Arial"/>
          <w:b/>
          <w:bCs/>
          <w:sz w:val="22"/>
          <w:szCs w:val="22"/>
        </w:rPr>
        <w:t>Advertencia verbal inmediata:</w:t>
      </w:r>
      <w:r w:rsidRPr="00CC5BA9">
        <w:rPr>
          <w:rFonts w:ascii="Arial" w:hAnsi="Arial" w:cs="Arial"/>
          <w:sz w:val="22"/>
          <w:szCs w:val="22"/>
        </w:rPr>
        <w:t xml:space="preserve"> La coordinación general notificará verbalmente a la persona </w:t>
      </w:r>
      <w:proofErr w:type="spellStart"/>
      <w:proofErr w:type="gramStart"/>
      <w:r w:rsidRPr="00CC5BA9">
        <w:rPr>
          <w:rFonts w:ascii="Arial" w:hAnsi="Arial" w:cs="Arial"/>
          <w:sz w:val="22"/>
          <w:szCs w:val="22"/>
        </w:rPr>
        <w:t>involucrada:</w:t>
      </w:r>
      <w:r w:rsidRPr="00CC5BA9">
        <w:rPr>
          <w:rFonts w:ascii="Arial" w:hAnsi="Arial" w:cs="Arial"/>
          <w:color w:val="000000"/>
          <w:sz w:val="22"/>
          <w:szCs w:val="22"/>
        </w:rPr>
        <w:t>los</w:t>
      </w:r>
      <w:proofErr w:type="spellEnd"/>
      <w:proofErr w:type="gramEnd"/>
      <w:r w:rsidRPr="00CC5BA9">
        <w:rPr>
          <w:rFonts w:ascii="Arial" w:hAnsi="Arial" w:cs="Arial"/>
          <w:color w:val="000000"/>
          <w:sz w:val="22"/>
          <w:szCs w:val="22"/>
        </w:rPr>
        <w:t xml:space="preserve"> hechos </w:t>
      </w:r>
      <w:proofErr w:type="gramStart"/>
      <w:r w:rsidRPr="00CC5BA9">
        <w:rPr>
          <w:rFonts w:ascii="Arial" w:hAnsi="Arial" w:cs="Arial"/>
          <w:color w:val="000000"/>
          <w:sz w:val="22"/>
          <w:szCs w:val="22"/>
        </w:rPr>
        <w:t>observados,</w:t>
      </w:r>
      <w:r w:rsidRPr="00CC5BA9">
        <w:rPr>
          <w:rFonts w:ascii="Arial" w:hAnsi="Arial" w:cs="Arial"/>
          <w:sz w:val="22"/>
          <w:szCs w:val="22"/>
        </w:rPr>
        <w:t xml:space="preserve"> </w:t>
      </w:r>
      <w:r w:rsidRPr="00CC5BA9">
        <w:rPr>
          <w:rFonts w:ascii="Arial" w:hAnsi="Arial" w:cs="Arial"/>
          <w:color w:val="000000"/>
          <w:sz w:val="22"/>
          <w:szCs w:val="22"/>
        </w:rPr>
        <w:t xml:space="preserve"> la</w:t>
      </w:r>
      <w:proofErr w:type="gramEnd"/>
      <w:r w:rsidRPr="00CC5BA9">
        <w:rPr>
          <w:rFonts w:ascii="Arial" w:hAnsi="Arial" w:cs="Arial"/>
          <w:color w:val="000000"/>
          <w:sz w:val="22"/>
          <w:szCs w:val="22"/>
        </w:rPr>
        <w:t xml:space="preserve"> norma presuntamente infringida, y</w:t>
      </w:r>
      <w:r w:rsidRPr="00CC5BA9">
        <w:rPr>
          <w:rFonts w:ascii="Arial" w:hAnsi="Arial" w:cs="Arial"/>
          <w:sz w:val="22"/>
          <w:szCs w:val="22"/>
        </w:rPr>
        <w:t xml:space="preserve"> </w:t>
      </w:r>
      <w:r w:rsidRPr="00CC5BA9">
        <w:rPr>
          <w:rFonts w:ascii="Arial" w:hAnsi="Arial" w:cs="Arial"/>
          <w:color w:val="000000"/>
          <w:sz w:val="22"/>
          <w:szCs w:val="22"/>
        </w:rPr>
        <w:t>la posible sanción aplicable.</w:t>
      </w:r>
      <w:r w:rsidRPr="00CC5BA9">
        <w:rPr>
          <w:rFonts w:ascii="Arial" w:hAnsi="Arial" w:cs="Arial"/>
          <w:sz w:val="22"/>
          <w:szCs w:val="22"/>
        </w:rPr>
        <w:t xml:space="preserve"> </w:t>
      </w:r>
      <w:r w:rsidRPr="00CC5BA9">
        <w:rPr>
          <w:rFonts w:ascii="Arial" w:hAnsi="Arial" w:cs="Arial"/>
          <w:color w:val="000000"/>
          <w:sz w:val="22"/>
          <w:szCs w:val="22"/>
        </w:rPr>
        <w:t xml:space="preserve">Esta notificación deberá ser clara, directa y </w:t>
      </w:r>
      <w:r w:rsidRPr="00CC5BA9">
        <w:rPr>
          <w:rFonts w:ascii="Arial" w:hAnsi="Arial" w:cs="Arial"/>
          <w:sz w:val="22"/>
          <w:szCs w:val="22"/>
        </w:rPr>
        <w:t>constatada</w:t>
      </w:r>
      <w:r w:rsidRPr="00CC5BA9">
        <w:rPr>
          <w:rFonts w:ascii="Arial" w:hAnsi="Arial" w:cs="Arial"/>
          <w:color w:val="000000"/>
          <w:sz w:val="22"/>
          <w:szCs w:val="22"/>
        </w:rPr>
        <w:t xml:space="preserve"> en el acta.</w:t>
      </w:r>
    </w:p>
    <w:p w14:paraId="708AAA18" w14:textId="77777777" w:rsidR="005B0D35" w:rsidRPr="00CC5BA9" w:rsidRDefault="005B0D35" w:rsidP="005B0D35">
      <w:pPr>
        <w:numPr>
          <w:ilvl w:val="0"/>
          <w:numId w:val="245"/>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b/>
          <w:bCs/>
          <w:sz w:val="22"/>
          <w:szCs w:val="22"/>
        </w:rPr>
        <w:t xml:space="preserve">Ejercicio </w:t>
      </w:r>
      <w:r w:rsidRPr="00CC5BA9">
        <w:rPr>
          <w:rFonts w:ascii="Arial" w:hAnsi="Arial" w:cs="Arial"/>
          <w:b/>
          <w:bCs/>
          <w:color w:val="000000"/>
          <w:sz w:val="22"/>
          <w:szCs w:val="22"/>
        </w:rPr>
        <w:t xml:space="preserve">de </w:t>
      </w:r>
      <w:r w:rsidRPr="00CC5BA9">
        <w:rPr>
          <w:rFonts w:ascii="Arial" w:hAnsi="Arial" w:cs="Arial"/>
          <w:b/>
          <w:bCs/>
          <w:sz w:val="22"/>
          <w:szCs w:val="22"/>
        </w:rPr>
        <w:t xml:space="preserve">la </w:t>
      </w:r>
      <w:r w:rsidRPr="00CC5BA9">
        <w:rPr>
          <w:rFonts w:ascii="Arial" w:hAnsi="Arial" w:cs="Arial"/>
          <w:b/>
          <w:bCs/>
          <w:color w:val="000000"/>
          <w:sz w:val="22"/>
          <w:szCs w:val="22"/>
        </w:rPr>
        <w:t>defensa:</w:t>
      </w:r>
      <w:r w:rsidRPr="00CC5BA9">
        <w:rPr>
          <w:rFonts w:ascii="Arial" w:hAnsi="Arial" w:cs="Arial"/>
          <w:color w:val="000000"/>
          <w:sz w:val="22"/>
          <w:szCs w:val="22"/>
        </w:rPr>
        <w:t xml:space="preserve"> La persona señalada tendrá derecho a</w:t>
      </w:r>
      <w:r w:rsidRPr="00CC5BA9">
        <w:rPr>
          <w:rFonts w:ascii="Arial" w:hAnsi="Arial" w:cs="Arial"/>
          <w:sz w:val="22"/>
          <w:szCs w:val="22"/>
        </w:rPr>
        <w:t xml:space="preserve"> </w:t>
      </w:r>
      <w:r w:rsidRPr="00CC5BA9">
        <w:rPr>
          <w:rFonts w:ascii="Arial" w:hAnsi="Arial" w:cs="Arial"/>
          <w:color w:val="000000"/>
          <w:sz w:val="22"/>
          <w:szCs w:val="22"/>
        </w:rPr>
        <w:t>una intervención de hasta dos (2) minutos para exponer su defensa; y</w:t>
      </w:r>
      <w:r w:rsidRPr="00CC5BA9">
        <w:rPr>
          <w:rFonts w:ascii="Arial" w:hAnsi="Arial" w:cs="Arial"/>
          <w:sz w:val="22"/>
          <w:szCs w:val="22"/>
        </w:rPr>
        <w:t xml:space="preserve"> </w:t>
      </w:r>
      <w:r w:rsidRPr="00CC5BA9">
        <w:rPr>
          <w:rFonts w:ascii="Arial" w:hAnsi="Arial" w:cs="Arial"/>
          <w:color w:val="000000"/>
          <w:sz w:val="22"/>
          <w:szCs w:val="22"/>
        </w:rPr>
        <w:t>presentar testigos o aclaraciones inmediatas si lo estima necesario.</w:t>
      </w:r>
    </w:p>
    <w:p w14:paraId="12AC462B"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color w:val="000000"/>
          <w:sz w:val="22"/>
          <w:szCs w:val="22"/>
        </w:rPr>
      </w:pPr>
      <w:r w:rsidRPr="00CC5BA9">
        <w:rPr>
          <w:rFonts w:ascii="Arial" w:hAnsi="Arial" w:cs="Arial"/>
          <w:color w:val="000000"/>
          <w:sz w:val="22"/>
          <w:szCs w:val="22"/>
        </w:rPr>
        <w:t>La coordinación deberá garantizar que la defensa pueda realizarse sin interrupciones.</w:t>
      </w:r>
    </w:p>
    <w:p w14:paraId="760CA560" w14:textId="77777777" w:rsidR="005B0D35" w:rsidRPr="00CC5BA9" w:rsidRDefault="005B0D35" w:rsidP="005B0D35">
      <w:pPr>
        <w:numPr>
          <w:ilvl w:val="0"/>
          <w:numId w:val="245"/>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b/>
          <w:bCs/>
          <w:color w:val="000000"/>
          <w:sz w:val="22"/>
          <w:szCs w:val="22"/>
        </w:rPr>
        <w:t xml:space="preserve">Sesión inmediata de la </w:t>
      </w:r>
      <w:r w:rsidRPr="00CC5BA9">
        <w:rPr>
          <w:rFonts w:ascii="Arial" w:hAnsi="Arial" w:cs="Arial"/>
          <w:b/>
          <w:bCs/>
          <w:sz w:val="22"/>
          <w:szCs w:val="22"/>
        </w:rPr>
        <w:t>Comisión Planificadora</w:t>
      </w:r>
      <w:r w:rsidRPr="00CC5BA9">
        <w:rPr>
          <w:rFonts w:ascii="Arial" w:hAnsi="Arial" w:cs="Arial"/>
          <w:b/>
          <w:bCs/>
          <w:color w:val="000000"/>
          <w:sz w:val="22"/>
          <w:szCs w:val="22"/>
        </w:rPr>
        <w:t>:</w:t>
      </w:r>
      <w:r w:rsidRPr="00CC5BA9">
        <w:rPr>
          <w:rFonts w:ascii="Arial" w:hAnsi="Arial" w:cs="Arial"/>
          <w:b/>
          <w:bCs/>
          <w:sz w:val="22"/>
          <w:szCs w:val="22"/>
        </w:rPr>
        <w:t xml:space="preserve"> </w:t>
      </w:r>
      <w:r w:rsidRPr="00CC5BA9">
        <w:rPr>
          <w:rFonts w:ascii="Arial" w:hAnsi="Arial" w:cs="Arial"/>
          <w:color w:val="000000"/>
          <w:sz w:val="22"/>
          <w:szCs w:val="22"/>
        </w:rPr>
        <w:t xml:space="preserve">Recibida la defensa, la coordinación declarará un receso de hasta diez (10) minutos, durante el cual la </w:t>
      </w:r>
      <w:r w:rsidRPr="00CC5BA9">
        <w:rPr>
          <w:rFonts w:ascii="Arial" w:hAnsi="Arial" w:cs="Arial"/>
          <w:sz w:val="22"/>
          <w:szCs w:val="22"/>
        </w:rPr>
        <w:t>Comisión Planificadora</w:t>
      </w:r>
      <w:r w:rsidRPr="00CC5BA9">
        <w:rPr>
          <w:rFonts w:ascii="Arial" w:hAnsi="Arial" w:cs="Arial"/>
          <w:color w:val="000000"/>
          <w:sz w:val="22"/>
          <w:szCs w:val="22"/>
        </w:rPr>
        <w:t xml:space="preserve"> sesionará de manera inmediata </w:t>
      </w:r>
      <w:r w:rsidRPr="00CC5BA9">
        <w:rPr>
          <w:rFonts w:ascii="Arial" w:hAnsi="Arial" w:cs="Arial"/>
          <w:i/>
          <w:iCs/>
          <w:color w:val="000000"/>
          <w:sz w:val="22"/>
          <w:szCs w:val="22"/>
        </w:rPr>
        <w:t>—sea en el mismo recinto o en un espacio contiguo—</w:t>
      </w:r>
      <w:r w:rsidRPr="00CC5BA9">
        <w:rPr>
          <w:rFonts w:ascii="Arial" w:hAnsi="Arial" w:cs="Arial"/>
          <w:color w:val="000000"/>
          <w:sz w:val="22"/>
          <w:szCs w:val="22"/>
        </w:rPr>
        <w:t xml:space="preserve"> para determinar la sanción correspondiente.</w:t>
      </w:r>
    </w:p>
    <w:p w14:paraId="5E315832" w14:textId="77777777" w:rsidR="005B0D35" w:rsidRPr="00CC5BA9" w:rsidRDefault="005B0D35" w:rsidP="005B0D35">
      <w:pPr>
        <w:pBdr>
          <w:top w:val="nil"/>
          <w:left w:val="nil"/>
          <w:bottom w:val="nil"/>
          <w:right w:val="nil"/>
          <w:between w:val="nil"/>
        </w:pBdr>
        <w:spacing w:after="0" w:line="240" w:lineRule="auto"/>
        <w:ind w:left="720"/>
        <w:jc w:val="both"/>
        <w:rPr>
          <w:rFonts w:ascii="Arial" w:hAnsi="Arial" w:cs="Arial"/>
          <w:sz w:val="22"/>
          <w:szCs w:val="22"/>
        </w:rPr>
      </w:pPr>
      <w:r w:rsidRPr="00CC5BA9">
        <w:rPr>
          <w:rFonts w:ascii="Arial" w:hAnsi="Arial" w:cs="Arial"/>
          <w:color w:val="000000"/>
          <w:sz w:val="22"/>
          <w:szCs w:val="22"/>
        </w:rPr>
        <w:t>La Comisión podrá</w:t>
      </w:r>
      <w:r w:rsidRPr="00CC5BA9">
        <w:rPr>
          <w:rFonts w:ascii="Arial" w:hAnsi="Arial" w:cs="Arial"/>
          <w:sz w:val="22"/>
          <w:szCs w:val="22"/>
        </w:rPr>
        <w:t xml:space="preserve"> </w:t>
      </w:r>
      <w:r w:rsidRPr="00CC5BA9">
        <w:rPr>
          <w:rFonts w:ascii="Arial" w:hAnsi="Arial" w:cs="Arial"/>
          <w:color w:val="000000"/>
          <w:sz w:val="22"/>
          <w:szCs w:val="22"/>
        </w:rPr>
        <w:t>solicitar información complementaria; revisar grabaciones si fuese posible;</w:t>
      </w:r>
      <w:r w:rsidRPr="00CC5BA9">
        <w:rPr>
          <w:rFonts w:ascii="Arial" w:hAnsi="Arial" w:cs="Arial"/>
          <w:sz w:val="22"/>
          <w:szCs w:val="22"/>
        </w:rPr>
        <w:t xml:space="preserve"> </w:t>
      </w:r>
      <w:r w:rsidRPr="00CC5BA9">
        <w:rPr>
          <w:rFonts w:ascii="Arial" w:hAnsi="Arial" w:cs="Arial"/>
          <w:color w:val="000000"/>
          <w:sz w:val="22"/>
          <w:szCs w:val="22"/>
        </w:rPr>
        <w:t>tomar declaración breve a personas testigo.</w:t>
      </w:r>
    </w:p>
    <w:p w14:paraId="26116DFA" w14:textId="77777777" w:rsidR="005B0D35" w:rsidRPr="00CC5BA9" w:rsidRDefault="005B0D35" w:rsidP="005B0D35">
      <w:pPr>
        <w:numPr>
          <w:ilvl w:val="0"/>
          <w:numId w:val="245"/>
        </w:numPr>
        <w:pBdr>
          <w:top w:val="nil"/>
          <w:left w:val="nil"/>
          <w:bottom w:val="nil"/>
          <w:right w:val="nil"/>
          <w:between w:val="nil"/>
        </w:pBdr>
        <w:spacing w:after="0" w:line="240" w:lineRule="auto"/>
        <w:jc w:val="both"/>
        <w:rPr>
          <w:rFonts w:ascii="Arial" w:hAnsi="Arial" w:cs="Arial"/>
          <w:sz w:val="22"/>
          <w:szCs w:val="22"/>
        </w:rPr>
      </w:pPr>
      <w:bookmarkStart w:id="24" w:name="_heading=h.hq5tgk8v48od" w:colFirst="0" w:colLast="0"/>
      <w:bookmarkEnd w:id="24"/>
      <w:r w:rsidRPr="00CC5BA9">
        <w:rPr>
          <w:rFonts w:ascii="Arial" w:hAnsi="Arial" w:cs="Arial"/>
          <w:b/>
          <w:bCs/>
          <w:color w:val="000000"/>
          <w:sz w:val="22"/>
          <w:szCs w:val="22"/>
        </w:rPr>
        <w:lastRenderedPageBreak/>
        <w:t>Deliberación y votación:</w:t>
      </w:r>
      <w:r w:rsidRPr="00CC5BA9">
        <w:rPr>
          <w:rFonts w:ascii="Arial" w:hAnsi="Arial" w:cs="Arial"/>
          <w:color w:val="000000"/>
          <w:sz w:val="22"/>
          <w:szCs w:val="22"/>
        </w:rPr>
        <w:t xml:space="preserve"> La </w:t>
      </w:r>
      <w:r w:rsidRPr="00CC5BA9">
        <w:rPr>
          <w:rFonts w:ascii="Arial" w:hAnsi="Arial" w:cs="Arial"/>
          <w:sz w:val="22"/>
          <w:szCs w:val="22"/>
        </w:rPr>
        <w:t>Comisión Planificadora</w:t>
      </w:r>
      <w:r w:rsidRPr="00CC5BA9">
        <w:rPr>
          <w:rFonts w:ascii="Arial" w:hAnsi="Arial" w:cs="Arial"/>
          <w:color w:val="000000"/>
          <w:sz w:val="22"/>
          <w:szCs w:val="22"/>
        </w:rPr>
        <w:t xml:space="preserve"> </w:t>
      </w:r>
      <w:proofErr w:type="gramStart"/>
      <w:r w:rsidRPr="00CC5BA9">
        <w:rPr>
          <w:rFonts w:ascii="Arial" w:hAnsi="Arial" w:cs="Arial"/>
          <w:sz w:val="22"/>
          <w:szCs w:val="22"/>
        </w:rPr>
        <w:t xml:space="preserve">deliberará  </w:t>
      </w:r>
      <w:r w:rsidRPr="00CC5BA9">
        <w:rPr>
          <w:rFonts w:ascii="Arial" w:hAnsi="Arial" w:cs="Arial"/>
          <w:color w:val="000000"/>
          <w:sz w:val="22"/>
          <w:szCs w:val="22"/>
        </w:rPr>
        <w:t>en</w:t>
      </w:r>
      <w:proofErr w:type="gramEnd"/>
      <w:r w:rsidRPr="00CC5BA9">
        <w:rPr>
          <w:rFonts w:ascii="Arial" w:hAnsi="Arial" w:cs="Arial"/>
          <w:color w:val="000000"/>
          <w:sz w:val="22"/>
          <w:szCs w:val="22"/>
        </w:rPr>
        <w:t xml:space="preserve"> privado y adoptará su decisión por mayoría simple, salvo</w:t>
      </w:r>
      <w:r w:rsidRPr="00CC5BA9">
        <w:rPr>
          <w:rFonts w:ascii="Arial" w:hAnsi="Arial" w:cs="Arial"/>
          <w:sz w:val="22"/>
          <w:szCs w:val="22"/>
        </w:rPr>
        <w:t xml:space="preserve"> que la</w:t>
      </w:r>
      <w:r w:rsidRPr="00CC5BA9">
        <w:rPr>
          <w:rFonts w:ascii="Arial" w:hAnsi="Arial" w:cs="Arial"/>
          <w:color w:val="000000"/>
          <w:sz w:val="22"/>
          <w:szCs w:val="22"/>
        </w:rPr>
        <w:t xml:space="preserve"> disposición sea contraria.</w:t>
      </w:r>
    </w:p>
    <w:p w14:paraId="05B4D44F" w14:textId="77777777" w:rsidR="005B0D35" w:rsidRPr="00CC5BA9" w:rsidRDefault="005B0D35" w:rsidP="005B0D35">
      <w:pPr>
        <w:numPr>
          <w:ilvl w:val="0"/>
          <w:numId w:val="245"/>
        </w:num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b/>
          <w:bCs/>
          <w:color w:val="000000"/>
          <w:sz w:val="22"/>
          <w:szCs w:val="22"/>
        </w:rPr>
        <w:t>Resolución motivada</w:t>
      </w:r>
      <w:r w:rsidRPr="00CC5BA9">
        <w:rPr>
          <w:rFonts w:ascii="Arial" w:hAnsi="Arial" w:cs="Arial"/>
          <w:color w:val="000000"/>
          <w:sz w:val="22"/>
          <w:szCs w:val="22"/>
        </w:rPr>
        <w:t xml:space="preserve">: Una vez tomada la decisión, la coordinación anunciará públicamente la resolución en el </w:t>
      </w:r>
      <w:r w:rsidRPr="00CC5BA9">
        <w:rPr>
          <w:rFonts w:ascii="Arial" w:hAnsi="Arial" w:cs="Arial"/>
          <w:sz w:val="22"/>
          <w:szCs w:val="22"/>
        </w:rPr>
        <w:t>p</w:t>
      </w:r>
      <w:r w:rsidRPr="00CC5BA9">
        <w:rPr>
          <w:rFonts w:ascii="Arial" w:hAnsi="Arial" w:cs="Arial"/>
          <w:color w:val="000000"/>
          <w:sz w:val="22"/>
          <w:szCs w:val="22"/>
        </w:rPr>
        <w:t>lenario, la cual deberá</w:t>
      </w:r>
      <w:r w:rsidRPr="00CC5BA9">
        <w:rPr>
          <w:rFonts w:ascii="Arial" w:hAnsi="Arial" w:cs="Arial"/>
          <w:sz w:val="22"/>
          <w:szCs w:val="22"/>
        </w:rPr>
        <w:t xml:space="preserve"> de </w:t>
      </w:r>
      <w:r w:rsidRPr="00CC5BA9">
        <w:rPr>
          <w:rFonts w:ascii="Arial" w:hAnsi="Arial" w:cs="Arial"/>
          <w:color w:val="000000"/>
          <w:sz w:val="22"/>
          <w:szCs w:val="22"/>
        </w:rPr>
        <w:t>ser</w:t>
      </w:r>
      <w:r w:rsidRPr="00CC5BA9">
        <w:rPr>
          <w:rFonts w:ascii="Arial" w:hAnsi="Arial" w:cs="Arial"/>
          <w:sz w:val="22"/>
          <w:szCs w:val="22"/>
        </w:rPr>
        <w:t>; motivada, e i</w:t>
      </w:r>
      <w:r w:rsidRPr="00CC5BA9">
        <w:rPr>
          <w:rFonts w:ascii="Arial" w:hAnsi="Arial" w:cs="Arial"/>
          <w:color w:val="000000"/>
          <w:sz w:val="22"/>
          <w:szCs w:val="22"/>
        </w:rPr>
        <w:t>ndicar la conducta sancionada</w:t>
      </w:r>
      <w:r w:rsidRPr="00CC5BA9">
        <w:rPr>
          <w:rFonts w:ascii="Arial" w:hAnsi="Arial" w:cs="Arial"/>
          <w:sz w:val="22"/>
          <w:szCs w:val="22"/>
        </w:rPr>
        <w:t xml:space="preserve">, así como </w:t>
      </w:r>
      <w:r w:rsidRPr="00CC5BA9">
        <w:rPr>
          <w:rFonts w:ascii="Arial" w:hAnsi="Arial" w:cs="Arial"/>
          <w:color w:val="000000"/>
          <w:sz w:val="22"/>
          <w:szCs w:val="22"/>
        </w:rPr>
        <w:t>señalar la norma infringida</w:t>
      </w:r>
      <w:r w:rsidRPr="00CC5BA9">
        <w:rPr>
          <w:rFonts w:ascii="Arial" w:hAnsi="Arial" w:cs="Arial"/>
          <w:sz w:val="22"/>
          <w:szCs w:val="22"/>
        </w:rPr>
        <w:t xml:space="preserve">, </w:t>
      </w:r>
      <w:r w:rsidRPr="00CC5BA9">
        <w:rPr>
          <w:rFonts w:ascii="Arial" w:hAnsi="Arial" w:cs="Arial"/>
          <w:color w:val="000000"/>
          <w:sz w:val="22"/>
          <w:szCs w:val="22"/>
        </w:rPr>
        <w:t>detalla</w:t>
      </w:r>
      <w:r w:rsidRPr="00CC5BA9">
        <w:rPr>
          <w:rFonts w:ascii="Arial" w:hAnsi="Arial" w:cs="Arial"/>
          <w:sz w:val="22"/>
          <w:szCs w:val="22"/>
        </w:rPr>
        <w:t>ndo con ello</w:t>
      </w:r>
      <w:r w:rsidRPr="00CC5BA9">
        <w:rPr>
          <w:rFonts w:ascii="Arial" w:hAnsi="Arial" w:cs="Arial"/>
          <w:color w:val="000000"/>
          <w:sz w:val="22"/>
          <w:szCs w:val="22"/>
        </w:rPr>
        <w:t xml:space="preserve"> la sanción impuesta;</w:t>
      </w:r>
      <w:r w:rsidRPr="00CC5BA9">
        <w:rPr>
          <w:rFonts w:ascii="Arial" w:hAnsi="Arial" w:cs="Arial"/>
          <w:sz w:val="22"/>
          <w:szCs w:val="22"/>
        </w:rPr>
        <w:t xml:space="preserve"> </w:t>
      </w:r>
      <w:r w:rsidRPr="00CC5BA9">
        <w:rPr>
          <w:rFonts w:ascii="Arial" w:hAnsi="Arial" w:cs="Arial"/>
          <w:color w:val="000000"/>
          <w:sz w:val="22"/>
          <w:szCs w:val="22"/>
        </w:rPr>
        <w:t>La resolución deberá incluirse íntegramente en el acta.</w:t>
      </w:r>
    </w:p>
    <w:p w14:paraId="05418EEE" w14:textId="77777777" w:rsidR="005B0D35" w:rsidRPr="00CC5BA9" w:rsidRDefault="005B0D35" w:rsidP="005B0D35">
      <w:pPr>
        <w:numPr>
          <w:ilvl w:val="0"/>
          <w:numId w:val="245"/>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b/>
          <w:bCs/>
          <w:color w:val="000000"/>
          <w:sz w:val="22"/>
          <w:szCs w:val="22"/>
        </w:rPr>
        <w:t xml:space="preserve">Sanciones </w:t>
      </w:r>
      <w:r w:rsidRPr="00CC5BA9">
        <w:rPr>
          <w:rFonts w:ascii="Arial" w:hAnsi="Arial" w:cs="Arial"/>
          <w:b/>
          <w:bCs/>
          <w:sz w:val="22"/>
          <w:szCs w:val="22"/>
        </w:rPr>
        <w:t>aplicables</w:t>
      </w:r>
      <w:r w:rsidRPr="00CC5BA9">
        <w:rPr>
          <w:rFonts w:ascii="Arial" w:hAnsi="Arial" w:cs="Arial"/>
          <w:b/>
          <w:bCs/>
          <w:color w:val="000000"/>
          <w:sz w:val="22"/>
          <w:szCs w:val="22"/>
        </w:rPr>
        <w:t>:</w:t>
      </w:r>
      <w:r w:rsidRPr="00CC5BA9">
        <w:rPr>
          <w:rFonts w:ascii="Arial" w:hAnsi="Arial" w:cs="Arial"/>
          <w:color w:val="000000"/>
          <w:sz w:val="22"/>
          <w:szCs w:val="22"/>
        </w:rPr>
        <w:t xml:space="preserve"> La Comisión podrá imponer como sancion</w:t>
      </w:r>
      <w:r w:rsidRPr="00CC5BA9">
        <w:rPr>
          <w:rFonts w:ascii="Arial" w:hAnsi="Arial" w:cs="Arial"/>
          <w:sz w:val="22"/>
          <w:szCs w:val="22"/>
        </w:rPr>
        <w:t>es las siguientes</w:t>
      </w:r>
      <w:r w:rsidRPr="00CC5BA9">
        <w:rPr>
          <w:rFonts w:ascii="Arial" w:hAnsi="Arial" w:cs="Arial"/>
          <w:color w:val="000000"/>
          <w:sz w:val="22"/>
          <w:szCs w:val="22"/>
        </w:rPr>
        <w:t>:</w:t>
      </w:r>
    </w:p>
    <w:p w14:paraId="3F14E4BA" w14:textId="77777777" w:rsidR="005B0D35" w:rsidRPr="00CC5BA9" w:rsidRDefault="005B0D35" w:rsidP="005B0D35">
      <w:pPr>
        <w:numPr>
          <w:ilvl w:val="0"/>
          <w:numId w:val="25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S</w:t>
      </w:r>
      <w:r w:rsidRPr="00CC5BA9">
        <w:rPr>
          <w:rFonts w:ascii="Arial" w:hAnsi="Arial" w:cs="Arial"/>
          <w:color w:val="000000"/>
          <w:sz w:val="22"/>
          <w:szCs w:val="22"/>
        </w:rPr>
        <w:t>uspensión tem</w:t>
      </w:r>
      <w:r w:rsidRPr="00CC5BA9">
        <w:rPr>
          <w:rFonts w:ascii="Arial" w:hAnsi="Arial" w:cs="Arial"/>
          <w:sz w:val="22"/>
          <w:szCs w:val="22"/>
        </w:rPr>
        <w:t xml:space="preserve">poral </w:t>
      </w:r>
      <w:r w:rsidRPr="00CC5BA9">
        <w:rPr>
          <w:rFonts w:ascii="Arial" w:hAnsi="Arial" w:cs="Arial"/>
          <w:color w:val="000000"/>
          <w:sz w:val="22"/>
          <w:szCs w:val="22"/>
        </w:rPr>
        <w:t>del derecho de voz y voto</w:t>
      </w:r>
      <w:r w:rsidRPr="00CC5BA9">
        <w:rPr>
          <w:rFonts w:ascii="Arial" w:hAnsi="Arial" w:cs="Arial"/>
          <w:sz w:val="22"/>
          <w:szCs w:val="22"/>
        </w:rPr>
        <w:t xml:space="preserve"> en la sesión.</w:t>
      </w:r>
    </w:p>
    <w:p w14:paraId="1F978A1D" w14:textId="77777777" w:rsidR="005B0D35" w:rsidRPr="00CC5BA9" w:rsidRDefault="005B0D35" w:rsidP="005B0D35">
      <w:pPr>
        <w:numPr>
          <w:ilvl w:val="0"/>
          <w:numId w:val="25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Expulsión inmediata d</w:t>
      </w:r>
      <w:r w:rsidRPr="00CC5BA9">
        <w:rPr>
          <w:rFonts w:ascii="Arial" w:hAnsi="Arial" w:cs="Arial"/>
          <w:color w:val="000000"/>
          <w:sz w:val="22"/>
          <w:szCs w:val="22"/>
        </w:rPr>
        <w:t xml:space="preserve">el recinto, </w:t>
      </w:r>
      <w:r w:rsidRPr="00CC5BA9">
        <w:rPr>
          <w:rFonts w:ascii="Arial" w:hAnsi="Arial" w:cs="Arial"/>
          <w:sz w:val="22"/>
          <w:szCs w:val="22"/>
        </w:rPr>
        <w:t xml:space="preserve">junto a la </w:t>
      </w:r>
      <w:r w:rsidRPr="00CC5BA9">
        <w:rPr>
          <w:rFonts w:ascii="Arial" w:hAnsi="Arial" w:cs="Arial"/>
          <w:color w:val="000000"/>
          <w:sz w:val="22"/>
          <w:szCs w:val="22"/>
        </w:rPr>
        <w:t>prohibición de ingreso a este.</w:t>
      </w:r>
    </w:p>
    <w:p w14:paraId="139A4C82" w14:textId="77777777" w:rsidR="005B0D35" w:rsidRPr="00CC5BA9" w:rsidRDefault="005B0D35" w:rsidP="005B0D35">
      <w:pPr>
        <w:numPr>
          <w:ilvl w:val="0"/>
          <w:numId w:val="25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A</w:t>
      </w:r>
      <w:r w:rsidRPr="00CC5BA9">
        <w:rPr>
          <w:rFonts w:ascii="Arial" w:hAnsi="Arial" w:cs="Arial"/>
          <w:color w:val="000000"/>
          <w:sz w:val="22"/>
          <w:szCs w:val="22"/>
        </w:rPr>
        <w:t>monestación pública</w:t>
      </w:r>
      <w:r w:rsidRPr="00CC5BA9">
        <w:rPr>
          <w:rFonts w:ascii="Arial" w:hAnsi="Arial" w:cs="Arial"/>
          <w:sz w:val="22"/>
          <w:szCs w:val="22"/>
        </w:rPr>
        <w:t xml:space="preserve"> y verbal frente al pleno.</w:t>
      </w:r>
    </w:p>
    <w:p w14:paraId="2175E621" w14:textId="77777777" w:rsidR="005B0D35" w:rsidRPr="00CC5BA9" w:rsidRDefault="005B0D35" w:rsidP="005B0D35">
      <w:pPr>
        <w:numPr>
          <w:ilvl w:val="0"/>
          <w:numId w:val="254"/>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sz w:val="22"/>
          <w:szCs w:val="22"/>
        </w:rPr>
        <w:t>Disposición de una disculpa pública frente al pleno</w:t>
      </w:r>
    </w:p>
    <w:p w14:paraId="430A3DBB" w14:textId="77777777" w:rsidR="005B0D35" w:rsidRPr="00CC5BA9" w:rsidRDefault="005B0D35" w:rsidP="005B0D35">
      <w:pPr>
        <w:numPr>
          <w:ilvl w:val="0"/>
          <w:numId w:val="254"/>
        </w:numPr>
        <w:pBdr>
          <w:top w:val="nil"/>
          <w:left w:val="nil"/>
          <w:bottom w:val="nil"/>
          <w:right w:val="nil"/>
          <w:between w:val="nil"/>
        </w:pBdr>
        <w:spacing w:after="0" w:line="240" w:lineRule="auto"/>
        <w:jc w:val="both"/>
        <w:rPr>
          <w:rFonts w:ascii="Arial" w:hAnsi="Arial" w:cs="Arial"/>
          <w:color w:val="000000"/>
          <w:sz w:val="22"/>
          <w:szCs w:val="22"/>
        </w:rPr>
      </w:pPr>
      <w:bookmarkStart w:id="25" w:name="_heading=h.8oss5yoisyjx" w:colFirst="0" w:colLast="0"/>
      <w:bookmarkEnd w:id="25"/>
      <w:r w:rsidRPr="00CC5BA9">
        <w:rPr>
          <w:rFonts w:ascii="Arial" w:hAnsi="Arial" w:cs="Arial"/>
          <w:color w:val="000000"/>
          <w:sz w:val="22"/>
          <w:szCs w:val="22"/>
        </w:rPr>
        <w:t>Pérdida definitiva de la credencial</w:t>
      </w:r>
      <w:r w:rsidRPr="00CC5BA9">
        <w:rPr>
          <w:rFonts w:ascii="Arial" w:hAnsi="Arial" w:cs="Arial"/>
          <w:sz w:val="22"/>
          <w:szCs w:val="22"/>
        </w:rPr>
        <w:t>; y todo lo que conlleva.</w:t>
      </w:r>
    </w:p>
    <w:p w14:paraId="7AEEFC2E" w14:textId="77777777" w:rsidR="005B0D35" w:rsidRPr="00CC5BA9" w:rsidRDefault="005B0D35" w:rsidP="005B0D35">
      <w:pPr>
        <w:numPr>
          <w:ilvl w:val="0"/>
          <w:numId w:val="25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b/>
          <w:bCs/>
          <w:color w:val="000000"/>
          <w:sz w:val="22"/>
          <w:szCs w:val="22"/>
        </w:rPr>
        <w:t>Ejecución inmediata</w:t>
      </w:r>
      <w:r w:rsidRPr="00CC5BA9">
        <w:rPr>
          <w:rFonts w:ascii="Arial" w:hAnsi="Arial" w:cs="Arial"/>
          <w:color w:val="000000"/>
          <w:sz w:val="22"/>
          <w:szCs w:val="22"/>
        </w:rPr>
        <w:t xml:space="preserve">: La sanción tendrá efecto inmediato desde el momento en que sea anunciada, salvo que la </w:t>
      </w:r>
      <w:r w:rsidRPr="00CC5BA9">
        <w:rPr>
          <w:rFonts w:ascii="Arial" w:hAnsi="Arial" w:cs="Arial"/>
          <w:sz w:val="22"/>
          <w:szCs w:val="22"/>
        </w:rPr>
        <w:t>c</w:t>
      </w:r>
      <w:r w:rsidRPr="00CC5BA9">
        <w:rPr>
          <w:rFonts w:ascii="Arial" w:hAnsi="Arial" w:cs="Arial"/>
          <w:color w:val="000000"/>
          <w:sz w:val="22"/>
          <w:szCs w:val="22"/>
        </w:rPr>
        <w:t>omisión determine lo contrario.</w:t>
      </w:r>
    </w:p>
    <w:p w14:paraId="3D4D7B54" w14:textId="77777777" w:rsidR="005B0D35" w:rsidRPr="00CC5BA9" w:rsidRDefault="005B0D35" w:rsidP="005B0D35">
      <w:pPr>
        <w:numPr>
          <w:ilvl w:val="0"/>
          <w:numId w:val="256"/>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b/>
          <w:bCs/>
          <w:color w:val="000000"/>
          <w:sz w:val="22"/>
          <w:szCs w:val="22"/>
        </w:rPr>
        <w:t xml:space="preserve">Carácter definitivo de la resolución: </w:t>
      </w:r>
      <w:r w:rsidRPr="00CC5BA9">
        <w:rPr>
          <w:rFonts w:ascii="Arial" w:hAnsi="Arial" w:cs="Arial"/>
          <w:color w:val="000000"/>
          <w:sz w:val="22"/>
          <w:szCs w:val="22"/>
        </w:rPr>
        <w:t xml:space="preserve">La resolución emitida por la </w:t>
      </w:r>
      <w:r w:rsidRPr="00CC5BA9">
        <w:rPr>
          <w:rFonts w:ascii="Arial" w:hAnsi="Arial" w:cs="Arial"/>
          <w:sz w:val="22"/>
          <w:szCs w:val="22"/>
        </w:rPr>
        <w:t>Comisión Planificadora</w:t>
      </w:r>
      <w:r w:rsidRPr="00CC5BA9">
        <w:rPr>
          <w:rFonts w:ascii="Arial" w:hAnsi="Arial" w:cs="Arial"/>
          <w:color w:val="000000"/>
          <w:sz w:val="22"/>
          <w:szCs w:val="22"/>
        </w:rPr>
        <w:t xml:space="preserve"> en el marco del procedimiento inmediato de sanción y de retiro de credencial tendrá carácter firme e inapelable.</w:t>
      </w:r>
      <w:r w:rsidRPr="00CC5BA9">
        <w:rPr>
          <w:rFonts w:ascii="Arial" w:hAnsi="Arial" w:cs="Arial"/>
          <w:sz w:val="22"/>
          <w:szCs w:val="22"/>
        </w:rPr>
        <w:t xml:space="preserve"> </w:t>
      </w:r>
      <w:r w:rsidRPr="00CC5BA9">
        <w:rPr>
          <w:rFonts w:ascii="Arial" w:hAnsi="Arial" w:cs="Arial"/>
          <w:color w:val="000000"/>
          <w:sz w:val="22"/>
          <w:szCs w:val="22"/>
        </w:rPr>
        <w:t xml:space="preserve">Contra esta resolución no cabrá recurso de revocatoria, reconsideración ni revisión, dado que la </w:t>
      </w:r>
      <w:proofErr w:type="gramStart"/>
      <w:r w:rsidRPr="00CC5BA9">
        <w:rPr>
          <w:rFonts w:ascii="Arial" w:hAnsi="Arial" w:cs="Arial"/>
          <w:color w:val="000000"/>
          <w:sz w:val="22"/>
          <w:szCs w:val="22"/>
        </w:rPr>
        <w:t>acreditación  y</w:t>
      </w:r>
      <w:proofErr w:type="gramEnd"/>
      <w:r w:rsidRPr="00CC5BA9">
        <w:rPr>
          <w:rFonts w:ascii="Arial" w:hAnsi="Arial" w:cs="Arial"/>
          <w:color w:val="000000"/>
          <w:sz w:val="22"/>
          <w:szCs w:val="22"/>
        </w:rPr>
        <w:t xml:space="preserve"> pérdida de acreditación de las personas congresistas es una potestad exclusiva de la </w:t>
      </w:r>
      <w:r w:rsidRPr="00CC5BA9">
        <w:rPr>
          <w:rFonts w:ascii="Arial" w:hAnsi="Arial" w:cs="Arial"/>
          <w:sz w:val="22"/>
          <w:szCs w:val="22"/>
        </w:rPr>
        <w:t>Comisión Planificadora</w:t>
      </w:r>
      <w:r w:rsidRPr="00CC5BA9">
        <w:rPr>
          <w:rFonts w:ascii="Arial" w:hAnsi="Arial" w:cs="Arial"/>
          <w:color w:val="000000"/>
          <w:sz w:val="22"/>
          <w:szCs w:val="22"/>
        </w:rPr>
        <w:t xml:space="preserve">, amparada por el Estatuto Orgánico. </w:t>
      </w:r>
    </w:p>
    <w:p w14:paraId="608120DA" w14:textId="77777777" w:rsidR="005B0D35" w:rsidRDefault="005B0D35" w:rsidP="005B0D35">
      <w:pPr>
        <w:pStyle w:val="Ttulo1"/>
        <w:spacing w:before="0" w:after="0" w:line="240" w:lineRule="auto"/>
        <w:jc w:val="center"/>
        <w:rPr>
          <w:rFonts w:ascii="Arial" w:hAnsi="Arial" w:cs="Arial"/>
          <w:b/>
          <w:bCs/>
          <w:color w:val="auto"/>
          <w:sz w:val="22"/>
          <w:szCs w:val="22"/>
        </w:rPr>
      </w:pPr>
      <w:bookmarkStart w:id="26" w:name="_heading=h.vphqvjsuhsb6" w:colFirst="0" w:colLast="0"/>
      <w:bookmarkEnd w:id="26"/>
    </w:p>
    <w:p w14:paraId="54D63525" w14:textId="77777777" w:rsidR="005B0D35" w:rsidRPr="00B31CBF" w:rsidRDefault="005B0D35" w:rsidP="005B0D35">
      <w:pPr>
        <w:pStyle w:val="Ttulo1"/>
        <w:spacing w:before="0" w:after="0" w:line="240" w:lineRule="auto"/>
        <w:jc w:val="center"/>
        <w:rPr>
          <w:rFonts w:ascii="Arial" w:hAnsi="Arial" w:cs="Arial"/>
          <w:b/>
          <w:bCs/>
          <w:color w:val="auto"/>
          <w:sz w:val="22"/>
          <w:szCs w:val="22"/>
        </w:rPr>
      </w:pPr>
      <w:r w:rsidRPr="00B31CBF">
        <w:rPr>
          <w:rFonts w:ascii="Arial" w:hAnsi="Arial" w:cs="Arial"/>
          <w:b/>
          <w:bCs/>
          <w:color w:val="auto"/>
          <w:sz w:val="22"/>
          <w:szCs w:val="22"/>
        </w:rPr>
        <w:t>Capítulo 8.  De las reformas del presente reglamento</w:t>
      </w:r>
    </w:p>
    <w:p w14:paraId="38C1A023" w14:textId="77777777" w:rsidR="005B0D35" w:rsidRPr="00CC5BA9" w:rsidRDefault="005B0D35" w:rsidP="005B0D35">
      <w:pPr>
        <w:spacing w:after="0" w:line="240" w:lineRule="auto"/>
        <w:rPr>
          <w:rFonts w:ascii="Arial" w:hAnsi="Arial" w:cs="Arial"/>
          <w:sz w:val="22"/>
          <w:szCs w:val="22"/>
        </w:rPr>
      </w:pPr>
    </w:p>
    <w:p w14:paraId="7729346E"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54. Reformas del presente reglamento</w:t>
      </w:r>
    </w:p>
    <w:p w14:paraId="02CD5860" w14:textId="77777777" w:rsidR="005B0D35" w:rsidRPr="00CC5BA9" w:rsidRDefault="005B0D35" w:rsidP="005B0D35">
      <w:pPr>
        <w:spacing w:after="0" w:line="240" w:lineRule="auto"/>
        <w:jc w:val="both"/>
        <w:rPr>
          <w:rFonts w:ascii="Arial" w:hAnsi="Arial" w:cs="Arial"/>
          <w:b/>
          <w:bCs/>
          <w:sz w:val="22"/>
          <w:szCs w:val="22"/>
        </w:rPr>
      </w:pPr>
    </w:p>
    <w:p w14:paraId="1AC40A75"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El presente reglamento podrá ser sujeto, por solicitud de cualquier persona de la comunidad estudiantil, a modificación por </w:t>
      </w:r>
      <w:proofErr w:type="spellStart"/>
      <w:r w:rsidRPr="00CC5BA9">
        <w:rPr>
          <w:rFonts w:ascii="Arial" w:hAnsi="Arial" w:cs="Arial"/>
          <w:sz w:val="22"/>
          <w:szCs w:val="22"/>
        </w:rPr>
        <w:t>por</w:t>
      </w:r>
      <w:proofErr w:type="spellEnd"/>
      <w:r w:rsidRPr="00CC5BA9">
        <w:rPr>
          <w:rFonts w:ascii="Arial" w:hAnsi="Arial" w:cs="Arial"/>
          <w:sz w:val="22"/>
          <w:szCs w:val="22"/>
        </w:rPr>
        <w:t xml:space="preserve"> parte de la Comisión Organizadora del Congreso Estudiantil (CEUNA) por acuerdos de la mayoría simple de sus </w:t>
      </w:r>
      <w:proofErr w:type="gramStart"/>
      <w:r w:rsidRPr="00CC5BA9">
        <w:rPr>
          <w:rFonts w:ascii="Arial" w:hAnsi="Arial" w:cs="Arial"/>
          <w:sz w:val="22"/>
          <w:szCs w:val="22"/>
        </w:rPr>
        <w:t>integrantes .</w:t>
      </w:r>
      <w:proofErr w:type="gramEnd"/>
      <w:r w:rsidRPr="00CC5BA9">
        <w:rPr>
          <w:rFonts w:ascii="Arial" w:hAnsi="Arial" w:cs="Arial"/>
          <w:sz w:val="22"/>
          <w:szCs w:val="22"/>
        </w:rPr>
        <w:t xml:space="preserve"> </w:t>
      </w:r>
    </w:p>
    <w:p w14:paraId="6DD1EB18" w14:textId="77777777" w:rsidR="005B0D35" w:rsidRPr="00CC5BA9" w:rsidRDefault="005B0D35" w:rsidP="005B0D35">
      <w:pPr>
        <w:spacing w:after="0" w:line="240" w:lineRule="auto"/>
        <w:jc w:val="both"/>
        <w:rPr>
          <w:rFonts w:ascii="Arial" w:hAnsi="Arial" w:cs="Arial"/>
          <w:sz w:val="22"/>
          <w:szCs w:val="22"/>
        </w:rPr>
      </w:pPr>
    </w:p>
    <w:p w14:paraId="2934D83A"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En el caso de que en este reglamento se desprendan disposiciones que son contrarias a la legislación vigente o bien para modificar su contenido afín de que se adecue a las circunstancias actuales del movimiento estudiantil, se seguirá el mismo trámite que en el presente artículo se estipula.   </w:t>
      </w:r>
    </w:p>
    <w:p w14:paraId="6B58011C" w14:textId="77777777" w:rsidR="005B0D35" w:rsidRPr="00CC5BA9" w:rsidRDefault="005B0D35" w:rsidP="005B0D35">
      <w:pPr>
        <w:spacing w:after="0" w:line="240" w:lineRule="auto"/>
        <w:jc w:val="both"/>
        <w:rPr>
          <w:rFonts w:ascii="Arial" w:hAnsi="Arial" w:cs="Arial"/>
          <w:sz w:val="22"/>
          <w:szCs w:val="22"/>
        </w:rPr>
      </w:pPr>
    </w:p>
    <w:p w14:paraId="2A2F796C"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Quedan a salvo de este artículo el cambio de enumeración sobre los artículos referentes a otras normas cuya reciente modificación obligue a actualizar la correspondiente numeración de los apartados de este reglamento.</w:t>
      </w:r>
    </w:p>
    <w:p w14:paraId="7A51ED96" w14:textId="77777777" w:rsidR="005B0D35" w:rsidRPr="00CC5BA9" w:rsidRDefault="005B0D35" w:rsidP="005B0D35">
      <w:pPr>
        <w:spacing w:after="0" w:line="240" w:lineRule="auto"/>
        <w:rPr>
          <w:rFonts w:ascii="Arial" w:hAnsi="Arial" w:cs="Arial"/>
          <w:sz w:val="22"/>
          <w:szCs w:val="22"/>
        </w:rPr>
      </w:pPr>
    </w:p>
    <w:p w14:paraId="34148D07" w14:textId="77777777" w:rsidR="005B0D35" w:rsidRDefault="005B0D35" w:rsidP="005B0D35">
      <w:pPr>
        <w:spacing w:after="0" w:line="240" w:lineRule="auto"/>
        <w:rPr>
          <w:rFonts w:ascii="Arial" w:hAnsi="Arial" w:cs="Arial"/>
          <w:b/>
          <w:bCs/>
          <w:sz w:val="22"/>
          <w:szCs w:val="22"/>
        </w:rPr>
      </w:pPr>
      <w:r w:rsidRPr="00CC5BA9">
        <w:rPr>
          <w:rFonts w:ascii="Arial" w:hAnsi="Arial" w:cs="Arial"/>
          <w:b/>
          <w:bCs/>
          <w:sz w:val="22"/>
          <w:szCs w:val="22"/>
        </w:rPr>
        <w:t>Artículo 55. Vicio de interpretación</w:t>
      </w:r>
    </w:p>
    <w:p w14:paraId="13731100" w14:textId="77777777" w:rsidR="005B0D35" w:rsidRPr="00CC5BA9" w:rsidRDefault="005B0D35" w:rsidP="005B0D35">
      <w:pPr>
        <w:spacing w:after="0" w:line="240" w:lineRule="auto"/>
        <w:rPr>
          <w:rFonts w:ascii="Arial" w:hAnsi="Arial" w:cs="Arial"/>
          <w:b/>
          <w:bCs/>
          <w:sz w:val="22"/>
          <w:szCs w:val="22"/>
        </w:rPr>
      </w:pPr>
    </w:p>
    <w:p w14:paraId="405FDD1B"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Salvo que este reglamento así lo disponga; las formas de aplicación normativa sobre los apartados del presente reglamento que no fuesen especificadas previamente; serán objeto de libre interpretación por parte de la Comisión Planificadora. Salvo que sea presentado ante la el CAEUNA un recurso de interpretación de la norma, cuya resolución tendrá un plazo de emisión perentorio de siete (7) días hábiles, o cuando sea requerido; de la solicitud de consideraciones de otras instancias de la Universidad Nacional en un plazo improrrogable de veintidós (22) días hábiles. </w:t>
      </w:r>
    </w:p>
    <w:p w14:paraId="38B21FD0" w14:textId="77777777" w:rsidR="005B0D35" w:rsidRPr="00CC5BA9" w:rsidRDefault="005B0D35" w:rsidP="005B0D35">
      <w:pPr>
        <w:spacing w:after="0" w:line="240" w:lineRule="auto"/>
        <w:jc w:val="both"/>
        <w:rPr>
          <w:rFonts w:ascii="Arial" w:hAnsi="Arial" w:cs="Arial"/>
          <w:sz w:val="22"/>
          <w:szCs w:val="22"/>
        </w:rPr>
      </w:pPr>
    </w:p>
    <w:p w14:paraId="247B4196" w14:textId="77777777" w:rsidR="005B0D35" w:rsidRDefault="005B0D35" w:rsidP="005B0D35">
      <w:pPr>
        <w:spacing w:after="0" w:line="240" w:lineRule="auto"/>
        <w:jc w:val="both"/>
        <w:rPr>
          <w:rFonts w:ascii="Arial" w:hAnsi="Arial" w:cs="Arial"/>
          <w:sz w:val="22"/>
          <w:szCs w:val="22"/>
        </w:rPr>
      </w:pPr>
      <w:proofErr w:type="gramStart"/>
      <w:r w:rsidRPr="00CC5BA9">
        <w:rPr>
          <w:rFonts w:ascii="Arial" w:hAnsi="Arial" w:cs="Arial"/>
          <w:sz w:val="22"/>
          <w:szCs w:val="22"/>
        </w:rPr>
        <w:t>La resoluciones formadas</w:t>
      </w:r>
      <w:proofErr w:type="gramEnd"/>
      <w:r w:rsidRPr="00CC5BA9">
        <w:rPr>
          <w:rFonts w:ascii="Arial" w:hAnsi="Arial" w:cs="Arial"/>
          <w:sz w:val="22"/>
          <w:szCs w:val="22"/>
        </w:rPr>
        <w:t xml:space="preserve"> de sesiones previas del Comisión Planificadora podrán ser sujetas, por iniciativa particular o resolución del pleno del CAEUNA, a la solicitud observaciones por parte de la asesoría jurídica de Universidad Nacional, y sus </w:t>
      </w:r>
      <w:r w:rsidRPr="00CC5BA9">
        <w:rPr>
          <w:rFonts w:ascii="Arial" w:hAnsi="Arial" w:cs="Arial"/>
          <w:sz w:val="22"/>
          <w:szCs w:val="22"/>
        </w:rPr>
        <w:lastRenderedPageBreak/>
        <w:t>consideraciones serán remitidas a la coordinación general de la Comisión Planificadora para efecto del trámite según así corresponda.</w:t>
      </w:r>
    </w:p>
    <w:p w14:paraId="278FD4DC" w14:textId="77777777" w:rsidR="005B0D35" w:rsidRPr="00CC5BA9" w:rsidRDefault="005B0D35" w:rsidP="005B0D35">
      <w:pPr>
        <w:spacing w:after="0" w:line="240" w:lineRule="auto"/>
        <w:jc w:val="both"/>
        <w:rPr>
          <w:rFonts w:ascii="Arial" w:hAnsi="Arial" w:cs="Arial"/>
          <w:sz w:val="22"/>
          <w:szCs w:val="22"/>
        </w:rPr>
      </w:pPr>
    </w:p>
    <w:p w14:paraId="53E5CCB2"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Quedan a salvo de este artículo las resoluciones que fuesen sometidas previamente a resolución por las instancias competentes. </w:t>
      </w:r>
    </w:p>
    <w:p w14:paraId="31EA9B29" w14:textId="77777777" w:rsidR="005B0D35" w:rsidRPr="00CC5BA9" w:rsidRDefault="005B0D35" w:rsidP="005B0D35">
      <w:pPr>
        <w:spacing w:after="0" w:line="240" w:lineRule="auto"/>
        <w:jc w:val="both"/>
        <w:rPr>
          <w:rFonts w:ascii="Arial" w:hAnsi="Arial" w:cs="Arial"/>
          <w:sz w:val="22"/>
          <w:szCs w:val="22"/>
        </w:rPr>
      </w:pPr>
    </w:p>
    <w:p w14:paraId="104F4D36"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56. Vicio de contemplación</w:t>
      </w:r>
    </w:p>
    <w:p w14:paraId="4D51D7E0" w14:textId="77777777" w:rsidR="005B0D35" w:rsidRPr="00CC5BA9" w:rsidRDefault="005B0D35" w:rsidP="005B0D35">
      <w:pPr>
        <w:spacing w:after="0" w:line="240" w:lineRule="auto"/>
        <w:jc w:val="both"/>
        <w:rPr>
          <w:rFonts w:ascii="Arial" w:hAnsi="Arial" w:cs="Arial"/>
          <w:sz w:val="22"/>
          <w:szCs w:val="22"/>
        </w:rPr>
      </w:pPr>
    </w:p>
    <w:p w14:paraId="57D37C3F"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Las situaciones que no se contemplen en este reglamento serán resueltas en las sesiones la Comisión Planificadora mediante una resolución aprobada por sufragio de la mayoría simple de sus integrantes, posterior a la solicitud de consideraciones por parte de asesoría jurídica de la Universidad Nacional, siempre que la adopción del recurso no menoscaba los principios que rigen sobre la Federación de Estudiantes de la Universidad mediante su Estatuto Orgánico.</w:t>
      </w:r>
    </w:p>
    <w:p w14:paraId="67526EDA" w14:textId="77777777" w:rsidR="005B0D35" w:rsidRPr="00CC5BA9" w:rsidRDefault="005B0D35" w:rsidP="005B0D35">
      <w:pPr>
        <w:spacing w:after="0" w:line="240" w:lineRule="auto"/>
        <w:jc w:val="both"/>
        <w:rPr>
          <w:rFonts w:ascii="Arial" w:hAnsi="Arial" w:cs="Arial"/>
          <w:sz w:val="22"/>
          <w:szCs w:val="22"/>
        </w:rPr>
      </w:pPr>
    </w:p>
    <w:p w14:paraId="60738599" w14:textId="77777777" w:rsidR="005B0D35" w:rsidRDefault="005B0D35" w:rsidP="005B0D35">
      <w:pPr>
        <w:pStyle w:val="Ttulo1"/>
        <w:spacing w:before="0" w:after="0" w:line="240" w:lineRule="auto"/>
        <w:jc w:val="center"/>
        <w:rPr>
          <w:rFonts w:ascii="Arial" w:hAnsi="Arial" w:cs="Arial"/>
          <w:b/>
          <w:bCs/>
          <w:color w:val="auto"/>
          <w:sz w:val="22"/>
          <w:szCs w:val="22"/>
        </w:rPr>
      </w:pPr>
      <w:bookmarkStart w:id="27" w:name="_heading=h.gp74wiz6mquy" w:colFirst="0" w:colLast="0"/>
      <w:bookmarkEnd w:id="27"/>
      <w:r w:rsidRPr="00B31CBF">
        <w:rPr>
          <w:rFonts w:ascii="Arial" w:hAnsi="Arial" w:cs="Arial"/>
          <w:b/>
          <w:bCs/>
          <w:color w:val="auto"/>
          <w:sz w:val="22"/>
          <w:szCs w:val="22"/>
        </w:rPr>
        <w:t>Capítulo 9. Disposiciones finales</w:t>
      </w:r>
    </w:p>
    <w:p w14:paraId="4AD927B5" w14:textId="77777777" w:rsidR="005B0D35" w:rsidRPr="00AD64B3" w:rsidRDefault="005B0D35" w:rsidP="005B0D35">
      <w:pPr>
        <w:spacing w:after="0" w:line="240" w:lineRule="auto"/>
      </w:pPr>
    </w:p>
    <w:p w14:paraId="07D51E87"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57. Almacenamiento, toma y uso de material audiovisual</w:t>
      </w:r>
    </w:p>
    <w:p w14:paraId="1600D75E" w14:textId="77777777" w:rsidR="005B0D35" w:rsidRPr="00CC5BA9" w:rsidRDefault="005B0D35" w:rsidP="005B0D35">
      <w:pPr>
        <w:spacing w:after="0" w:line="240" w:lineRule="auto"/>
        <w:jc w:val="both"/>
        <w:rPr>
          <w:rFonts w:ascii="Arial" w:hAnsi="Arial" w:cs="Arial"/>
          <w:b/>
          <w:bCs/>
          <w:sz w:val="22"/>
          <w:szCs w:val="22"/>
        </w:rPr>
      </w:pPr>
    </w:p>
    <w:p w14:paraId="3952FF13"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Queda autorizado al momento de ingreso al espacio de la sesión y dentro de esta; la toma,</w:t>
      </w:r>
      <w:r>
        <w:rPr>
          <w:rFonts w:ascii="Arial" w:hAnsi="Arial" w:cs="Arial"/>
          <w:sz w:val="22"/>
          <w:szCs w:val="22"/>
        </w:rPr>
        <w:t xml:space="preserve"> </w:t>
      </w:r>
      <w:r w:rsidRPr="00CC5BA9">
        <w:rPr>
          <w:rFonts w:ascii="Arial" w:hAnsi="Arial" w:cs="Arial"/>
          <w:sz w:val="22"/>
          <w:szCs w:val="22"/>
        </w:rPr>
        <w:t>almacenamiento y uso de fotografías y videos referentes a la celebración de Congreso Estudiantil para su uso publicitario honrado por parte de las instancias universitarias, estudiantiles y personas particulares.</w:t>
      </w:r>
    </w:p>
    <w:p w14:paraId="40105225" w14:textId="77777777" w:rsidR="005B0D35" w:rsidRPr="00CC5BA9" w:rsidRDefault="005B0D35" w:rsidP="005B0D35">
      <w:pPr>
        <w:spacing w:after="0" w:line="240" w:lineRule="auto"/>
        <w:jc w:val="both"/>
        <w:rPr>
          <w:rFonts w:ascii="Arial" w:hAnsi="Arial" w:cs="Arial"/>
          <w:sz w:val="22"/>
          <w:szCs w:val="22"/>
        </w:rPr>
      </w:pPr>
    </w:p>
    <w:p w14:paraId="4D2C31E7"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Las personas que hubiesen estado presentes en la sesión; podrán solicitar a título personal la</w:t>
      </w:r>
      <w:r>
        <w:rPr>
          <w:rFonts w:ascii="Arial" w:hAnsi="Arial" w:cs="Arial"/>
          <w:sz w:val="22"/>
          <w:szCs w:val="22"/>
        </w:rPr>
        <w:t xml:space="preserve"> </w:t>
      </w:r>
      <w:r w:rsidRPr="00CC5BA9">
        <w:rPr>
          <w:rFonts w:ascii="Arial" w:hAnsi="Arial" w:cs="Arial"/>
          <w:sz w:val="22"/>
          <w:szCs w:val="22"/>
        </w:rPr>
        <w:t>restricción para uso publicitario de sus respectivas apariciones audiovisuales.</w:t>
      </w:r>
    </w:p>
    <w:p w14:paraId="33834A4E" w14:textId="77777777" w:rsidR="005B0D35" w:rsidRPr="00CC5BA9" w:rsidRDefault="005B0D35" w:rsidP="005B0D35">
      <w:pPr>
        <w:spacing w:after="0" w:line="240" w:lineRule="auto"/>
        <w:ind w:left="720"/>
        <w:jc w:val="both"/>
        <w:rPr>
          <w:rFonts w:ascii="Arial" w:hAnsi="Arial" w:cs="Arial"/>
          <w:sz w:val="22"/>
          <w:szCs w:val="22"/>
        </w:rPr>
      </w:pPr>
    </w:p>
    <w:p w14:paraId="4EC64E94"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58</w:t>
      </w:r>
      <w:r w:rsidRPr="00CC5BA9">
        <w:rPr>
          <w:rFonts w:ascii="Arial" w:hAnsi="Arial" w:cs="Arial"/>
          <w:b/>
          <w:bCs/>
          <w:color w:val="000000"/>
          <w:sz w:val="22"/>
          <w:szCs w:val="22"/>
        </w:rPr>
        <w:t xml:space="preserve">. Resoluciones y conservación de documentos. </w:t>
      </w:r>
    </w:p>
    <w:p w14:paraId="28C15F1B"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1D6A5265"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Las mociones presentadas y acuerdos aprobados serán comunicados por la </w:t>
      </w:r>
      <w:r w:rsidRPr="00CC5BA9">
        <w:rPr>
          <w:rFonts w:ascii="Arial" w:hAnsi="Arial" w:cs="Arial"/>
          <w:sz w:val="22"/>
          <w:szCs w:val="22"/>
        </w:rPr>
        <w:t>Comisión Planificadora</w:t>
      </w:r>
      <w:r w:rsidRPr="00CC5BA9">
        <w:rPr>
          <w:rFonts w:ascii="Arial" w:hAnsi="Arial" w:cs="Arial"/>
          <w:color w:val="000000"/>
          <w:sz w:val="22"/>
          <w:szCs w:val="22"/>
        </w:rPr>
        <w:t xml:space="preserve"> al Consejo de Asociaciones Estudiantiles y la comunidad </w:t>
      </w:r>
      <w:proofErr w:type="gramStart"/>
      <w:r w:rsidRPr="00CC5BA9">
        <w:rPr>
          <w:rFonts w:ascii="Arial" w:hAnsi="Arial" w:cs="Arial"/>
          <w:color w:val="000000"/>
          <w:sz w:val="22"/>
          <w:szCs w:val="22"/>
        </w:rPr>
        <w:t>estudiantil  en</w:t>
      </w:r>
      <w:proofErr w:type="gramEnd"/>
      <w:r w:rsidRPr="00CC5BA9">
        <w:rPr>
          <w:rFonts w:ascii="Arial" w:hAnsi="Arial" w:cs="Arial"/>
          <w:color w:val="000000"/>
          <w:sz w:val="22"/>
          <w:szCs w:val="22"/>
        </w:rPr>
        <w:t xml:space="preserve"> un plazo no mayor a un mes posterior a la conclusión del Congreso. </w:t>
      </w:r>
    </w:p>
    <w:p w14:paraId="12E7C064"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5FCC6BAE" w14:textId="77777777" w:rsidR="005B0D35" w:rsidRDefault="005B0D35" w:rsidP="005B0D35">
      <w:pPr>
        <w:pBdr>
          <w:top w:val="nil"/>
          <w:left w:val="nil"/>
          <w:bottom w:val="nil"/>
          <w:right w:val="nil"/>
          <w:between w:val="nil"/>
        </w:pBdr>
        <w:spacing w:after="0" w:line="240" w:lineRule="auto"/>
        <w:jc w:val="both"/>
        <w:rPr>
          <w:rFonts w:ascii="Arial" w:hAnsi="Arial" w:cs="Arial"/>
          <w:b/>
          <w:bCs/>
          <w:sz w:val="22"/>
          <w:szCs w:val="22"/>
        </w:rPr>
      </w:pPr>
      <w:r w:rsidRPr="00CC5BA9">
        <w:rPr>
          <w:rFonts w:ascii="Arial" w:hAnsi="Arial" w:cs="Arial"/>
          <w:b/>
          <w:bCs/>
          <w:sz w:val="22"/>
          <w:szCs w:val="22"/>
        </w:rPr>
        <w:t xml:space="preserve">Artículo 59. </w:t>
      </w:r>
      <w:r w:rsidRPr="00CC5BA9">
        <w:rPr>
          <w:rFonts w:ascii="Arial" w:hAnsi="Arial" w:cs="Arial"/>
          <w:b/>
          <w:bCs/>
          <w:color w:val="000000"/>
          <w:sz w:val="22"/>
          <w:szCs w:val="22"/>
        </w:rPr>
        <w:t>Respaldo documental histórico</w:t>
      </w:r>
      <w:r w:rsidRPr="00CC5BA9">
        <w:rPr>
          <w:rFonts w:ascii="Arial" w:hAnsi="Arial" w:cs="Arial"/>
          <w:b/>
          <w:bCs/>
          <w:sz w:val="22"/>
          <w:szCs w:val="22"/>
        </w:rPr>
        <w:t>.</w:t>
      </w:r>
    </w:p>
    <w:p w14:paraId="404BEA9F"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sz w:val="22"/>
          <w:szCs w:val="22"/>
        </w:rPr>
      </w:pPr>
    </w:p>
    <w:p w14:paraId="3B74ABA1"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r w:rsidRPr="00CC5BA9">
        <w:rPr>
          <w:rFonts w:ascii="Arial" w:hAnsi="Arial" w:cs="Arial"/>
          <w:color w:val="000000"/>
          <w:sz w:val="22"/>
          <w:szCs w:val="22"/>
        </w:rPr>
        <w:t xml:space="preserve">La </w:t>
      </w:r>
      <w:r w:rsidRPr="00CC5BA9">
        <w:rPr>
          <w:rFonts w:ascii="Arial" w:hAnsi="Arial" w:cs="Arial"/>
          <w:sz w:val="22"/>
          <w:szCs w:val="22"/>
        </w:rPr>
        <w:t>Comisión Planificadora</w:t>
      </w:r>
      <w:r w:rsidRPr="00CC5BA9">
        <w:rPr>
          <w:rFonts w:ascii="Arial" w:hAnsi="Arial" w:cs="Arial"/>
          <w:color w:val="000000"/>
          <w:sz w:val="22"/>
          <w:szCs w:val="22"/>
        </w:rPr>
        <w:t xml:space="preserve"> entregará la documentación producida en el CEUNA, indistintamente del tipo de soporte, al Archivo de la Universidad Nacional para el resguardo de la memoria institucional, con una copia a la Mesa Coordinadora del CAEUNA. </w:t>
      </w:r>
    </w:p>
    <w:p w14:paraId="05E91F7A"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5B693295"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60</w:t>
      </w:r>
      <w:r w:rsidRPr="00CC5BA9">
        <w:rPr>
          <w:rFonts w:ascii="Arial" w:hAnsi="Arial" w:cs="Arial"/>
          <w:b/>
          <w:bCs/>
          <w:color w:val="000000"/>
          <w:sz w:val="22"/>
          <w:szCs w:val="22"/>
        </w:rPr>
        <w:t>. Publicidad de las normas</w:t>
      </w:r>
    </w:p>
    <w:p w14:paraId="6DC65EDC"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6E320ADD"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 </w:t>
      </w:r>
      <w:r w:rsidRPr="00CC5BA9">
        <w:rPr>
          <w:rFonts w:ascii="Arial" w:hAnsi="Arial" w:cs="Arial"/>
          <w:sz w:val="22"/>
          <w:szCs w:val="22"/>
        </w:rPr>
        <w:t>Comisión Planificadora</w:t>
      </w:r>
      <w:r w:rsidRPr="00CC5BA9">
        <w:rPr>
          <w:rFonts w:ascii="Arial" w:hAnsi="Arial" w:cs="Arial"/>
          <w:color w:val="000000"/>
          <w:sz w:val="22"/>
          <w:szCs w:val="22"/>
        </w:rPr>
        <w:t xml:space="preserve"> publicará todos los canales de comunicación oficial de los órganos que integran la Federación de Estudiantes, con suficiente antelación, las normas de inscripción y el calendario respectivo del CEUNA. </w:t>
      </w:r>
    </w:p>
    <w:p w14:paraId="10D7C4B0"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sz w:val="22"/>
          <w:szCs w:val="22"/>
        </w:rPr>
      </w:pPr>
    </w:p>
    <w:p w14:paraId="40A145EA" w14:textId="77777777" w:rsidR="005B0D35"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r w:rsidRPr="00CC5BA9">
        <w:rPr>
          <w:rFonts w:ascii="Arial" w:hAnsi="Arial" w:cs="Arial"/>
          <w:b/>
          <w:bCs/>
          <w:sz w:val="22"/>
          <w:szCs w:val="22"/>
        </w:rPr>
        <w:t>Artículo</w:t>
      </w:r>
      <w:r w:rsidRPr="00CC5BA9">
        <w:rPr>
          <w:rFonts w:ascii="Arial" w:hAnsi="Arial" w:cs="Arial"/>
          <w:b/>
          <w:bCs/>
          <w:color w:val="000000"/>
          <w:sz w:val="22"/>
          <w:szCs w:val="22"/>
        </w:rPr>
        <w:t xml:space="preserve"> </w:t>
      </w:r>
      <w:r w:rsidRPr="00CC5BA9">
        <w:rPr>
          <w:rFonts w:ascii="Arial" w:hAnsi="Arial" w:cs="Arial"/>
          <w:b/>
          <w:bCs/>
          <w:sz w:val="22"/>
          <w:szCs w:val="22"/>
        </w:rPr>
        <w:t xml:space="preserve">61. </w:t>
      </w:r>
      <w:r w:rsidRPr="00CC5BA9">
        <w:rPr>
          <w:rFonts w:ascii="Arial" w:hAnsi="Arial" w:cs="Arial"/>
          <w:b/>
          <w:bCs/>
          <w:color w:val="000000"/>
          <w:sz w:val="22"/>
          <w:szCs w:val="22"/>
        </w:rPr>
        <w:t xml:space="preserve">Publicidad y transparencia  </w:t>
      </w:r>
    </w:p>
    <w:p w14:paraId="060401C5"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b/>
          <w:bCs/>
          <w:color w:val="000000"/>
          <w:sz w:val="22"/>
          <w:szCs w:val="22"/>
        </w:rPr>
      </w:pPr>
    </w:p>
    <w:p w14:paraId="62C49B49" w14:textId="77777777" w:rsidR="005B0D35"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 xml:space="preserve">La </w:t>
      </w:r>
      <w:r w:rsidRPr="00CC5BA9">
        <w:rPr>
          <w:rFonts w:ascii="Arial" w:hAnsi="Arial" w:cs="Arial"/>
          <w:sz w:val="22"/>
          <w:szCs w:val="22"/>
        </w:rPr>
        <w:t>Comisión Planificadora</w:t>
      </w:r>
      <w:r w:rsidRPr="00CC5BA9">
        <w:rPr>
          <w:rFonts w:ascii="Arial" w:hAnsi="Arial" w:cs="Arial"/>
          <w:color w:val="000000"/>
          <w:sz w:val="22"/>
          <w:szCs w:val="22"/>
        </w:rPr>
        <w:t xml:space="preserve"> deberá publicar en los canales oficiales de la Universidad y de </w:t>
      </w:r>
      <w:proofErr w:type="gramStart"/>
      <w:r w:rsidRPr="00CC5BA9">
        <w:rPr>
          <w:rFonts w:ascii="Arial" w:hAnsi="Arial" w:cs="Arial"/>
          <w:color w:val="000000"/>
          <w:sz w:val="22"/>
          <w:szCs w:val="22"/>
        </w:rPr>
        <w:t>la  de</w:t>
      </w:r>
      <w:proofErr w:type="gramEnd"/>
      <w:r w:rsidRPr="00CC5BA9">
        <w:rPr>
          <w:rFonts w:ascii="Arial" w:hAnsi="Arial" w:cs="Arial"/>
          <w:color w:val="000000"/>
          <w:sz w:val="22"/>
          <w:szCs w:val="22"/>
        </w:rPr>
        <w:t xml:space="preserve"> la Federación de Estudiantes, </w:t>
      </w:r>
    </w:p>
    <w:p w14:paraId="2B862C9E" w14:textId="77777777" w:rsidR="005B0D35" w:rsidRPr="00CC5BA9" w:rsidRDefault="005B0D35" w:rsidP="005B0D35">
      <w:pPr>
        <w:pBdr>
          <w:top w:val="nil"/>
          <w:left w:val="nil"/>
          <w:bottom w:val="nil"/>
          <w:right w:val="nil"/>
          <w:between w:val="nil"/>
        </w:pBdr>
        <w:spacing w:after="0" w:line="240" w:lineRule="auto"/>
        <w:jc w:val="both"/>
        <w:rPr>
          <w:rFonts w:ascii="Arial" w:hAnsi="Arial" w:cs="Arial"/>
          <w:color w:val="000000"/>
          <w:sz w:val="22"/>
          <w:szCs w:val="22"/>
        </w:rPr>
      </w:pPr>
    </w:p>
    <w:p w14:paraId="556A6EDB" w14:textId="77777777" w:rsidR="005B0D35" w:rsidRPr="00CC5BA9" w:rsidRDefault="005B0D35" w:rsidP="005B0D35">
      <w:pPr>
        <w:numPr>
          <w:ilvl w:val="0"/>
          <w:numId w:val="249"/>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convocatorias</w:t>
      </w:r>
    </w:p>
    <w:p w14:paraId="6F2BB002" w14:textId="77777777" w:rsidR="005B0D35" w:rsidRPr="00CC5BA9" w:rsidRDefault="005B0D35" w:rsidP="005B0D35">
      <w:pPr>
        <w:numPr>
          <w:ilvl w:val="0"/>
          <w:numId w:val="249"/>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lastRenderedPageBreak/>
        <w:t>agendas</w:t>
      </w:r>
    </w:p>
    <w:p w14:paraId="7A0C1E81" w14:textId="77777777" w:rsidR="005B0D35" w:rsidRPr="00CC5BA9" w:rsidRDefault="005B0D35" w:rsidP="005B0D35">
      <w:pPr>
        <w:numPr>
          <w:ilvl w:val="0"/>
          <w:numId w:val="249"/>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calendario del CEUNA,</w:t>
      </w:r>
    </w:p>
    <w:p w14:paraId="3DFB3CB7" w14:textId="77777777" w:rsidR="005B0D35" w:rsidRPr="00CC5BA9" w:rsidRDefault="005B0D35" w:rsidP="005B0D35">
      <w:pPr>
        <w:numPr>
          <w:ilvl w:val="0"/>
          <w:numId w:val="249"/>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mociones aprobadas,</w:t>
      </w:r>
    </w:p>
    <w:p w14:paraId="6A550A13" w14:textId="77777777" w:rsidR="005B0D35" w:rsidRPr="00CC5BA9" w:rsidRDefault="005B0D35" w:rsidP="005B0D35">
      <w:pPr>
        <w:numPr>
          <w:ilvl w:val="0"/>
          <w:numId w:val="249"/>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acuerdos del Plenario,</w:t>
      </w:r>
    </w:p>
    <w:p w14:paraId="5B7073AF" w14:textId="77777777" w:rsidR="005B0D35" w:rsidRPr="00CC5BA9" w:rsidRDefault="005B0D35" w:rsidP="005B0D35">
      <w:pPr>
        <w:numPr>
          <w:ilvl w:val="0"/>
          <w:numId w:val="249"/>
        </w:numPr>
        <w:pBdr>
          <w:top w:val="nil"/>
          <w:left w:val="nil"/>
          <w:bottom w:val="nil"/>
          <w:right w:val="nil"/>
          <w:between w:val="nil"/>
        </w:pBdr>
        <w:spacing w:after="0" w:line="240" w:lineRule="auto"/>
        <w:jc w:val="both"/>
        <w:rPr>
          <w:rFonts w:ascii="Arial" w:hAnsi="Arial" w:cs="Arial"/>
          <w:color w:val="000000"/>
          <w:sz w:val="22"/>
          <w:szCs w:val="22"/>
        </w:rPr>
      </w:pPr>
      <w:r w:rsidRPr="00CC5BA9">
        <w:rPr>
          <w:rFonts w:ascii="Arial" w:hAnsi="Arial" w:cs="Arial"/>
          <w:color w:val="000000"/>
          <w:sz w:val="22"/>
          <w:szCs w:val="22"/>
        </w:rPr>
        <w:t>informes parciales y finales.</w:t>
      </w:r>
    </w:p>
    <w:p w14:paraId="0412F94A" w14:textId="77777777" w:rsidR="005B0D35" w:rsidRDefault="005B0D35" w:rsidP="005B0D35">
      <w:pPr>
        <w:spacing w:after="0" w:line="240" w:lineRule="auto"/>
        <w:jc w:val="both"/>
        <w:rPr>
          <w:rFonts w:ascii="Arial" w:hAnsi="Arial" w:cs="Arial"/>
          <w:b/>
          <w:bCs/>
          <w:sz w:val="22"/>
          <w:szCs w:val="22"/>
        </w:rPr>
      </w:pPr>
    </w:p>
    <w:p w14:paraId="66F230E5" w14:textId="77777777" w:rsidR="005B0D35" w:rsidRDefault="005B0D35" w:rsidP="005B0D35">
      <w:pPr>
        <w:spacing w:after="0" w:line="240" w:lineRule="auto"/>
        <w:jc w:val="both"/>
        <w:rPr>
          <w:rFonts w:ascii="Arial" w:hAnsi="Arial" w:cs="Arial"/>
          <w:sz w:val="22"/>
          <w:szCs w:val="22"/>
        </w:rPr>
      </w:pPr>
      <w:r w:rsidRPr="00CC5BA9">
        <w:rPr>
          <w:rFonts w:ascii="Arial" w:hAnsi="Arial" w:cs="Arial"/>
          <w:b/>
          <w:bCs/>
          <w:sz w:val="22"/>
          <w:szCs w:val="22"/>
        </w:rPr>
        <w:t>Artículo 62. Antelación de información</w:t>
      </w:r>
      <w:r w:rsidRPr="00CC5BA9">
        <w:rPr>
          <w:rFonts w:ascii="Arial" w:hAnsi="Arial" w:cs="Arial"/>
          <w:sz w:val="22"/>
          <w:szCs w:val="22"/>
        </w:rPr>
        <w:t xml:space="preserve"> </w:t>
      </w:r>
    </w:p>
    <w:p w14:paraId="744AB70D"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Las publicaciones deberán realizarse con al menos 48 horas de antelación cuando se trate de documentos que inciden en votaciones o procedimientos deliberativos, y como máximo un mes después de rectificado los acuerdos. </w:t>
      </w:r>
    </w:p>
    <w:p w14:paraId="715D6335" w14:textId="77777777" w:rsidR="005B0D35" w:rsidRPr="00CC5BA9" w:rsidRDefault="005B0D35" w:rsidP="005B0D35">
      <w:pPr>
        <w:spacing w:after="0" w:line="240" w:lineRule="auto"/>
        <w:jc w:val="both"/>
        <w:rPr>
          <w:rFonts w:ascii="Arial" w:hAnsi="Arial" w:cs="Arial"/>
          <w:sz w:val="22"/>
          <w:szCs w:val="22"/>
        </w:rPr>
      </w:pPr>
    </w:p>
    <w:p w14:paraId="26B3E144" w14:textId="77777777" w:rsidR="005B0D35"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 xml:space="preserve">Artículo 63. Informe final del congreso estudiantil </w:t>
      </w:r>
    </w:p>
    <w:p w14:paraId="5DD5AEAA" w14:textId="77777777" w:rsidR="005B0D35" w:rsidRPr="00CC5BA9" w:rsidRDefault="005B0D35" w:rsidP="005B0D35">
      <w:pPr>
        <w:spacing w:after="0" w:line="240" w:lineRule="auto"/>
        <w:jc w:val="both"/>
        <w:rPr>
          <w:rFonts w:ascii="Arial" w:hAnsi="Arial" w:cs="Arial"/>
          <w:b/>
          <w:bCs/>
          <w:sz w:val="22"/>
          <w:szCs w:val="22"/>
        </w:rPr>
      </w:pPr>
    </w:p>
    <w:p w14:paraId="699A9C1A" w14:textId="77777777" w:rsidR="005B0D35" w:rsidRDefault="005B0D35" w:rsidP="005B0D35">
      <w:pPr>
        <w:spacing w:after="0" w:line="240" w:lineRule="auto"/>
        <w:jc w:val="both"/>
        <w:rPr>
          <w:rFonts w:ascii="Arial" w:hAnsi="Arial" w:cs="Arial"/>
          <w:sz w:val="22"/>
          <w:szCs w:val="22"/>
        </w:rPr>
      </w:pPr>
      <w:r w:rsidRPr="00CC5BA9">
        <w:rPr>
          <w:rFonts w:ascii="Arial" w:hAnsi="Arial" w:cs="Arial"/>
          <w:sz w:val="22"/>
          <w:szCs w:val="22"/>
        </w:rPr>
        <w:t>Concluido el CEUNA, la Comisión Planificadora deberá elaborar un informe final que incluya:</w:t>
      </w:r>
    </w:p>
    <w:p w14:paraId="6B63844F" w14:textId="77777777" w:rsidR="005B0D35" w:rsidRPr="00CC5BA9" w:rsidRDefault="005B0D35" w:rsidP="005B0D35">
      <w:pPr>
        <w:spacing w:after="0" w:line="240" w:lineRule="auto"/>
        <w:jc w:val="both"/>
        <w:rPr>
          <w:rFonts w:ascii="Arial" w:hAnsi="Arial" w:cs="Arial"/>
          <w:sz w:val="22"/>
          <w:szCs w:val="22"/>
        </w:rPr>
      </w:pPr>
    </w:p>
    <w:p w14:paraId="63D7B5FF" w14:textId="77777777" w:rsidR="005B0D35" w:rsidRPr="00CC5BA9" w:rsidRDefault="005B0D35" w:rsidP="005B0D35">
      <w:pPr>
        <w:numPr>
          <w:ilvl w:val="0"/>
          <w:numId w:val="263"/>
        </w:numPr>
        <w:spacing w:after="0" w:line="240" w:lineRule="auto"/>
        <w:jc w:val="both"/>
        <w:rPr>
          <w:rFonts w:ascii="Arial" w:hAnsi="Arial" w:cs="Arial"/>
          <w:sz w:val="22"/>
          <w:szCs w:val="22"/>
        </w:rPr>
      </w:pPr>
      <w:r w:rsidRPr="00CC5BA9">
        <w:rPr>
          <w:rFonts w:ascii="Arial" w:hAnsi="Arial" w:cs="Arial"/>
          <w:sz w:val="22"/>
          <w:szCs w:val="22"/>
        </w:rPr>
        <w:t>resumen del desarrollo del congreso;</w:t>
      </w:r>
    </w:p>
    <w:p w14:paraId="656DD5AB" w14:textId="77777777" w:rsidR="005B0D35" w:rsidRPr="00CC5BA9" w:rsidRDefault="005B0D35" w:rsidP="005B0D35">
      <w:pPr>
        <w:numPr>
          <w:ilvl w:val="0"/>
          <w:numId w:val="263"/>
        </w:numPr>
        <w:spacing w:after="0" w:line="240" w:lineRule="auto"/>
        <w:jc w:val="both"/>
        <w:rPr>
          <w:rFonts w:ascii="Arial" w:hAnsi="Arial" w:cs="Arial"/>
          <w:sz w:val="22"/>
          <w:szCs w:val="22"/>
        </w:rPr>
      </w:pPr>
      <w:r w:rsidRPr="00CC5BA9">
        <w:rPr>
          <w:rFonts w:ascii="Arial" w:hAnsi="Arial" w:cs="Arial"/>
          <w:sz w:val="22"/>
          <w:szCs w:val="22"/>
        </w:rPr>
        <w:t>acuerdos aprobados;</w:t>
      </w:r>
    </w:p>
    <w:p w14:paraId="41AAFFC0" w14:textId="77777777" w:rsidR="005B0D35" w:rsidRPr="00CC5BA9" w:rsidRDefault="005B0D35" w:rsidP="005B0D35">
      <w:pPr>
        <w:numPr>
          <w:ilvl w:val="0"/>
          <w:numId w:val="263"/>
        </w:numPr>
        <w:spacing w:after="0" w:line="240" w:lineRule="auto"/>
        <w:jc w:val="both"/>
        <w:rPr>
          <w:rFonts w:ascii="Arial" w:hAnsi="Arial" w:cs="Arial"/>
          <w:sz w:val="22"/>
          <w:szCs w:val="22"/>
        </w:rPr>
      </w:pPr>
      <w:r w:rsidRPr="00CC5BA9">
        <w:rPr>
          <w:rFonts w:ascii="Arial" w:hAnsi="Arial" w:cs="Arial"/>
          <w:sz w:val="22"/>
          <w:szCs w:val="22"/>
        </w:rPr>
        <w:t>reformas recomendadas;</w:t>
      </w:r>
    </w:p>
    <w:p w14:paraId="5822418A" w14:textId="77777777" w:rsidR="005B0D35" w:rsidRPr="00CC5BA9" w:rsidRDefault="005B0D35" w:rsidP="005B0D35">
      <w:pPr>
        <w:numPr>
          <w:ilvl w:val="0"/>
          <w:numId w:val="263"/>
        </w:numPr>
        <w:spacing w:after="0" w:line="240" w:lineRule="auto"/>
        <w:jc w:val="both"/>
        <w:rPr>
          <w:rFonts w:ascii="Arial" w:hAnsi="Arial" w:cs="Arial"/>
          <w:sz w:val="22"/>
          <w:szCs w:val="22"/>
        </w:rPr>
      </w:pPr>
      <w:r w:rsidRPr="00CC5BA9">
        <w:rPr>
          <w:rFonts w:ascii="Arial" w:hAnsi="Arial" w:cs="Arial"/>
          <w:sz w:val="22"/>
          <w:szCs w:val="22"/>
        </w:rPr>
        <w:t>mociones aprobadas y rechazadas;</w:t>
      </w:r>
    </w:p>
    <w:p w14:paraId="35392E57" w14:textId="77777777" w:rsidR="005B0D35" w:rsidRPr="00CC5BA9" w:rsidRDefault="005B0D35" w:rsidP="005B0D35">
      <w:pPr>
        <w:numPr>
          <w:ilvl w:val="0"/>
          <w:numId w:val="263"/>
        </w:numPr>
        <w:spacing w:after="0" w:line="240" w:lineRule="auto"/>
        <w:jc w:val="both"/>
        <w:rPr>
          <w:rFonts w:ascii="Arial" w:hAnsi="Arial" w:cs="Arial"/>
          <w:sz w:val="22"/>
          <w:szCs w:val="22"/>
        </w:rPr>
      </w:pPr>
      <w:r w:rsidRPr="00CC5BA9">
        <w:rPr>
          <w:rFonts w:ascii="Arial" w:hAnsi="Arial" w:cs="Arial"/>
          <w:sz w:val="22"/>
          <w:szCs w:val="22"/>
        </w:rPr>
        <w:t>votaciones más relevantes;</w:t>
      </w:r>
    </w:p>
    <w:p w14:paraId="6DB385F6" w14:textId="77777777" w:rsidR="005B0D35" w:rsidRPr="00CC5BA9" w:rsidRDefault="005B0D35" w:rsidP="005B0D35">
      <w:pPr>
        <w:numPr>
          <w:ilvl w:val="0"/>
          <w:numId w:val="263"/>
        </w:numPr>
        <w:spacing w:after="0" w:line="240" w:lineRule="auto"/>
        <w:jc w:val="both"/>
        <w:rPr>
          <w:rFonts w:ascii="Arial" w:hAnsi="Arial" w:cs="Arial"/>
          <w:sz w:val="22"/>
          <w:szCs w:val="22"/>
        </w:rPr>
      </w:pPr>
      <w:r w:rsidRPr="00CC5BA9">
        <w:rPr>
          <w:rFonts w:ascii="Arial" w:hAnsi="Arial" w:cs="Arial"/>
          <w:sz w:val="22"/>
          <w:szCs w:val="22"/>
        </w:rPr>
        <w:t>observaciones logísticas y administrativas.</w:t>
      </w:r>
    </w:p>
    <w:p w14:paraId="1B271DB7" w14:textId="77777777" w:rsidR="005B0D35" w:rsidRDefault="005B0D35" w:rsidP="005B0D35">
      <w:pPr>
        <w:spacing w:after="0" w:line="240" w:lineRule="auto"/>
        <w:jc w:val="both"/>
        <w:rPr>
          <w:rFonts w:ascii="Arial" w:hAnsi="Arial" w:cs="Arial"/>
          <w:sz w:val="22"/>
          <w:szCs w:val="22"/>
        </w:rPr>
      </w:pPr>
    </w:p>
    <w:p w14:paraId="46ABA5F6"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El informe deberá entregarse al CAEUNA en un plazo máximo de 30 días naturales posteriores al cierre.</w:t>
      </w:r>
    </w:p>
    <w:p w14:paraId="420A95D9" w14:textId="77777777" w:rsidR="005B0D35" w:rsidRDefault="005B0D35" w:rsidP="005B0D35">
      <w:pPr>
        <w:spacing w:after="0" w:line="240" w:lineRule="auto"/>
        <w:jc w:val="both"/>
        <w:rPr>
          <w:rFonts w:ascii="Arial" w:hAnsi="Arial" w:cs="Arial"/>
          <w:b/>
          <w:bCs/>
          <w:sz w:val="22"/>
          <w:szCs w:val="22"/>
        </w:rPr>
      </w:pPr>
    </w:p>
    <w:p w14:paraId="2B238A9D" w14:textId="77777777" w:rsidR="005B0D35" w:rsidRPr="00CC5BA9" w:rsidRDefault="005B0D35" w:rsidP="005B0D35">
      <w:pPr>
        <w:spacing w:after="0" w:line="240" w:lineRule="auto"/>
        <w:jc w:val="both"/>
        <w:rPr>
          <w:rFonts w:ascii="Arial" w:hAnsi="Arial" w:cs="Arial"/>
          <w:b/>
          <w:bCs/>
          <w:sz w:val="22"/>
          <w:szCs w:val="22"/>
        </w:rPr>
      </w:pPr>
      <w:r w:rsidRPr="00CC5BA9">
        <w:rPr>
          <w:rFonts w:ascii="Arial" w:hAnsi="Arial" w:cs="Arial"/>
          <w:b/>
          <w:bCs/>
          <w:sz w:val="22"/>
          <w:szCs w:val="22"/>
        </w:rPr>
        <w:t>Artículo 64. Conclusión del congreso estudiantil</w:t>
      </w:r>
    </w:p>
    <w:p w14:paraId="0D896847" w14:textId="77777777" w:rsidR="005B0D35" w:rsidRDefault="005B0D35" w:rsidP="005B0D35">
      <w:pPr>
        <w:spacing w:after="0" w:line="240" w:lineRule="auto"/>
        <w:jc w:val="both"/>
        <w:rPr>
          <w:rFonts w:ascii="Arial" w:hAnsi="Arial" w:cs="Arial"/>
          <w:sz w:val="22"/>
          <w:szCs w:val="22"/>
        </w:rPr>
      </w:pPr>
    </w:p>
    <w:p w14:paraId="6B722AF5" w14:textId="77777777" w:rsidR="005B0D35" w:rsidRPr="00CC5BA9" w:rsidRDefault="005B0D35" w:rsidP="005B0D35">
      <w:pPr>
        <w:spacing w:after="0" w:line="240" w:lineRule="auto"/>
        <w:jc w:val="both"/>
        <w:rPr>
          <w:rFonts w:ascii="Arial" w:hAnsi="Arial" w:cs="Arial"/>
          <w:sz w:val="22"/>
          <w:szCs w:val="22"/>
        </w:rPr>
      </w:pPr>
      <w:r w:rsidRPr="00CC5BA9">
        <w:rPr>
          <w:rFonts w:ascii="Arial" w:hAnsi="Arial" w:cs="Arial"/>
          <w:sz w:val="22"/>
          <w:szCs w:val="22"/>
        </w:rPr>
        <w:t xml:space="preserve">El Congreso se dará por concluido por la coordinación general una vez agotada la agenda y aprobados los acuerdos </w:t>
      </w:r>
      <w:proofErr w:type="spellStart"/>
      <w:proofErr w:type="gramStart"/>
      <w:r w:rsidRPr="00CC5BA9">
        <w:rPr>
          <w:rFonts w:ascii="Arial" w:hAnsi="Arial" w:cs="Arial"/>
          <w:sz w:val="22"/>
          <w:szCs w:val="22"/>
        </w:rPr>
        <w:t>finales.La</w:t>
      </w:r>
      <w:proofErr w:type="spellEnd"/>
      <w:proofErr w:type="gramEnd"/>
      <w:r w:rsidRPr="00CC5BA9">
        <w:rPr>
          <w:rFonts w:ascii="Arial" w:hAnsi="Arial" w:cs="Arial"/>
          <w:sz w:val="22"/>
          <w:szCs w:val="22"/>
        </w:rPr>
        <w:t xml:space="preserve"> clausura deberá constar en acta firmada por la coordinación general y la secretaría.</w:t>
      </w:r>
    </w:p>
    <w:p w14:paraId="15E6D791" w14:textId="77777777" w:rsidR="005B0D35" w:rsidRDefault="005B0D35" w:rsidP="005B0D35">
      <w:pPr>
        <w:spacing w:after="0" w:line="240" w:lineRule="auto"/>
        <w:rPr>
          <w:rFonts w:ascii="Arial" w:hAnsi="Arial" w:cs="Arial"/>
          <w:b/>
          <w:bCs/>
          <w:sz w:val="22"/>
          <w:szCs w:val="22"/>
        </w:rPr>
      </w:pPr>
    </w:p>
    <w:p w14:paraId="53E89224" w14:textId="77777777" w:rsidR="005B0D35" w:rsidRPr="00CC5BA9" w:rsidRDefault="005B0D35" w:rsidP="005B0D35">
      <w:pPr>
        <w:spacing w:after="0" w:line="240" w:lineRule="auto"/>
        <w:rPr>
          <w:rFonts w:ascii="Arial" w:hAnsi="Arial" w:cs="Arial"/>
          <w:b/>
          <w:bCs/>
          <w:sz w:val="22"/>
          <w:szCs w:val="22"/>
        </w:rPr>
      </w:pPr>
      <w:r w:rsidRPr="00CC5BA9">
        <w:rPr>
          <w:rFonts w:ascii="Arial" w:hAnsi="Arial" w:cs="Arial"/>
          <w:b/>
          <w:bCs/>
          <w:sz w:val="22"/>
          <w:szCs w:val="22"/>
        </w:rPr>
        <w:t>Artículo 65. Vigencia de la normativa</w:t>
      </w:r>
    </w:p>
    <w:p w14:paraId="1C3B5F53" w14:textId="77777777" w:rsidR="005B0D35" w:rsidRPr="00CC5BA9" w:rsidRDefault="005B0D35" w:rsidP="005B0D35">
      <w:pPr>
        <w:spacing w:after="0" w:line="240" w:lineRule="auto"/>
        <w:rPr>
          <w:rFonts w:ascii="Arial" w:hAnsi="Arial" w:cs="Arial"/>
          <w:b/>
          <w:bCs/>
          <w:sz w:val="22"/>
          <w:szCs w:val="22"/>
        </w:rPr>
      </w:pPr>
    </w:p>
    <w:p w14:paraId="2CC4AA60" w14:textId="77777777" w:rsidR="005B0D35" w:rsidRPr="00CC5BA9" w:rsidRDefault="005B0D35" w:rsidP="005B0D35">
      <w:pPr>
        <w:spacing w:after="0" w:line="240" w:lineRule="auto"/>
        <w:jc w:val="both"/>
        <w:rPr>
          <w:rFonts w:ascii="Arial" w:hAnsi="Arial" w:cs="Arial"/>
          <w:b/>
          <w:bCs/>
          <w:sz w:val="22"/>
          <w:szCs w:val="22"/>
        </w:rPr>
      </w:pPr>
      <w:r w:rsidRPr="00CC5BA9">
        <w:rPr>
          <w:rFonts w:ascii="Arial" w:hAnsi="Arial" w:cs="Arial"/>
          <w:sz w:val="22"/>
          <w:szCs w:val="22"/>
        </w:rPr>
        <w:t>La presente normativa surtirá efecto al momento de su aprobación y publicación por parte de la Comisión Planificadora del Congreso Estudiantil 2026; a más tardar siete (7) días hábiles de su beneplácito, y estará vigente hasta que otra norma le sustituya en forma y orden.</w:t>
      </w:r>
    </w:p>
    <w:p w14:paraId="0FC8F9B2" w14:textId="77777777" w:rsidR="005B0D35" w:rsidRPr="00CC5BA9" w:rsidRDefault="005B0D35" w:rsidP="005B0D35">
      <w:pPr>
        <w:spacing w:after="0" w:line="360" w:lineRule="auto"/>
        <w:jc w:val="both"/>
        <w:rPr>
          <w:rFonts w:ascii="Arial" w:hAnsi="Arial" w:cs="Arial"/>
          <w:sz w:val="22"/>
          <w:szCs w:val="22"/>
        </w:rPr>
      </w:pPr>
      <w:r w:rsidRPr="00CC5BA9">
        <w:rPr>
          <w:rFonts w:ascii="Arial" w:hAnsi="Arial" w:cs="Arial"/>
          <w:sz w:val="22"/>
          <w:szCs w:val="22"/>
        </w:rPr>
        <w:pict w14:anchorId="4D95BE3E">
          <v:rect id="_x0000_i1025" style="width:0;height:1.5pt" o:hralign="center" o:hrstd="t" o:hr="t" fillcolor="#a0a0a0" stroked="f"/>
        </w:pict>
      </w:r>
    </w:p>
    <w:p w14:paraId="2C1FECD2" w14:textId="77777777" w:rsidR="005B0D35" w:rsidRPr="00CC5BA9" w:rsidRDefault="005B0D35" w:rsidP="005B0D35">
      <w:pPr>
        <w:spacing w:after="0" w:line="360" w:lineRule="auto"/>
        <w:jc w:val="both"/>
        <w:rPr>
          <w:rFonts w:ascii="Arial" w:hAnsi="Arial" w:cs="Arial"/>
          <w:b/>
          <w:bCs/>
          <w:i/>
          <w:iCs/>
          <w:sz w:val="22"/>
          <w:szCs w:val="22"/>
          <w:u w:val="single"/>
        </w:rPr>
      </w:pPr>
      <w:r w:rsidRPr="00CC5BA9">
        <w:rPr>
          <w:rFonts w:ascii="Arial" w:hAnsi="Arial" w:cs="Arial"/>
          <w:b/>
          <w:bCs/>
          <w:i/>
          <w:iCs/>
          <w:sz w:val="22"/>
          <w:szCs w:val="22"/>
          <w:u w:val="single"/>
        </w:rPr>
        <w:t xml:space="preserve">Autores y participantes </w:t>
      </w:r>
    </w:p>
    <w:tbl>
      <w:tblPr>
        <w:tblW w:w="6825"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60"/>
        <w:gridCol w:w="3165"/>
      </w:tblGrid>
      <w:tr w:rsidR="005B0D35" w:rsidRPr="00CC5BA9" w14:paraId="3AE7388E" w14:textId="77777777" w:rsidTr="00480546">
        <w:tc>
          <w:tcPr>
            <w:tcW w:w="366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5FCCEEE2" w14:textId="77777777" w:rsidR="005B0D35" w:rsidRPr="00CC5BA9" w:rsidRDefault="005B0D35" w:rsidP="00480546">
            <w:pPr>
              <w:widowControl w:val="0"/>
              <w:spacing w:after="0" w:line="360" w:lineRule="auto"/>
              <w:rPr>
                <w:rFonts w:ascii="Arial" w:eastAsia="Times New Roman" w:hAnsi="Arial" w:cs="Arial"/>
                <w:i/>
                <w:iCs/>
                <w:sz w:val="22"/>
                <w:szCs w:val="22"/>
              </w:rPr>
            </w:pPr>
            <w:r w:rsidRPr="00CC5BA9">
              <w:rPr>
                <w:rFonts w:ascii="Arial" w:eastAsia="Times New Roman" w:hAnsi="Arial" w:cs="Arial"/>
                <w:sz w:val="22"/>
                <w:szCs w:val="22"/>
              </w:rPr>
              <w:t>Antonio Araya Rios</w:t>
            </w:r>
          </w:p>
          <w:p w14:paraId="53F52F97" w14:textId="77777777" w:rsidR="005B0D35" w:rsidRPr="00CC5BA9" w:rsidRDefault="005B0D35" w:rsidP="00480546">
            <w:pPr>
              <w:widowControl w:val="0"/>
              <w:spacing w:after="0" w:line="360" w:lineRule="auto"/>
              <w:rPr>
                <w:rFonts w:ascii="Arial" w:eastAsia="Times New Roman" w:hAnsi="Arial" w:cs="Arial"/>
                <w:sz w:val="22"/>
                <w:szCs w:val="22"/>
              </w:rPr>
            </w:pPr>
            <w:r w:rsidRPr="00CC5BA9">
              <w:rPr>
                <w:rFonts w:ascii="Arial" w:eastAsia="Times New Roman" w:hAnsi="Arial" w:cs="Arial"/>
                <w:sz w:val="22"/>
                <w:szCs w:val="22"/>
              </w:rPr>
              <w:t xml:space="preserve">Alejandro Barrantes </w:t>
            </w:r>
            <w:proofErr w:type="spellStart"/>
            <w:r w:rsidRPr="00CC5BA9">
              <w:rPr>
                <w:rFonts w:ascii="Arial" w:eastAsia="Times New Roman" w:hAnsi="Arial" w:cs="Arial"/>
                <w:sz w:val="22"/>
                <w:szCs w:val="22"/>
              </w:rPr>
              <w:t>Ramirez</w:t>
            </w:r>
            <w:proofErr w:type="spellEnd"/>
          </w:p>
          <w:p w14:paraId="002F8562" w14:textId="77777777" w:rsidR="005B0D35" w:rsidRPr="00CC5BA9" w:rsidRDefault="005B0D35" w:rsidP="00480546">
            <w:pPr>
              <w:widowControl w:val="0"/>
              <w:spacing w:after="0" w:line="360" w:lineRule="auto"/>
              <w:rPr>
                <w:rFonts w:ascii="Arial" w:eastAsia="Times New Roman" w:hAnsi="Arial" w:cs="Arial"/>
                <w:sz w:val="22"/>
                <w:szCs w:val="22"/>
              </w:rPr>
            </w:pPr>
            <w:r w:rsidRPr="00CC5BA9">
              <w:rPr>
                <w:rFonts w:ascii="Arial" w:eastAsia="Times New Roman" w:hAnsi="Arial" w:cs="Arial"/>
                <w:sz w:val="22"/>
                <w:szCs w:val="22"/>
              </w:rPr>
              <w:t>Alicia Viquez Vargas</w:t>
            </w:r>
          </w:p>
          <w:p w14:paraId="3A1CA5B1" w14:textId="77777777" w:rsidR="005B0D35" w:rsidRPr="00CC5BA9" w:rsidRDefault="005B0D35" w:rsidP="00480546">
            <w:pPr>
              <w:widowControl w:val="0"/>
              <w:spacing w:after="0" w:line="360" w:lineRule="auto"/>
              <w:rPr>
                <w:rFonts w:ascii="Arial" w:eastAsia="Times New Roman" w:hAnsi="Arial" w:cs="Arial"/>
                <w:i/>
                <w:iCs/>
                <w:sz w:val="22"/>
                <w:szCs w:val="22"/>
              </w:rPr>
            </w:pPr>
            <w:r w:rsidRPr="00CC5BA9">
              <w:rPr>
                <w:rFonts w:ascii="Arial" w:eastAsia="Times New Roman" w:hAnsi="Arial" w:cs="Arial"/>
                <w:sz w:val="22"/>
                <w:szCs w:val="22"/>
              </w:rPr>
              <w:t>Bryam Bejarano Rucavado</w:t>
            </w:r>
          </w:p>
          <w:p w14:paraId="780D4DC4" w14:textId="77777777" w:rsidR="005B0D35" w:rsidRPr="00CC5BA9" w:rsidRDefault="005B0D35" w:rsidP="00480546">
            <w:pPr>
              <w:widowControl w:val="0"/>
              <w:spacing w:after="0" w:line="360" w:lineRule="auto"/>
              <w:rPr>
                <w:rFonts w:ascii="Arial" w:eastAsia="Times New Roman" w:hAnsi="Arial" w:cs="Arial"/>
                <w:sz w:val="22"/>
                <w:szCs w:val="22"/>
              </w:rPr>
            </w:pPr>
            <w:r w:rsidRPr="00CC5BA9">
              <w:rPr>
                <w:rFonts w:ascii="Arial" w:eastAsia="Times New Roman" w:hAnsi="Arial" w:cs="Arial"/>
                <w:sz w:val="22"/>
                <w:szCs w:val="22"/>
              </w:rPr>
              <w:t xml:space="preserve">Brian Ramos Benavides </w:t>
            </w:r>
          </w:p>
          <w:p w14:paraId="316D57F5" w14:textId="77777777" w:rsidR="005B0D35" w:rsidRPr="00CC5BA9" w:rsidRDefault="005B0D35" w:rsidP="00480546">
            <w:pPr>
              <w:widowControl w:val="0"/>
              <w:spacing w:after="0" w:line="360" w:lineRule="auto"/>
              <w:rPr>
                <w:rFonts w:ascii="Arial" w:eastAsia="Times New Roman" w:hAnsi="Arial" w:cs="Arial"/>
                <w:sz w:val="22"/>
                <w:szCs w:val="22"/>
              </w:rPr>
            </w:pPr>
            <w:proofErr w:type="spellStart"/>
            <w:r w:rsidRPr="00CC5BA9">
              <w:rPr>
                <w:rFonts w:ascii="Arial" w:eastAsia="Times New Roman" w:hAnsi="Arial" w:cs="Arial"/>
                <w:sz w:val="22"/>
                <w:szCs w:val="22"/>
              </w:rPr>
              <w:t>Julian</w:t>
            </w:r>
            <w:proofErr w:type="spellEnd"/>
            <w:r w:rsidRPr="00CC5BA9">
              <w:rPr>
                <w:rFonts w:ascii="Arial" w:eastAsia="Times New Roman" w:hAnsi="Arial" w:cs="Arial"/>
                <w:sz w:val="22"/>
                <w:szCs w:val="22"/>
              </w:rPr>
              <w:t xml:space="preserve"> Murillo Cabezas</w:t>
            </w:r>
          </w:p>
          <w:p w14:paraId="4AD4204E" w14:textId="77777777" w:rsidR="005B0D35" w:rsidRPr="00CC5BA9" w:rsidRDefault="005B0D35" w:rsidP="00480546">
            <w:pPr>
              <w:widowControl w:val="0"/>
              <w:pBdr>
                <w:top w:val="nil"/>
                <w:left w:val="nil"/>
                <w:bottom w:val="nil"/>
                <w:right w:val="nil"/>
                <w:between w:val="nil"/>
              </w:pBdr>
              <w:spacing w:after="0" w:line="240" w:lineRule="auto"/>
              <w:rPr>
                <w:rFonts w:ascii="Arial" w:hAnsi="Arial" w:cs="Arial"/>
                <w:i/>
                <w:iCs/>
                <w:sz w:val="22"/>
                <w:szCs w:val="22"/>
                <w:u w:val="single"/>
              </w:rPr>
            </w:pPr>
            <w:r w:rsidRPr="00CC5BA9">
              <w:rPr>
                <w:rFonts w:ascii="Arial" w:hAnsi="Arial" w:cs="Arial"/>
                <w:i/>
                <w:iCs/>
                <w:sz w:val="22"/>
                <w:szCs w:val="22"/>
                <w:u w:val="single"/>
              </w:rPr>
              <w:lastRenderedPageBreak/>
              <w:t xml:space="preserve">Comisión Organizadora Congreso Estudiantil 2026. </w:t>
            </w:r>
          </w:p>
        </w:tc>
        <w:tc>
          <w:tcPr>
            <w:tcW w:w="3165"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46E8230F" w14:textId="77777777" w:rsidR="005B0D35" w:rsidRPr="00CC5BA9" w:rsidRDefault="005B0D35" w:rsidP="00480546">
            <w:pPr>
              <w:widowControl w:val="0"/>
              <w:spacing w:after="0" w:line="360" w:lineRule="auto"/>
              <w:rPr>
                <w:rFonts w:ascii="Arial" w:eastAsia="Times New Roman" w:hAnsi="Arial" w:cs="Arial"/>
                <w:sz w:val="22"/>
                <w:szCs w:val="22"/>
              </w:rPr>
            </w:pPr>
            <w:r w:rsidRPr="00CC5BA9">
              <w:rPr>
                <w:rFonts w:ascii="Arial" w:eastAsia="Times New Roman" w:hAnsi="Arial" w:cs="Arial"/>
                <w:sz w:val="22"/>
                <w:szCs w:val="22"/>
              </w:rPr>
              <w:lastRenderedPageBreak/>
              <w:t xml:space="preserve">Jimena Torres </w:t>
            </w:r>
            <w:proofErr w:type="spellStart"/>
            <w:r w:rsidRPr="00CC5BA9">
              <w:rPr>
                <w:rFonts w:ascii="Arial" w:eastAsia="Times New Roman" w:hAnsi="Arial" w:cs="Arial"/>
                <w:sz w:val="22"/>
                <w:szCs w:val="22"/>
              </w:rPr>
              <w:t>Perez</w:t>
            </w:r>
            <w:proofErr w:type="spellEnd"/>
          </w:p>
          <w:p w14:paraId="5295BE4E" w14:textId="77777777" w:rsidR="005B0D35" w:rsidRPr="00CC5BA9" w:rsidRDefault="005B0D35" w:rsidP="00480546">
            <w:pPr>
              <w:widowControl w:val="0"/>
              <w:spacing w:after="0" w:line="360" w:lineRule="auto"/>
              <w:rPr>
                <w:rFonts w:ascii="Arial" w:eastAsia="Times New Roman" w:hAnsi="Arial" w:cs="Arial"/>
                <w:sz w:val="22"/>
                <w:szCs w:val="22"/>
              </w:rPr>
            </w:pPr>
            <w:r w:rsidRPr="00CC5BA9">
              <w:rPr>
                <w:rFonts w:ascii="Arial" w:eastAsia="Times New Roman" w:hAnsi="Arial" w:cs="Arial"/>
                <w:sz w:val="22"/>
                <w:szCs w:val="22"/>
              </w:rPr>
              <w:t>Sofia Carmona Vindas</w:t>
            </w:r>
          </w:p>
          <w:p w14:paraId="55B29798" w14:textId="77777777" w:rsidR="005B0D35" w:rsidRPr="00CC5BA9" w:rsidRDefault="005B0D35" w:rsidP="00480546">
            <w:pPr>
              <w:widowControl w:val="0"/>
              <w:spacing w:after="0" w:line="360" w:lineRule="auto"/>
              <w:rPr>
                <w:rFonts w:ascii="Arial" w:eastAsia="Times New Roman" w:hAnsi="Arial" w:cs="Arial"/>
                <w:sz w:val="22"/>
                <w:szCs w:val="22"/>
              </w:rPr>
            </w:pPr>
            <w:r w:rsidRPr="00CC5BA9">
              <w:rPr>
                <w:rFonts w:ascii="Arial" w:eastAsia="Times New Roman" w:hAnsi="Arial" w:cs="Arial"/>
                <w:sz w:val="22"/>
                <w:szCs w:val="22"/>
              </w:rPr>
              <w:t xml:space="preserve">Natalia Acuña Cespedes </w:t>
            </w:r>
          </w:p>
          <w:p w14:paraId="3F6E7337" w14:textId="77777777" w:rsidR="005B0D35" w:rsidRPr="00CC5BA9" w:rsidRDefault="005B0D35" w:rsidP="00480546">
            <w:pPr>
              <w:widowControl w:val="0"/>
              <w:spacing w:after="0" w:line="360" w:lineRule="auto"/>
              <w:rPr>
                <w:rFonts w:ascii="Arial" w:eastAsia="Times New Roman" w:hAnsi="Arial" w:cs="Arial"/>
                <w:sz w:val="22"/>
                <w:szCs w:val="22"/>
              </w:rPr>
            </w:pPr>
            <w:r w:rsidRPr="00CC5BA9">
              <w:rPr>
                <w:rFonts w:ascii="Arial" w:eastAsia="Times New Roman" w:hAnsi="Arial" w:cs="Arial"/>
                <w:sz w:val="22"/>
                <w:szCs w:val="22"/>
              </w:rPr>
              <w:t xml:space="preserve">Kevin </w:t>
            </w:r>
            <w:proofErr w:type="spellStart"/>
            <w:r w:rsidRPr="00CC5BA9">
              <w:rPr>
                <w:rFonts w:ascii="Arial" w:eastAsia="Times New Roman" w:hAnsi="Arial" w:cs="Arial"/>
                <w:sz w:val="22"/>
                <w:szCs w:val="22"/>
              </w:rPr>
              <w:t>Jimenez</w:t>
            </w:r>
            <w:proofErr w:type="spellEnd"/>
            <w:r w:rsidRPr="00CC5BA9">
              <w:rPr>
                <w:rFonts w:ascii="Arial" w:eastAsia="Times New Roman" w:hAnsi="Arial" w:cs="Arial"/>
                <w:sz w:val="22"/>
                <w:szCs w:val="22"/>
              </w:rPr>
              <w:t xml:space="preserve"> Salazar</w:t>
            </w:r>
          </w:p>
          <w:p w14:paraId="0B46EC63" w14:textId="77777777" w:rsidR="005B0D35" w:rsidRPr="00CC5BA9" w:rsidRDefault="005B0D35" w:rsidP="00480546">
            <w:pPr>
              <w:widowControl w:val="0"/>
              <w:spacing w:after="0" w:line="360" w:lineRule="auto"/>
              <w:rPr>
                <w:rFonts w:ascii="Arial" w:hAnsi="Arial" w:cs="Arial"/>
                <w:i/>
                <w:iCs/>
                <w:sz w:val="22"/>
                <w:szCs w:val="22"/>
              </w:rPr>
            </w:pPr>
            <w:r w:rsidRPr="00CC5BA9">
              <w:rPr>
                <w:rFonts w:ascii="Arial" w:eastAsia="Times New Roman" w:hAnsi="Arial" w:cs="Arial"/>
                <w:sz w:val="22"/>
                <w:szCs w:val="22"/>
              </w:rPr>
              <w:t>Christopher Chacón Mora</w:t>
            </w:r>
          </w:p>
        </w:tc>
      </w:tr>
    </w:tbl>
    <w:p w14:paraId="537167F7" w14:textId="77777777" w:rsidR="005B0D35" w:rsidRPr="00CC5BA9" w:rsidRDefault="005B0D35" w:rsidP="005B0D35">
      <w:pPr>
        <w:widowControl w:val="0"/>
        <w:spacing w:line="360" w:lineRule="auto"/>
        <w:rPr>
          <w:rFonts w:ascii="Arial" w:hAnsi="Arial" w:cs="Arial"/>
          <w:i/>
          <w:iCs/>
          <w:sz w:val="22"/>
          <w:szCs w:val="22"/>
        </w:rPr>
      </w:pPr>
    </w:p>
    <w:p w14:paraId="40AE5A67" w14:textId="77777777" w:rsidR="005B0D35" w:rsidRPr="00CC5BA9"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7BCEFBEE" w14:textId="77777777" w:rsidR="005B0D35" w:rsidRPr="00CC5BA9"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4EA3C37C" w14:textId="77777777" w:rsidR="005B0D35" w:rsidRPr="00CC5BA9"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7B8F46C8"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429B6596" w14:textId="77777777" w:rsidR="005B0D35" w:rsidRDefault="005B0D35" w:rsidP="005B0D35">
      <w:pPr>
        <w:autoSpaceDE w:val="0"/>
        <w:autoSpaceDN w:val="0"/>
        <w:adjustRightInd w:val="0"/>
        <w:spacing w:after="0" w:line="240" w:lineRule="auto"/>
        <w:ind w:left="567"/>
        <w:rPr>
          <w:rFonts w:ascii="Arial" w:hAnsi="Arial" w:cs="Arial"/>
          <w:kern w:val="0"/>
          <w:sz w:val="22"/>
          <w:szCs w:val="22"/>
          <w:lang w:eastAsia="es-CR"/>
        </w:rPr>
      </w:pPr>
    </w:p>
    <w:p w14:paraId="5E94F9F1" w14:textId="77777777" w:rsidR="005B0D35" w:rsidRDefault="005B0D35" w:rsidP="005B0D35">
      <w:pPr>
        <w:widowControl w:val="0"/>
        <w:tabs>
          <w:tab w:val="left" w:pos="3600"/>
        </w:tabs>
        <w:suppressAutoHyphens/>
        <w:autoSpaceDN w:val="0"/>
        <w:spacing w:after="0" w:line="240" w:lineRule="auto"/>
        <w:jc w:val="center"/>
        <w:textAlignment w:val="baseline"/>
        <w:rPr>
          <w:rFonts w:ascii="Arial" w:eastAsia="Times New Roman" w:hAnsi="Arial" w:cs="Arial"/>
          <w:color w:val="000000"/>
          <w:sz w:val="22"/>
          <w:szCs w:val="22"/>
          <w:lang w:eastAsia="es-CR"/>
        </w:rPr>
      </w:pPr>
    </w:p>
    <w:p w14:paraId="14457336" w14:textId="77777777" w:rsidR="005B0D35" w:rsidRDefault="005B0D35" w:rsidP="005B0D35">
      <w:pPr>
        <w:widowControl w:val="0"/>
        <w:tabs>
          <w:tab w:val="left" w:pos="3600"/>
        </w:tabs>
        <w:suppressAutoHyphens/>
        <w:autoSpaceDN w:val="0"/>
        <w:spacing w:after="0" w:line="240" w:lineRule="auto"/>
        <w:jc w:val="center"/>
        <w:textAlignment w:val="baseline"/>
        <w:rPr>
          <w:rFonts w:ascii="Arial" w:eastAsia="Times New Roman" w:hAnsi="Arial" w:cs="Arial"/>
          <w:color w:val="000000"/>
          <w:sz w:val="22"/>
          <w:szCs w:val="22"/>
          <w:lang w:eastAsia="es-CR"/>
        </w:rPr>
      </w:pPr>
      <w:r>
        <w:rPr>
          <w:rFonts w:ascii="Arial" w:eastAsia="Times New Roman" w:hAnsi="Arial" w:cs="Arial"/>
          <w:color w:val="000000"/>
          <w:sz w:val="22"/>
          <w:szCs w:val="22"/>
          <w:lang w:eastAsia="es-CR"/>
        </w:rPr>
        <w:t>________________________________</w:t>
      </w:r>
    </w:p>
    <w:p w14:paraId="47619E3B" w14:textId="77777777" w:rsidR="005B0D35" w:rsidRDefault="005B0D35" w:rsidP="005B0D35">
      <w:pPr>
        <w:widowControl w:val="0"/>
        <w:tabs>
          <w:tab w:val="left" w:pos="3600"/>
        </w:tabs>
        <w:suppressAutoHyphens/>
        <w:autoSpaceDN w:val="0"/>
        <w:spacing w:after="0" w:line="240" w:lineRule="auto"/>
        <w:jc w:val="center"/>
        <w:textAlignment w:val="baseline"/>
        <w:rPr>
          <w:rFonts w:ascii="Arial" w:eastAsia="Times New Roman" w:hAnsi="Arial" w:cs="Arial"/>
          <w:color w:val="000000"/>
          <w:sz w:val="22"/>
          <w:szCs w:val="22"/>
          <w:lang w:eastAsia="es-CR"/>
        </w:rPr>
      </w:pPr>
      <w:r>
        <w:rPr>
          <w:rFonts w:ascii="Arial" w:eastAsia="Times New Roman" w:hAnsi="Arial" w:cs="Arial"/>
          <w:color w:val="000000"/>
          <w:sz w:val="22"/>
          <w:szCs w:val="22"/>
          <w:lang w:eastAsia="es-CR"/>
        </w:rPr>
        <w:t>Lcda. Janina Sibaja Campos</w:t>
      </w:r>
    </w:p>
    <w:p w14:paraId="07001F72" w14:textId="77777777" w:rsidR="005B0D35" w:rsidRDefault="005B0D35" w:rsidP="005B0D35">
      <w:pPr>
        <w:widowControl w:val="0"/>
        <w:tabs>
          <w:tab w:val="left" w:pos="3600"/>
        </w:tabs>
        <w:suppressAutoHyphens/>
        <w:autoSpaceDN w:val="0"/>
        <w:spacing w:after="0" w:line="240" w:lineRule="auto"/>
        <w:jc w:val="center"/>
        <w:textAlignment w:val="baseline"/>
        <w:rPr>
          <w:rFonts w:ascii="Arial" w:eastAsia="Times New Roman" w:hAnsi="Arial" w:cs="Arial"/>
          <w:color w:val="000000"/>
          <w:sz w:val="22"/>
          <w:szCs w:val="22"/>
          <w:lang w:eastAsia="es-CR"/>
        </w:rPr>
      </w:pPr>
      <w:r>
        <w:rPr>
          <w:rFonts w:ascii="Arial" w:eastAsia="Times New Roman" w:hAnsi="Arial" w:cs="Arial"/>
          <w:color w:val="000000"/>
          <w:sz w:val="22"/>
          <w:szCs w:val="22"/>
          <w:lang w:eastAsia="es-CR"/>
        </w:rPr>
        <w:t>Dirección Administrativa - Consejo Universitario</w:t>
      </w:r>
    </w:p>
    <w:p w14:paraId="1A69D96C" w14:textId="77777777" w:rsidR="005B0D35" w:rsidRDefault="005B0D35"/>
    <w:sectPr w:rsidR="005B0D3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ova Light">
    <w:charset w:val="00"/>
    <w:family w:val="swiss"/>
    <w:pitch w:val="variable"/>
    <w:sig w:usb0="0000028F"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nQuanYi Zen Hei">
    <w:altName w:val="Yu Gothic"/>
    <w:panose1 w:val="00000000000000000000"/>
    <w:charset w:val="00"/>
    <w:family w:val="roman"/>
    <w:notTrueType/>
    <w:pitch w:val="default"/>
  </w:font>
  <w:font w:name="Noto Sans Symbols">
    <w:altName w:val="Calibri"/>
    <w:charset w:val="00"/>
    <w:family w:val="auto"/>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C2FC02" w14:textId="77777777" w:rsidR="005B0D35" w:rsidRPr="00B31CBF" w:rsidRDefault="005B0D35">
    <w:pPr>
      <w:pStyle w:val="Piedepgina"/>
      <w:jc w:val="right"/>
      <w:rPr>
        <w:rFonts w:ascii="Arial" w:hAnsi="Arial" w:cs="Arial"/>
        <w:sz w:val="22"/>
        <w:szCs w:val="22"/>
      </w:rPr>
    </w:pPr>
    <w:r w:rsidRPr="00B31CBF">
      <w:rPr>
        <w:rFonts w:ascii="Arial" w:hAnsi="Arial" w:cs="Arial"/>
        <w:sz w:val="22"/>
        <w:szCs w:val="22"/>
        <w:lang w:val="es-ES"/>
      </w:rPr>
      <w:t xml:space="preserve">Página </w:t>
    </w:r>
    <w:r w:rsidRPr="00B31CBF">
      <w:rPr>
        <w:rFonts w:ascii="Arial" w:hAnsi="Arial" w:cs="Arial"/>
        <w:b/>
        <w:bCs/>
        <w:sz w:val="22"/>
        <w:szCs w:val="22"/>
      </w:rPr>
      <w:fldChar w:fldCharType="begin"/>
    </w:r>
    <w:r w:rsidRPr="00B31CBF">
      <w:rPr>
        <w:rFonts w:ascii="Arial" w:hAnsi="Arial" w:cs="Arial"/>
        <w:b/>
        <w:bCs/>
        <w:sz w:val="22"/>
        <w:szCs w:val="22"/>
      </w:rPr>
      <w:instrText>PAGE</w:instrText>
    </w:r>
    <w:r w:rsidRPr="00B31CBF">
      <w:rPr>
        <w:rFonts w:ascii="Arial" w:hAnsi="Arial" w:cs="Arial"/>
        <w:b/>
        <w:bCs/>
        <w:sz w:val="22"/>
        <w:szCs w:val="22"/>
      </w:rPr>
      <w:fldChar w:fldCharType="separate"/>
    </w:r>
    <w:r w:rsidRPr="00B31CBF">
      <w:rPr>
        <w:rFonts w:ascii="Arial" w:hAnsi="Arial" w:cs="Arial"/>
        <w:b/>
        <w:bCs/>
        <w:sz w:val="22"/>
        <w:szCs w:val="22"/>
        <w:lang w:val="es-ES"/>
      </w:rPr>
      <w:t>2</w:t>
    </w:r>
    <w:r w:rsidRPr="00B31CBF">
      <w:rPr>
        <w:rFonts w:ascii="Arial" w:hAnsi="Arial" w:cs="Arial"/>
        <w:b/>
        <w:bCs/>
        <w:sz w:val="22"/>
        <w:szCs w:val="22"/>
      </w:rPr>
      <w:fldChar w:fldCharType="end"/>
    </w:r>
    <w:r w:rsidRPr="00B31CBF">
      <w:rPr>
        <w:rFonts w:ascii="Arial" w:hAnsi="Arial" w:cs="Arial"/>
        <w:sz w:val="22"/>
        <w:szCs w:val="22"/>
        <w:lang w:val="es-ES"/>
      </w:rPr>
      <w:t xml:space="preserve"> de </w:t>
    </w:r>
    <w:r w:rsidRPr="00B31CBF">
      <w:rPr>
        <w:rFonts w:ascii="Arial" w:hAnsi="Arial" w:cs="Arial"/>
        <w:b/>
        <w:bCs/>
        <w:sz w:val="22"/>
        <w:szCs w:val="22"/>
      </w:rPr>
      <w:fldChar w:fldCharType="begin"/>
    </w:r>
    <w:r w:rsidRPr="00B31CBF">
      <w:rPr>
        <w:rFonts w:ascii="Arial" w:hAnsi="Arial" w:cs="Arial"/>
        <w:b/>
        <w:bCs/>
        <w:sz w:val="22"/>
        <w:szCs w:val="22"/>
      </w:rPr>
      <w:instrText>NUMPAGES</w:instrText>
    </w:r>
    <w:r w:rsidRPr="00B31CBF">
      <w:rPr>
        <w:rFonts w:ascii="Arial" w:hAnsi="Arial" w:cs="Arial"/>
        <w:b/>
        <w:bCs/>
        <w:sz w:val="22"/>
        <w:szCs w:val="22"/>
      </w:rPr>
      <w:fldChar w:fldCharType="separate"/>
    </w:r>
    <w:r w:rsidRPr="00B31CBF">
      <w:rPr>
        <w:rFonts w:ascii="Arial" w:hAnsi="Arial" w:cs="Arial"/>
        <w:b/>
        <w:bCs/>
        <w:sz w:val="22"/>
        <w:szCs w:val="22"/>
        <w:lang w:val="es-ES"/>
      </w:rPr>
      <w:t>2</w:t>
    </w:r>
    <w:r w:rsidRPr="00B31CBF">
      <w:rPr>
        <w:rFonts w:ascii="Arial" w:hAnsi="Arial" w:cs="Arial"/>
        <w:b/>
        <w:bCs/>
        <w:sz w:val="22"/>
        <w:szCs w:val="22"/>
      </w:rPr>
      <w:fldChar w:fldCharType="end"/>
    </w:r>
  </w:p>
  <w:p w14:paraId="154A96EC" w14:textId="77777777" w:rsidR="005B0D35" w:rsidRDefault="005B0D3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02C11" w14:textId="77777777" w:rsidR="005B0D35" w:rsidRPr="00B31CBF" w:rsidRDefault="005B0D35">
    <w:pPr>
      <w:pStyle w:val="Piedepgina"/>
      <w:jc w:val="right"/>
      <w:rPr>
        <w:rFonts w:ascii="Arial" w:hAnsi="Arial" w:cs="Arial"/>
        <w:i/>
        <w:iCs/>
        <w:sz w:val="20"/>
        <w:szCs w:val="20"/>
      </w:rPr>
    </w:pPr>
    <w:r w:rsidRPr="00B31CBF">
      <w:rPr>
        <w:rFonts w:ascii="Arial" w:hAnsi="Arial" w:cs="Arial"/>
        <w:i/>
        <w:iCs/>
        <w:sz w:val="20"/>
        <w:szCs w:val="20"/>
        <w:lang w:val="es-ES"/>
      </w:rPr>
      <w:t xml:space="preserve">Página </w:t>
    </w:r>
    <w:r w:rsidRPr="00B31CBF">
      <w:rPr>
        <w:rFonts w:ascii="Arial" w:hAnsi="Arial" w:cs="Arial"/>
        <w:b/>
        <w:bCs/>
        <w:i/>
        <w:iCs/>
        <w:sz w:val="20"/>
        <w:szCs w:val="20"/>
      </w:rPr>
      <w:fldChar w:fldCharType="begin"/>
    </w:r>
    <w:r w:rsidRPr="00B31CBF">
      <w:rPr>
        <w:rFonts w:ascii="Arial" w:hAnsi="Arial" w:cs="Arial"/>
        <w:b/>
        <w:bCs/>
        <w:i/>
        <w:iCs/>
        <w:sz w:val="20"/>
        <w:szCs w:val="20"/>
      </w:rPr>
      <w:instrText>PAGE</w:instrText>
    </w:r>
    <w:r w:rsidRPr="00B31CBF">
      <w:rPr>
        <w:rFonts w:ascii="Arial" w:hAnsi="Arial" w:cs="Arial"/>
        <w:b/>
        <w:bCs/>
        <w:i/>
        <w:iCs/>
        <w:sz w:val="20"/>
        <w:szCs w:val="20"/>
      </w:rPr>
      <w:fldChar w:fldCharType="separate"/>
    </w:r>
    <w:r w:rsidRPr="00B31CBF">
      <w:rPr>
        <w:rFonts w:ascii="Arial" w:hAnsi="Arial" w:cs="Arial"/>
        <w:b/>
        <w:bCs/>
        <w:i/>
        <w:iCs/>
        <w:sz w:val="20"/>
        <w:szCs w:val="20"/>
        <w:lang w:val="es-ES"/>
      </w:rPr>
      <w:t>2</w:t>
    </w:r>
    <w:r w:rsidRPr="00B31CBF">
      <w:rPr>
        <w:rFonts w:ascii="Arial" w:hAnsi="Arial" w:cs="Arial"/>
        <w:b/>
        <w:bCs/>
        <w:i/>
        <w:iCs/>
        <w:sz w:val="20"/>
        <w:szCs w:val="20"/>
      </w:rPr>
      <w:fldChar w:fldCharType="end"/>
    </w:r>
    <w:r w:rsidRPr="00B31CBF">
      <w:rPr>
        <w:rFonts w:ascii="Arial" w:hAnsi="Arial" w:cs="Arial"/>
        <w:i/>
        <w:iCs/>
        <w:sz w:val="20"/>
        <w:szCs w:val="20"/>
        <w:lang w:val="es-ES"/>
      </w:rPr>
      <w:t xml:space="preserve"> de </w:t>
    </w:r>
    <w:r w:rsidRPr="00B31CBF">
      <w:rPr>
        <w:rFonts w:ascii="Arial" w:hAnsi="Arial" w:cs="Arial"/>
        <w:b/>
        <w:bCs/>
        <w:i/>
        <w:iCs/>
        <w:sz w:val="20"/>
        <w:szCs w:val="20"/>
      </w:rPr>
      <w:fldChar w:fldCharType="begin"/>
    </w:r>
    <w:r w:rsidRPr="00B31CBF">
      <w:rPr>
        <w:rFonts w:ascii="Arial" w:hAnsi="Arial" w:cs="Arial"/>
        <w:b/>
        <w:bCs/>
        <w:i/>
        <w:iCs/>
        <w:sz w:val="20"/>
        <w:szCs w:val="20"/>
      </w:rPr>
      <w:instrText>NUMPAGES</w:instrText>
    </w:r>
    <w:r w:rsidRPr="00B31CBF">
      <w:rPr>
        <w:rFonts w:ascii="Arial" w:hAnsi="Arial" w:cs="Arial"/>
        <w:b/>
        <w:bCs/>
        <w:i/>
        <w:iCs/>
        <w:sz w:val="20"/>
        <w:szCs w:val="20"/>
      </w:rPr>
      <w:fldChar w:fldCharType="separate"/>
    </w:r>
    <w:r w:rsidRPr="00B31CBF">
      <w:rPr>
        <w:rFonts w:ascii="Arial" w:hAnsi="Arial" w:cs="Arial"/>
        <w:b/>
        <w:bCs/>
        <w:i/>
        <w:iCs/>
        <w:sz w:val="20"/>
        <w:szCs w:val="20"/>
        <w:lang w:val="es-ES"/>
      </w:rPr>
      <w:t>2</w:t>
    </w:r>
    <w:r w:rsidRPr="00B31CBF">
      <w:rPr>
        <w:rFonts w:ascii="Arial" w:hAnsi="Arial" w:cs="Arial"/>
        <w:b/>
        <w:bCs/>
        <w:i/>
        <w:iCs/>
        <w:sz w:val="20"/>
        <w:szCs w:val="20"/>
      </w:rPr>
      <w:fldChar w:fldCharType="end"/>
    </w:r>
  </w:p>
  <w:p w14:paraId="54A7659C" w14:textId="77777777" w:rsidR="005B0D35" w:rsidRDefault="005B0D35">
    <w:pPr>
      <w:pStyle w:val="Piedepgina"/>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972CE"/>
    <w:multiLevelType w:val="hybridMultilevel"/>
    <w:tmpl w:val="EDBCCF3C"/>
    <w:lvl w:ilvl="0" w:tplc="D14CE0A4">
      <w:numFmt w:val="bullet"/>
      <w:lvlText w:val="-"/>
      <w:lvlJc w:val="left"/>
      <w:pPr>
        <w:ind w:left="720" w:hanging="360"/>
      </w:pPr>
      <w:rPr>
        <w:rFonts w:ascii="Arial Nova Light" w:eastAsia="Arial" w:hAnsi="Arial Nova Light" w:cs="Arial"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DA4360"/>
    <w:multiLevelType w:val="hybridMultilevel"/>
    <w:tmpl w:val="2F5AD9D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22F71A5"/>
    <w:multiLevelType w:val="multilevel"/>
    <w:tmpl w:val="085283A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 w15:restartNumberingAfterBreak="0">
    <w:nsid w:val="02BD2951"/>
    <w:multiLevelType w:val="multilevel"/>
    <w:tmpl w:val="68505964"/>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2CB5A16"/>
    <w:multiLevelType w:val="hybridMultilevel"/>
    <w:tmpl w:val="48AA1198"/>
    <w:lvl w:ilvl="0" w:tplc="5E205EBC">
      <w:start w:val="1"/>
      <w:numFmt w:val="lowerLetter"/>
      <w:lvlText w:val="%1)"/>
      <w:lvlJc w:val="left"/>
      <w:pPr>
        <w:ind w:left="720" w:hanging="360"/>
      </w:pPr>
      <w:rPr>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02E1197D"/>
    <w:multiLevelType w:val="hybridMultilevel"/>
    <w:tmpl w:val="17BAA33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03417E40"/>
    <w:multiLevelType w:val="multilevel"/>
    <w:tmpl w:val="3DAA3024"/>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034C3C3F"/>
    <w:multiLevelType w:val="multilevel"/>
    <w:tmpl w:val="0CC4FC28"/>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04432F5D"/>
    <w:multiLevelType w:val="hybridMultilevel"/>
    <w:tmpl w:val="5D6ECB8C"/>
    <w:lvl w:ilvl="0" w:tplc="140A0017">
      <w:start w:val="1"/>
      <w:numFmt w:val="lowerLetter"/>
      <w:lvlText w:val="%1)"/>
      <w:lvlJc w:val="left"/>
      <w:pPr>
        <w:ind w:left="720" w:hanging="360"/>
      </w:pPr>
      <w:rPr>
        <w:rFonts w:hint="default"/>
        <w:b/>
        <w:sz w:val="22"/>
        <w:szCs w:val="22"/>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9" w15:restartNumberingAfterBreak="0">
    <w:nsid w:val="0460004D"/>
    <w:multiLevelType w:val="multilevel"/>
    <w:tmpl w:val="4B7A1A54"/>
    <w:lvl w:ilvl="0">
      <w:start w:val="3"/>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56C2345"/>
    <w:multiLevelType w:val="hybridMultilevel"/>
    <w:tmpl w:val="90C2F08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06535F29"/>
    <w:multiLevelType w:val="multilevel"/>
    <w:tmpl w:val="CB1ED86A"/>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066053C3"/>
    <w:multiLevelType w:val="multilevel"/>
    <w:tmpl w:val="62F83062"/>
    <w:lvl w:ilvl="0">
      <w:start w:val="1"/>
      <w:numFmt w:val="upperLetter"/>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06C035CC"/>
    <w:multiLevelType w:val="multilevel"/>
    <w:tmpl w:val="185A9CBE"/>
    <w:lvl w:ilvl="0">
      <w:start w:val="1"/>
      <w:numFmt w:val="lowerLetter"/>
      <w:lvlText w:val="%1)"/>
      <w:lvlJc w:val="left"/>
      <w:pPr>
        <w:ind w:left="1440" w:hanging="360"/>
      </w:pPr>
      <w:rPr>
        <w:rFonts w:ascii="Arial" w:eastAsia="Arial" w:hAnsi="Arial" w:cs="Arial"/>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4" w15:restartNumberingAfterBreak="0">
    <w:nsid w:val="06D2485E"/>
    <w:multiLevelType w:val="multilevel"/>
    <w:tmpl w:val="20444626"/>
    <w:lvl w:ilvl="0">
      <w:start w:val="1"/>
      <w:numFmt w:val="lowerLetter"/>
      <w:lvlText w:val="%1)"/>
      <w:lvlJc w:val="left"/>
      <w:pPr>
        <w:ind w:left="850" w:hanging="43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075751D4"/>
    <w:multiLevelType w:val="multilevel"/>
    <w:tmpl w:val="FE08040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07894C3B"/>
    <w:multiLevelType w:val="multilevel"/>
    <w:tmpl w:val="92CAEC30"/>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7" w15:restartNumberingAfterBreak="0">
    <w:nsid w:val="08670355"/>
    <w:multiLevelType w:val="hybridMultilevel"/>
    <w:tmpl w:val="7FD463FA"/>
    <w:lvl w:ilvl="0" w:tplc="140A0005">
      <w:start w:val="1"/>
      <w:numFmt w:val="bullet"/>
      <w:lvlText w:val=""/>
      <w:lvlJc w:val="left"/>
      <w:pPr>
        <w:ind w:left="720" w:hanging="360"/>
      </w:pPr>
      <w:rPr>
        <w:rFonts w:ascii="Wingdings" w:hAnsi="Wingdings"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08C34737"/>
    <w:multiLevelType w:val="hybridMultilevel"/>
    <w:tmpl w:val="6240CE8E"/>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19" w15:restartNumberingAfterBreak="0">
    <w:nsid w:val="08F43A46"/>
    <w:multiLevelType w:val="hybridMultilevel"/>
    <w:tmpl w:val="9146AB5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0973284F"/>
    <w:multiLevelType w:val="multilevel"/>
    <w:tmpl w:val="4808E9B4"/>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09744989"/>
    <w:multiLevelType w:val="multilevel"/>
    <w:tmpl w:val="8CE0DC2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0A673C6E"/>
    <w:multiLevelType w:val="multilevel"/>
    <w:tmpl w:val="19F419B8"/>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0B2CFE12"/>
    <w:multiLevelType w:val="hybridMultilevel"/>
    <w:tmpl w:val="F9FE5226"/>
    <w:lvl w:ilvl="0" w:tplc="11AC4E0A">
      <w:start w:val="1"/>
      <w:numFmt w:val="lowerLetter"/>
      <w:lvlText w:val="%1)"/>
      <w:lvlJc w:val="left"/>
      <w:pPr>
        <w:ind w:left="720" w:hanging="360"/>
      </w:pPr>
    </w:lvl>
    <w:lvl w:ilvl="1" w:tplc="5BB0C72E">
      <w:start w:val="1"/>
      <w:numFmt w:val="lowerLetter"/>
      <w:lvlText w:val="%2."/>
      <w:lvlJc w:val="left"/>
      <w:pPr>
        <w:ind w:left="1440" w:hanging="360"/>
      </w:pPr>
    </w:lvl>
    <w:lvl w:ilvl="2" w:tplc="C65EBDE8">
      <w:start w:val="1"/>
      <w:numFmt w:val="lowerRoman"/>
      <w:lvlText w:val="%3."/>
      <w:lvlJc w:val="right"/>
      <w:pPr>
        <w:ind w:left="2160" w:hanging="180"/>
      </w:pPr>
    </w:lvl>
    <w:lvl w:ilvl="3" w:tplc="F5D82814">
      <w:start w:val="1"/>
      <w:numFmt w:val="decimal"/>
      <w:lvlText w:val="%4."/>
      <w:lvlJc w:val="left"/>
      <w:pPr>
        <w:ind w:left="2880" w:hanging="360"/>
      </w:pPr>
    </w:lvl>
    <w:lvl w:ilvl="4" w:tplc="CBAC0E1E">
      <w:start w:val="1"/>
      <w:numFmt w:val="lowerLetter"/>
      <w:lvlText w:val="%5."/>
      <w:lvlJc w:val="left"/>
      <w:pPr>
        <w:ind w:left="3600" w:hanging="360"/>
      </w:pPr>
    </w:lvl>
    <w:lvl w:ilvl="5" w:tplc="148EF4FA">
      <w:start w:val="1"/>
      <w:numFmt w:val="lowerRoman"/>
      <w:lvlText w:val="%6."/>
      <w:lvlJc w:val="right"/>
      <w:pPr>
        <w:ind w:left="4320" w:hanging="180"/>
      </w:pPr>
    </w:lvl>
    <w:lvl w:ilvl="6" w:tplc="C12ADC00">
      <w:start w:val="1"/>
      <w:numFmt w:val="decimal"/>
      <w:lvlText w:val="%7."/>
      <w:lvlJc w:val="left"/>
      <w:pPr>
        <w:ind w:left="5040" w:hanging="360"/>
      </w:pPr>
    </w:lvl>
    <w:lvl w:ilvl="7" w:tplc="B0286318">
      <w:start w:val="1"/>
      <w:numFmt w:val="lowerLetter"/>
      <w:lvlText w:val="%8."/>
      <w:lvlJc w:val="left"/>
      <w:pPr>
        <w:ind w:left="5760" w:hanging="360"/>
      </w:pPr>
    </w:lvl>
    <w:lvl w:ilvl="8" w:tplc="F0D0F664">
      <w:start w:val="1"/>
      <w:numFmt w:val="lowerRoman"/>
      <w:lvlText w:val="%9."/>
      <w:lvlJc w:val="right"/>
      <w:pPr>
        <w:ind w:left="6480" w:hanging="180"/>
      </w:pPr>
    </w:lvl>
  </w:abstractNum>
  <w:abstractNum w:abstractNumId="24" w15:restartNumberingAfterBreak="0">
    <w:nsid w:val="0B415DE0"/>
    <w:multiLevelType w:val="hybridMultilevel"/>
    <w:tmpl w:val="3BBC2E48"/>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0B4B7321"/>
    <w:multiLevelType w:val="hybridMultilevel"/>
    <w:tmpl w:val="F20C416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0B7A69F7"/>
    <w:multiLevelType w:val="hybridMultilevel"/>
    <w:tmpl w:val="582CE53E"/>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0B9212A0"/>
    <w:multiLevelType w:val="multilevel"/>
    <w:tmpl w:val="6730F4D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0BE74043"/>
    <w:multiLevelType w:val="hybridMultilevel"/>
    <w:tmpl w:val="3864C2BC"/>
    <w:lvl w:ilvl="0" w:tplc="140A0001">
      <w:start w:val="1"/>
      <w:numFmt w:val="bullet"/>
      <w:lvlText w:val=""/>
      <w:lvlJc w:val="left"/>
      <w:pPr>
        <w:ind w:left="2160" w:hanging="360"/>
      </w:pPr>
      <w:rPr>
        <w:rFonts w:ascii="Symbol" w:hAnsi="Symbol" w:hint="default"/>
      </w:rPr>
    </w:lvl>
    <w:lvl w:ilvl="1" w:tplc="140A0003" w:tentative="1">
      <w:start w:val="1"/>
      <w:numFmt w:val="bullet"/>
      <w:lvlText w:val="o"/>
      <w:lvlJc w:val="left"/>
      <w:pPr>
        <w:ind w:left="2880" w:hanging="360"/>
      </w:pPr>
      <w:rPr>
        <w:rFonts w:ascii="Courier New" w:hAnsi="Courier New" w:cs="Courier New" w:hint="default"/>
      </w:rPr>
    </w:lvl>
    <w:lvl w:ilvl="2" w:tplc="140A0005" w:tentative="1">
      <w:start w:val="1"/>
      <w:numFmt w:val="bullet"/>
      <w:lvlText w:val=""/>
      <w:lvlJc w:val="left"/>
      <w:pPr>
        <w:ind w:left="3600" w:hanging="360"/>
      </w:pPr>
      <w:rPr>
        <w:rFonts w:ascii="Wingdings" w:hAnsi="Wingdings" w:hint="default"/>
      </w:rPr>
    </w:lvl>
    <w:lvl w:ilvl="3" w:tplc="140A0001" w:tentative="1">
      <w:start w:val="1"/>
      <w:numFmt w:val="bullet"/>
      <w:lvlText w:val=""/>
      <w:lvlJc w:val="left"/>
      <w:pPr>
        <w:ind w:left="4320" w:hanging="360"/>
      </w:pPr>
      <w:rPr>
        <w:rFonts w:ascii="Symbol" w:hAnsi="Symbol" w:hint="default"/>
      </w:rPr>
    </w:lvl>
    <w:lvl w:ilvl="4" w:tplc="140A0003" w:tentative="1">
      <w:start w:val="1"/>
      <w:numFmt w:val="bullet"/>
      <w:lvlText w:val="o"/>
      <w:lvlJc w:val="left"/>
      <w:pPr>
        <w:ind w:left="5040" w:hanging="360"/>
      </w:pPr>
      <w:rPr>
        <w:rFonts w:ascii="Courier New" w:hAnsi="Courier New" w:cs="Courier New" w:hint="default"/>
      </w:rPr>
    </w:lvl>
    <w:lvl w:ilvl="5" w:tplc="140A0005" w:tentative="1">
      <w:start w:val="1"/>
      <w:numFmt w:val="bullet"/>
      <w:lvlText w:val=""/>
      <w:lvlJc w:val="left"/>
      <w:pPr>
        <w:ind w:left="5760" w:hanging="360"/>
      </w:pPr>
      <w:rPr>
        <w:rFonts w:ascii="Wingdings" w:hAnsi="Wingdings" w:hint="default"/>
      </w:rPr>
    </w:lvl>
    <w:lvl w:ilvl="6" w:tplc="140A0001" w:tentative="1">
      <w:start w:val="1"/>
      <w:numFmt w:val="bullet"/>
      <w:lvlText w:val=""/>
      <w:lvlJc w:val="left"/>
      <w:pPr>
        <w:ind w:left="6480" w:hanging="360"/>
      </w:pPr>
      <w:rPr>
        <w:rFonts w:ascii="Symbol" w:hAnsi="Symbol" w:hint="default"/>
      </w:rPr>
    </w:lvl>
    <w:lvl w:ilvl="7" w:tplc="140A0003" w:tentative="1">
      <w:start w:val="1"/>
      <w:numFmt w:val="bullet"/>
      <w:lvlText w:val="o"/>
      <w:lvlJc w:val="left"/>
      <w:pPr>
        <w:ind w:left="7200" w:hanging="360"/>
      </w:pPr>
      <w:rPr>
        <w:rFonts w:ascii="Courier New" w:hAnsi="Courier New" w:cs="Courier New" w:hint="default"/>
      </w:rPr>
    </w:lvl>
    <w:lvl w:ilvl="8" w:tplc="140A0005" w:tentative="1">
      <w:start w:val="1"/>
      <w:numFmt w:val="bullet"/>
      <w:lvlText w:val=""/>
      <w:lvlJc w:val="left"/>
      <w:pPr>
        <w:ind w:left="7920" w:hanging="360"/>
      </w:pPr>
      <w:rPr>
        <w:rFonts w:ascii="Wingdings" w:hAnsi="Wingdings" w:hint="default"/>
      </w:rPr>
    </w:lvl>
  </w:abstractNum>
  <w:abstractNum w:abstractNumId="29" w15:restartNumberingAfterBreak="0">
    <w:nsid w:val="0C304B28"/>
    <w:multiLevelType w:val="multilevel"/>
    <w:tmpl w:val="F3BADBC8"/>
    <w:lvl w:ilvl="0">
      <w:start w:val="1"/>
      <w:numFmt w:val="lowerLetter"/>
      <w:lvlText w:val="%1)"/>
      <w:lvlJc w:val="left"/>
      <w:pPr>
        <w:ind w:left="1494" w:hanging="360"/>
      </w:pPr>
      <w:rPr>
        <w:rFonts w:ascii="Arial" w:eastAsia="Arial" w:hAnsi="Arial" w:cs="Arial"/>
        <w:b/>
        <w:bCs/>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30" w15:restartNumberingAfterBreak="0">
    <w:nsid w:val="0D2B6E2A"/>
    <w:multiLevelType w:val="multilevel"/>
    <w:tmpl w:val="16564462"/>
    <w:lvl w:ilvl="0">
      <w:start w:val="1"/>
      <w:numFmt w:val="lowerLetter"/>
      <w:lvlText w:val="%1)"/>
      <w:lvlJc w:val="left"/>
      <w:pPr>
        <w:ind w:left="850" w:hanging="359"/>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1" w15:restartNumberingAfterBreak="0">
    <w:nsid w:val="0D360E33"/>
    <w:multiLevelType w:val="multilevel"/>
    <w:tmpl w:val="D48C9F10"/>
    <w:lvl w:ilvl="0">
      <w:start w:val="1"/>
      <w:numFmt w:val="lowerLetter"/>
      <w:lvlText w:val="%1)"/>
      <w:lvlJc w:val="left"/>
      <w:pPr>
        <w:ind w:left="708" w:hanging="360"/>
      </w:pPr>
      <w:rPr>
        <w:rFonts w:ascii="Arial" w:eastAsia="Arial" w:hAnsi="Arial" w:cs="Arial"/>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2" w15:restartNumberingAfterBreak="0">
    <w:nsid w:val="0D923C18"/>
    <w:multiLevelType w:val="multilevel"/>
    <w:tmpl w:val="42DE9290"/>
    <w:lvl w:ilvl="0">
      <w:start w:val="1"/>
      <w:numFmt w:val="lowerLetter"/>
      <w:lvlText w:val="%1)"/>
      <w:lvlJc w:val="left"/>
      <w:pPr>
        <w:ind w:left="1440" w:hanging="360"/>
      </w:pPr>
      <w:rPr>
        <w:rFonts w:ascii="Arial" w:eastAsia="Arial" w:hAnsi="Arial" w:cs="Arial"/>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3" w15:restartNumberingAfterBreak="0">
    <w:nsid w:val="0E6B4E84"/>
    <w:multiLevelType w:val="multilevel"/>
    <w:tmpl w:val="DC64800A"/>
    <w:lvl w:ilvl="0">
      <w:start w:val="1"/>
      <w:numFmt w:val="low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4" w15:restartNumberingAfterBreak="0">
    <w:nsid w:val="0E7A11CA"/>
    <w:multiLevelType w:val="hybridMultilevel"/>
    <w:tmpl w:val="DB8E685A"/>
    <w:lvl w:ilvl="0" w:tplc="140A0003">
      <w:start w:val="1"/>
      <w:numFmt w:val="bullet"/>
      <w:lvlText w:val="o"/>
      <w:lvlJc w:val="left"/>
      <w:pPr>
        <w:ind w:left="1440" w:hanging="360"/>
      </w:pPr>
      <w:rPr>
        <w:rFonts w:ascii="Courier New" w:hAnsi="Courier New" w:cs="Courier New" w:hint="default"/>
        <w:lang w:val="es-ES" w:eastAsia="en-US" w:bidi="ar-SA"/>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35" w15:restartNumberingAfterBreak="0">
    <w:nsid w:val="0F31038F"/>
    <w:multiLevelType w:val="hybridMultilevel"/>
    <w:tmpl w:val="BFEA2AC0"/>
    <w:lvl w:ilvl="0" w:tplc="7AAA589E">
      <w:start w:val="5"/>
      <w:numFmt w:val="bullet"/>
      <w:lvlText w:val="-"/>
      <w:lvlJc w:val="left"/>
      <w:pPr>
        <w:ind w:left="1440" w:hanging="360"/>
      </w:pPr>
      <w:rPr>
        <w:rFonts w:ascii="Arial" w:eastAsia="Times New Roman" w:hAnsi="Arial" w:cs="Arial" w:hint="default"/>
        <w:b w:val="0"/>
        <w:bCs/>
      </w:rPr>
    </w:lvl>
    <w:lvl w:ilvl="1" w:tplc="FFFFFFFF" w:tentative="1">
      <w:start w:val="1"/>
      <w:numFmt w:val="lowerLetter"/>
      <w:lvlText w:val="%2."/>
      <w:lvlJc w:val="left"/>
      <w:pPr>
        <w:ind w:left="2160" w:hanging="360"/>
      </w:pPr>
      <w:rPr>
        <w:rFonts w:cs="Times New Roman"/>
      </w:rPr>
    </w:lvl>
    <w:lvl w:ilvl="2" w:tplc="FFFFFFFF" w:tentative="1">
      <w:start w:val="1"/>
      <w:numFmt w:val="lowerRoman"/>
      <w:lvlText w:val="%3."/>
      <w:lvlJc w:val="right"/>
      <w:pPr>
        <w:ind w:left="2880" w:hanging="180"/>
      </w:pPr>
      <w:rPr>
        <w:rFonts w:cs="Times New Roman"/>
      </w:rPr>
    </w:lvl>
    <w:lvl w:ilvl="3" w:tplc="FFFFFFFF" w:tentative="1">
      <w:start w:val="1"/>
      <w:numFmt w:val="decimal"/>
      <w:lvlText w:val="%4."/>
      <w:lvlJc w:val="left"/>
      <w:pPr>
        <w:ind w:left="3600" w:hanging="360"/>
      </w:pPr>
      <w:rPr>
        <w:rFonts w:cs="Times New Roman"/>
      </w:rPr>
    </w:lvl>
    <w:lvl w:ilvl="4" w:tplc="FFFFFFFF" w:tentative="1">
      <w:start w:val="1"/>
      <w:numFmt w:val="lowerLetter"/>
      <w:lvlText w:val="%5."/>
      <w:lvlJc w:val="left"/>
      <w:pPr>
        <w:ind w:left="4320" w:hanging="360"/>
      </w:pPr>
      <w:rPr>
        <w:rFonts w:cs="Times New Roman"/>
      </w:rPr>
    </w:lvl>
    <w:lvl w:ilvl="5" w:tplc="FFFFFFFF" w:tentative="1">
      <w:start w:val="1"/>
      <w:numFmt w:val="lowerRoman"/>
      <w:lvlText w:val="%6."/>
      <w:lvlJc w:val="right"/>
      <w:pPr>
        <w:ind w:left="5040" w:hanging="180"/>
      </w:pPr>
      <w:rPr>
        <w:rFonts w:cs="Times New Roman"/>
      </w:rPr>
    </w:lvl>
    <w:lvl w:ilvl="6" w:tplc="FFFFFFFF" w:tentative="1">
      <w:start w:val="1"/>
      <w:numFmt w:val="decimal"/>
      <w:lvlText w:val="%7."/>
      <w:lvlJc w:val="left"/>
      <w:pPr>
        <w:ind w:left="5760" w:hanging="360"/>
      </w:pPr>
      <w:rPr>
        <w:rFonts w:cs="Times New Roman"/>
      </w:rPr>
    </w:lvl>
    <w:lvl w:ilvl="7" w:tplc="FFFFFFFF" w:tentative="1">
      <w:start w:val="1"/>
      <w:numFmt w:val="lowerLetter"/>
      <w:lvlText w:val="%8."/>
      <w:lvlJc w:val="left"/>
      <w:pPr>
        <w:ind w:left="6480" w:hanging="360"/>
      </w:pPr>
      <w:rPr>
        <w:rFonts w:cs="Times New Roman"/>
      </w:rPr>
    </w:lvl>
    <w:lvl w:ilvl="8" w:tplc="FFFFFFFF" w:tentative="1">
      <w:start w:val="1"/>
      <w:numFmt w:val="lowerRoman"/>
      <w:lvlText w:val="%9."/>
      <w:lvlJc w:val="right"/>
      <w:pPr>
        <w:ind w:left="7200" w:hanging="180"/>
      </w:pPr>
      <w:rPr>
        <w:rFonts w:cs="Times New Roman"/>
      </w:rPr>
    </w:lvl>
  </w:abstractNum>
  <w:abstractNum w:abstractNumId="36" w15:restartNumberingAfterBreak="0">
    <w:nsid w:val="0F7530D4"/>
    <w:multiLevelType w:val="hybridMultilevel"/>
    <w:tmpl w:val="F7507CA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7" w15:restartNumberingAfterBreak="0">
    <w:nsid w:val="0FC22639"/>
    <w:multiLevelType w:val="hybridMultilevel"/>
    <w:tmpl w:val="13D4FE1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8" w15:restartNumberingAfterBreak="0">
    <w:nsid w:val="101D5B1A"/>
    <w:multiLevelType w:val="multilevel"/>
    <w:tmpl w:val="9A38D7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102B03BA"/>
    <w:multiLevelType w:val="hybridMultilevel"/>
    <w:tmpl w:val="459AAE90"/>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0" w15:restartNumberingAfterBreak="0">
    <w:nsid w:val="10A4251C"/>
    <w:multiLevelType w:val="hybridMultilevel"/>
    <w:tmpl w:val="3CE692C6"/>
    <w:lvl w:ilvl="0" w:tplc="140A0003">
      <w:start w:val="1"/>
      <w:numFmt w:val="bullet"/>
      <w:lvlText w:val="o"/>
      <w:lvlJc w:val="left"/>
      <w:pPr>
        <w:ind w:left="1440" w:hanging="360"/>
      </w:pPr>
      <w:rPr>
        <w:rFonts w:ascii="Courier New" w:hAnsi="Courier New" w:cs="Courier New" w:hint="default"/>
        <w:lang w:val="es-ES" w:eastAsia="en-US" w:bidi="ar-SA"/>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41" w15:restartNumberingAfterBreak="0">
    <w:nsid w:val="1164511A"/>
    <w:multiLevelType w:val="hybridMultilevel"/>
    <w:tmpl w:val="30B0523E"/>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42" w15:restartNumberingAfterBreak="0">
    <w:nsid w:val="117C6966"/>
    <w:multiLevelType w:val="multilevel"/>
    <w:tmpl w:val="88BC19FA"/>
    <w:lvl w:ilvl="0">
      <w:start w:val="7"/>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15:restartNumberingAfterBreak="0">
    <w:nsid w:val="127E1311"/>
    <w:multiLevelType w:val="multilevel"/>
    <w:tmpl w:val="FAC2760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2E9312C"/>
    <w:multiLevelType w:val="multilevel"/>
    <w:tmpl w:val="53041A62"/>
    <w:lvl w:ilvl="0">
      <w:start w:val="1"/>
      <w:numFmt w:val="upperLetter"/>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13BA6941"/>
    <w:multiLevelType w:val="hybridMultilevel"/>
    <w:tmpl w:val="56E4E870"/>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46" w15:restartNumberingAfterBreak="0">
    <w:nsid w:val="159243FC"/>
    <w:multiLevelType w:val="multilevel"/>
    <w:tmpl w:val="8FAAF7F2"/>
    <w:lvl w:ilvl="0">
      <w:start w:val="1"/>
      <w:numFmt w:val="upperLetter"/>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2"/>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47" w15:restartNumberingAfterBreak="0">
    <w:nsid w:val="15C83B66"/>
    <w:multiLevelType w:val="multilevel"/>
    <w:tmpl w:val="08608C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15E36209"/>
    <w:multiLevelType w:val="hybridMultilevel"/>
    <w:tmpl w:val="A0E866D6"/>
    <w:lvl w:ilvl="0" w:tplc="00000007">
      <w:start w:val="1"/>
      <w:numFmt w:val="lowerLetter"/>
      <w:lvlText w:val="%1."/>
      <w:lvlJc w:val="left"/>
      <w:pPr>
        <w:ind w:left="720" w:hanging="360"/>
      </w:pPr>
      <w:rPr>
        <w:rFonts w:ascii="Arial" w:eastAsia="WenQuanYi Zen Hei" w:hAnsi="Arial" w:cs="Arial" w:hint="default"/>
        <w:spacing w:val="-4"/>
        <w:kern w:val="1"/>
        <w:sz w:val="20"/>
        <w:szCs w:val="20"/>
        <w:lang w:val="es-CR" w:eastAsia="zh-CN"/>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9" w15:restartNumberingAfterBreak="0">
    <w:nsid w:val="1651524C"/>
    <w:multiLevelType w:val="multilevel"/>
    <w:tmpl w:val="E958727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50" w15:restartNumberingAfterBreak="0">
    <w:nsid w:val="169A4DD0"/>
    <w:multiLevelType w:val="hybridMultilevel"/>
    <w:tmpl w:val="C7C8BE56"/>
    <w:lvl w:ilvl="0" w:tplc="9092A366">
      <w:start w:val="2"/>
      <w:numFmt w:val="decimal"/>
      <w:lvlText w:val="%1."/>
      <w:lvlJc w:val="left"/>
      <w:pPr>
        <w:ind w:left="720" w:hanging="360"/>
      </w:pPr>
      <w:rPr>
        <w:rFonts w:cs="Times New Roman" w:hint="default"/>
        <w:b/>
        <w:sz w:val="22"/>
        <w:szCs w:val="22"/>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1" w15:restartNumberingAfterBreak="0">
    <w:nsid w:val="173B7162"/>
    <w:multiLevelType w:val="hybridMultilevel"/>
    <w:tmpl w:val="046C0D34"/>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52" w15:restartNumberingAfterBreak="0">
    <w:nsid w:val="17403155"/>
    <w:multiLevelType w:val="multilevel"/>
    <w:tmpl w:val="AC02779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15:restartNumberingAfterBreak="0">
    <w:nsid w:val="178620CA"/>
    <w:multiLevelType w:val="multilevel"/>
    <w:tmpl w:val="42DA0FB0"/>
    <w:lvl w:ilvl="0">
      <w:start w:val="1"/>
      <w:numFmt w:val="lowerLetter"/>
      <w:lvlText w:val="%1)"/>
      <w:lvlJc w:val="left"/>
      <w:pPr>
        <w:ind w:left="720" w:hanging="360"/>
      </w:pPr>
      <w:rPr>
        <w:u w:val="none"/>
      </w:rPr>
    </w:lvl>
    <w:lvl w:ilvl="1">
      <w:start w:val="1"/>
      <w:numFmt w:val="upperRoman"/>
      <w:lvlText w:val="%2)"/>
      <w:lvlJc w:val="righ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4" w15:restartNumberingAfterBreak="0">
    <w:nsid w:val="184660AC"/>
    <w:multiLevelType w:val="hybridMultilevel"/>
    <w:tmpl w:val="C9AC75A4"/>
    <w:lvl w:ilvl="0" w:tplc="88127A5A">
      <w:start w:val="5"/>
      <w:numFmt w:val="bullet"/>
      <w:lvlText w:val="-"/>
      <w:lvlJc w:val="left"/>
      <w:pPr>
        <w:ind w:left="834" w:hanging="360"/>
      </w:pPr>
      <w:rPr>
        <w:rFonts w:ascii="Arial Nova Light" w:eastAsia="Times New Roman" w:hAnsi="Arial Nova Light" w:cs="Arial" w:hint="default"/>
      </w:rPr>
    </w:lvl>
    <w:lvl w:ilvl="1" w:tplc="FFFFFFFF" w:tentative="1">
      <w:start w:val="1"/>
      <w:numFmt w:val="lowerLetter"/>
      <w:lvlText w:val="%2."/>
      <w:lvlJc w:val="left"/>
      <w:pPr>
        <w:ind w:left="1554" w:hanging="360"/>
      </w:pPr>
    </w:lvl>
    <w:lvl w:ilvl="2" w:tplc="FFFFFFFF" w:tentative="1">
      <w:start w:val="1"/>
      <w:numFmt w:val="lowerRoman"/>
      <w:lvlText w:val="%3."/>
      <w:lvlJc w:val="right"/>
      <w:pPr>
        <w:ind w:left="2274" w:hanging="180"/>
      </w:pPr>
    </w:lvl>
    <w:lvl w:ilvl="3" w:tplc="FFFFFFFF" w:tentative="1">
      <w:start w:val="1"/>
      <w:numFmt w:val="decimal"/>
      <w:lvlText w:val="%4."/>
      <w:lvlJc w:val="left"/>
      <w:pPr>
        <w:ind w:left="2994" w:hanging="360"/>
      </w:pPr>
    </w:lvl>
    <w:lvl w:ilvl="4" w:tplc="FFFFFFFF" w:tentative="1">
      <w:start w:val="1"/>
      <w:numFmt w:val="lowerLetter"/>
      <w:lvlText w:val="%5."/>
      <w:lvlJc w:val="left"/>
      <w:pPr>
        <w:ind w:left="3714" w:hanging="360"/>
      </w:pPr>
    </w:lvl>
    <w:lvl w:ilvl="5" w:tplc="FFFFFFFF" w:tentative="1">
      <w:start w:val="1"/>
      <w:numFmt w:val="lowerRoman"/>
      <w:lvlText w:val="%6."/>
      <w:lvlJc w:val="right"/>
      <w:pPr>
        <w:ind w:left="4434" w:hanging="180"/>
      </w:pPr>
    </w:lvl>
    <w:lvl w:ilvl="6" w:tplc="FFFFFFFF" w:tentative="1">
      <w:start w:val="1"/>
      <w:numFmt w:val="decimal"/>
      <w:lvlText w:val="%7."/>
      <w:lvlJc w:val="left"/>
      <w:pPr>
        <w:ind w:left="5154" w:hanging="360"/>
      </w:pPr>
    </w:lvl>
    <w:lvl w:ilvl="7" w:tplc="FFFFFFFF" w:tentative="1">
      <w:start w:val="1"/>
      <w:numFmt w:val="lowerLetter"/>
      <w:lvlText w:val="%8."/>
      <w:lvlJc w:val="left"/>
      <w:pPr>
        <w:ind w:left="5874" w:hanging="360"/>
      </w:pPr>
    </w:lvl>
    <w:lvl w:ilvl="8" w:tplc="FFFFFFFF" w:tentative="1">
      <w:start w:val="1"/>
      <w:numFmt w:val="lowerRoman"/>
      <w:lvlText w:val="%9."/>
      <w:lvlJc w:val="right"/>
      <w:pPr>
        <w:ind w:left="6594" w:hanging="180"/>
      </w:pPr>
    </w:lvl>
  </w:abstractNum>
  <w:abstractNum w:abstractNumId="55" w15:restartNumberingAfterBreak="0">
    <w:nsid w:val="18867353"/>
    <w:multiLevelType w:val="multilevel"/>
    <w:tmpl w:val="EB56C61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56" w15:restartNumberingAfterBreak="0">
    <w:nsid w:val="18B10562"/>
    <w:multiLevelType w:val="multilevel"/>
    <w:tmpl w:val="E3143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18DC5419"/>
    <w:multiLevelType w:val="multilevel"/>
    <w:tmpl w:val="7F6006CA"/>
    <w:lvl w:ilvl="0">
      <w:start w:val="7"/>
      <w:numFmt w:val="decimal"/>
      <w:lvlText w:val="%1."/>
      <w:lvlJc w:val="left"/>
      <w:pPr>
        <w:ind w:left="540" w:hanging="540"/>
      </w:pPr>
      <w:rPr>
        <w:rFonts w:hint="default"/>
        <w:i w:val="0"/>
      </w:rPr>
    </w:lvl>
    <w:lvl w:ilvl="1">
      <w:start w:val="6"/>
      <w:numFmt w:val="decimal"/>
      <w:lvlText w:val="%1.%2."/>
      <w:lvlJc w:val="left"/>
      <w:pPr>
        <w:ind w:left="540" w:hanging="540"/>
      </w:pPr>
      <w:rPr>
        <w:rFonts w:hint="default"/>
        <w:i w:val="0"/>
      </w:rPr>
    </w:lvl>
    <w:lvl w:ilvl="2">
      <w:start w:val="5"/>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58" w15:restartNumberingAfterBreak="0">
    <w:nsid w:val="19150379"/>
    <w:multiLevelType w:val="hybridMultilevel"/>
    <w:tmpl w:val="5910353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9" w15:restartNumberingAfterBreak="0">
    <w:nsid w:val="1A6431F1"/>
    <w:multiLevelType w:val="multilevel"/>
    <w:tmpl w:val="855A3AC0"/>
    <w:lvl w:ilvl="0">
      <w:start w:val="2"/>
      <w:numFmt w:val="lowerLetter"/>
      <w:lvlText w:val="%1)"/>
      <w:lvlJc w:val="left"/>
      <w:pPr>
        <w:ind w:left="1440" w:hanging="360"/>
      </w:pPr>
      <w:rPr>
        <w:rFonts w:ascii="Arial" w:eastAsia="Arial" w:hAnsi="Arial" w:cs="Arial" w:hint="default"/>
        <w:b/>
        <w:bCs/>
        <w:u w:val="none"/>
      </w:rPr>
    </w:lvl>
    <w:lvl w:ilvl="1">
      <w:start w:val="1"/>
      <w:numFmt w:val="lowerLetter"/>
      <w:lvlText w:val="%2)"/>
      <w:lvlJc w:val="left"/>
      <w:pPr>
        <w:ind w:left="2160" w:hanging="360"/>
      </w:pPr>
      <w:rPr>
        <w:rFonts w:hint="default"/>
        <w:u w:val="none"/>
      </w:rPr>
    </w:lvl>
    <w:lvl w:ilvl="2">
      <w:start w:val="1"/>
      <w:numFmt w:val="lowerRoman"/>
      <w:lvlText w:val="%3)"/>
      <w:lvlJc w:val="right"/>
      <w:pPr>
        <w:ind w:left="2880" w:hanging="360"/>
      </w:pPr>
      <w:rPr>
        <w:rFonts w:hint="default"/>
        <w:u w:val="none"/>
      </w:rPr>
    </w:lvl>
    <w:lvl w:ilvl="3">
      <w:start w:val="1"/>
      <w:numFmt w:val="decimal"/>
      <w:lvlText w:val="(%4)"/>
      <w:lvlJc w:val="left"/>
      <w:pPr>
        <w:ind w:left="3600" w:hanging="360"/>
      </w:pPr>
      <w:rPr>
        <w:rFonts w:hint="default"/>
        <w:u w:val="none"/>
      </w:rPr>
    </w:lvl>
    <w:lvl w:ilvl="4">
      <w:start w:val="1"/>
      <w:numFmt w:val="lowerLetter"/>
      <w:lvlText w:val="(%5)"/>
      <w:lvlJc w:val="left"/>
      <w:pPr>
        <w:ind w:left="4320" w:hanging="360"/>
      </w:pPr>
      <w:rPr>
        <w:rFonts w:hint="default"/>
        <w:u w:val="none"/>
      </w:rPr>
    </w:lvl>
    <w:lvl w:ilvl="5">
      <w:start w:val="1"/>
      <w:numFmt w:val="lowerRoman"/>
      <w:lvlText w:val="(%6)"/>
      <w:lvlJc w:val="right"/>
      <w:pPr>
        <w:ind w:left="5040" w:hanging="360"/>
      </w:pPr>
      <w:rPr>
        <w:rFonts w:hint="default"/>
        <w:u w:val="none"/>
      </w:rPr>
    </w:lvl>
    <w:lvl w:ilvl="6">
      <w:start w:val="1"/>
      <w:numFmt w:val="decimal"/>
      <w:lvlText w:val="%7."/>
      <w:lvlJc w:val="left"/>
      <w:pPr>
        <w:ind w:left="5760" w:hanging="360"/>
      </w:pPr>
      <w:rPr>
        <w:rFonts w:hint="default"/>
        <w:u w:val="none"/>
      </w:rPr>
    </w:lvl>
    <w:lvl w:ilvl="7">
      <w:start w:val="1"/>
      <w:numFmt w:val="lowerLetter"/>
      <w:lvlText w:val="%8."/>
      <w:lvlJc w:val="left"/>
      <w:pPr>
        <w:ind w:left="6480" w:hanging="360"/>
      </w:pPr>
      <w:rPr>
        <w:rFonts w:hint="default"/>
        <w:u w:val="none"/>
      </w:rPr>
    </w:lvl>
    <w:lvl w:ilvl="8">
      <w:start w:val="1"/>
      <w:numFmt w:val="lowerRoman"/>
      <w:lvlText w:val="%9."/>
      <w:lvlJc w:val="right"/>
      <w:pPr>
        <w:ind w:left="7200" w:hanging="360"/>
      </w:pPr>
      <w:rPr>
        <w:rFonts w:hint="default"/>
        <w:u w:val="none"/>
      </w:rPr>
    </w:lvl>
  </w:abstractNum>
  <w:abstractNum w:abstractNumId="60" w15:restartNumberingAfterBreak="0">
    <w:nsid w:val="1A7539E6"/>
    <w:multiLevelType w:val="hybridMultilevel"/>
    <w:tmpl w:val="D57ED87C"/>
    <w:lvl w:ilvl="0" w:tplc="88127A5A">
      <w:start w:val="5"/>
      <w:numFmt w:val="bullet"/>
      <w:lvlText w:val="-"/>
      <w:lvlJc w:val="left"/>
      <w:pPr>
        <w:ind w:left="1440" w:hanging="360"/>
      </w:pPr>
      <w:rPr>
        <w:rFonts w:ascii="Arial Nova Light" w:eastAsia="Times New Roman" w:hAnsi="Arial Nova Light" w:cs="Aria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61" w15:restartNumberingAfterBreak="0">
    <w:nsid w:val="1A8C1B19"/>
    <w:multiLevelType w:val="multilevel"/>
    <w:tmpl w:val="77D829FA"/>
    <w:lvl w:ilvl="0">
      <w:start w:val="1"/>
      <w:numFmt w:val="lowerLetter"/>
      <w:lvlText w:val="%1)"/>
      <w:lvlJc w:val="left"/>
      <w:pPr>
        <w:ind w:left="720" w:hanging="360"/>
      </w:pPr>
      <w:rPr>
        <w:rFonts w:ascii="Arial" w:eastAsia="Arial" w:hAnsi="Arial" w:cs="Arial"/>
        <w:b w:val="0"/>
        <w:bCs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2" w15:restartNumberingAfterBreak="0">
    <w:nsid w:val="1AA6049F"/>
    <w:multiLevelType w:val="multilevel"/>
    <w:tmpl w:val="F156213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3" w15:restartNumberingAfterBreak="0">
    <w:nsid w:val="1ABC55AB"/>
    <w:multiLevelType w:val="hybridMultilevel"/>
    <w:tmpl w:val="A352301C"/>
    <w:lvl w:ilvl="0" w:tplc="140A0003">
      <w:start w:val="1"/>
      <w:numFmt w:val="bullet"/>
      <w:lvlText w:val="o"/>
      <w:lvlJc w:val="left"/>
      <w:pPr>
        <w:ind w:left="1444" w:hanging="360"/>
      </w:pPr>
      <w:rPr>
        <w:rFonts w:ascii="Courier New" w:hAnsi="Courier New" w:cs="Courier New" w:hint="default"/>
      </w:rPr>
    </w:lvl>
    <w:lvl w:ilvl="1" w:tplc="140A0003" w:tentative="1">
      <w:start w:val="1"/>
      <w:numFmt w:val="bullet"/>
      <w:lvlText w:val="o"/>
      <w:lvlJc w:val="left"/>
      <w:pPr>
        <w:ind w:left="2164" w:hanging="360"/>
      </w:pPr>
      <w:rPr>
        <w:rFonts w:ascii="Courier New" w:hAnsi="Courier New" w:cs="Courier New" w:hint="default"/>
      </w:rPr>
    </w:lvl>
    <w:lvl w:ilvl="2" w:tplc="140A0005" w:tentative="1">
      <w:start w:val="1"/>
      <w:numFmt w:val="bullet"/>
      <w:lvlText w:val=""/>
      <w:lvlJc w:val="left"/>
      <w:pPr>
        <w:ind w:left="2884" w:hanging="360"/>
      </w:pPr>
      <w:rPr>
        <w:rFonts w:ascii="Wingdings" w:hAnsi="Wingdings" w:hint="default"/>
      </w:rPr>
    </w:lvl>
    <w:lvl w:ilvl="3" w:tplc="140A0001" w:tentative="1">
      <w:start w:val="1"/>
      <w:numFmt w:val="bullet"/>
      <w:lvlText w:val=""/>
      <w:lvlJc w:val="left"/>
      <w:pPr>
        <w:ind w:left="3604" w:hanging="360"/>
      </w:pPr>
      <w:rPr>
        <w:rFonts w:ascii="Symbol" w:hAnsi="Symbol" w:hint="default"/>
      </w:rPr>
    </w:lvl>
    <w:lvl w:ilvl="4" w:tplc="140A0003" w:tentative="1">
      <w:start w:val="1"/>
      <w:numFmt w:val="bullet"/>
      <w:lvlText w:val="o"/>
      <w:lvlJc w:val="left"/>
      <w:pPr>
        <w:ind w:left="4324" w:hanging="360"/>
      </w:pPr>
      <w:rPr>
        <w:rFonts w:ascii="Courier New" w:hAnsi="Courier New" w:cs="Courier New" w:hint="default"/>
      </w:rPr>
    </w:lvl>
    <w:lvl w:ilvl="5" w:tplc="140A0005" w:tentative="1">
      <w:start w:val="1"/>
      <w:numFmt w:val="bullet"/>
      <w:lvlText w:val=""/>
      <w:lvlJc w:val="left"/>
      <w:pPr>
        <w:ind w:left="5044" w:hanging="360"/>
      </w:pPr>
      <w:rPr>
        <w:rFonts w:ascii="Wingdings" w:hAnsi="Wingdings" w:hint="default"/>
      </w:rPr>
    </w:lvl>
    <w:lvl w:ilvl="6" w:tplc="140A0001" w:tentative="1">
      <w:start w:val="1"/>
      <w:numFmt w:val="bullet"/>
      <w:lvlText w:val=""/>
      <w:lvlJc w:val="left"/>
      <w:pPr>
        <w:ind w:left="5764" w:hanging="360"/>
      </w:pPr>
      <w:rPr>
        <w:rFonts w:ascii="Symbol" w:hAnsi="Symbol" w:hint="default"/>
      </w:rPr>
    </w:lvl>
    <w:lvl w:ilvl="7" w:tplc="140A0003" w:tentative="1">
      <w:start w:val="1"/>
      <w:numFmt w:val="bullet"/>
      <w:lvlText w:val="o"/>
      <w:lvlJc w:val="left"/>
      <w:pPr>
        <w:ind w:left="6484" w:hanging="360"/>
      </w:pPr>
      <w:rPr>
        <w:rFonts w:ascii="Courier New" w:hAnsi="Courier New" w:cs="Courier New" w:hint="default"/>
      </w:rPr>
    </w:lvl>
    <w:lvl w:ilvl="8" w:tplc="140A0005" w:tentative="1">
      <w:start w:val="1"/>
      <w:numFmt w:val="bullet"/>
      <w:lvlText w:val=""/>
      <w:lvlJc w:val="left"/>
      <w:pPr>
        <w:ind w:left="7204" w:hanging="360"/>
      </w:pPr>
      <w:rPr>
        <w:rFonts w:ascii="Wingdings" w:hAnsi="Wingdings" w:hint="default"/>
      </w:rPr>
    </w:lvl>
  </w:abstractNum>
  <w:abstractNum w:abstractNumId="64" w15:restartNumberingAfterBreak="0">
    <w:nsid w:val="1AE57554"/>
    <w:multiLevelType w:val="multilevel"/>
    <w:tmpl w:val="BFAE2E3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5" w15:restartNumberingAfterBreak="0">
    <w:nsid w:val="1B036CB5"/>
    <w:multiLevelType w:val="hybridMultilevel"/>
    <w:tmpl w:val="572CC758"/>
    <w:lvl w:ilvl="0" w:tplc="140A0017">
      <w:start w:val="1"/>
      <w:numFmt w:val="lowerLetter"/>
      <w:lvlText w:val="%1)"/>
      <w:lvlJc w:val="left"/>
      <w:pPr>
        <w:ind w:left="720" w:hanging="360"/>
      </w:pPr>
      <w:rPr>
        <w:rFonts w:hint="default"/>
        <w:b/>
        <w:sz w:val="22"/>
        <w:szCs w:val="22"/>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6" w15:restartNumberingAfterBreak="0">
    <w:nsid w:val="1B58260D"/>
    <w:multiLevelType w:val="hybridMultilevel"/>
    <w:tmpl w:val="EA904800"/>
    <w:lvl w:ilvl="0" w:tplc="E62E3950">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1BBA76D1"/>
    <w:multiLevelType w:val="hybridMultilevel"/>
    <w:tmpl w:val="FEB29B2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8" w15:restartNumberingAfterBreak="0">
    <w:nsid w:val="1BF37061"/>
    <w:multiLevelType w:val="hybridMultilevel"/>
    <w:tmpl w:val="1E1465F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9" w15:restartNumberingAfterBreak="0">
    <w:nsid w:val="1C7D2E24"/>
    <w:multiLevelType w:val="hybridMultilevel"/>
    <w:tmpl w:val="C9F41C54"/>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70" w15:restartNumberingAfterBreak="0">
    <w:nsid w:val="1C9C54FB"/>
    <w:multiLevelType w:val="hybridMultilevel"/>
    <w:tmpl w:val="FFFFFFFF"/>
    <w:lvl w:ilvl="0" w:tplc="FFFFFFFF">
      <w:start w:val="1"/>
      <w:numFmt w:val="decimal"/>
      <w:lvlText w:val="%1."/>
      <w:lvlJc w:val="left"/>
      <w:pPr>
        <w:ind w:left="720" w:hanging="360"/>
      </w:pPr>
      <w:rPr>
        <w:rFonts w:cs="Times New Roman" w:hint="default"/>
        <w:b/>
        <w:sz w:val="22"/>
        <w:szCs w:val="22"/>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1" w15:restartNumberingAfterBreak="0">
    <w:nsid w:val="1D2B27F7"/>
    <w:multiLevelType w:val="multilevel"/>
    <w:tmpl w:val="B7526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1DF31CDD"/>
    <w:multiLevelType w:val="hybridMultilevel"/>
    <w:tmpl w:val="5276D03E"/>
    <w:lvl w:ilvl="0" w:tplc="88127A5A">
      <w:start w:val="5"/>
      <w:numFmt w:val="bullet"/>
      <w:lvlText w:val="-"/>
      <w:lvlJc w:val="left"/>
      <w:pPr>
        <w:ind w:left="787" w:hanging="360"/>
      </w:pPr>
      <w:rPr>
        <w:rFonts w:ascii="Arial Nova Light" w:eastAsia="Times New Roman" w:hAnsi="Arial Nova Light" w:cs="Arial" w:hint="default"/>
      </w:rPr>
    </w:lvl>
    <w:lvl w:ilvl="1" w:tplc="140A0003" w:tentative="1">
      <w:start w:val="1"/>
      <w:numFmt w:val="bullet"/>
      <w:lvlText w:val="o"/>
      <w:lvlJc w:val="left"/>
      <w:pPr>
        <w:ind w:left="1507" w:hanging="360"/>
      </w:pPr>
      <w:rPr>
        <w:rFonts w:ascii="Courier New" w:hAnsi="Courier New" w:cs="Courier New" w:hint="default"/>
      </w:rPr>
    </w:lvl>
    <w:lvl w:ilvl="2" w:tplc="140A0005" w:tentative="1">
      <w:start w:val="1"/>
      <w:numFmt w:val="bullet"/>
      <w:lvlText w:val=""/>
      <w:lvlJc w:val="left"/>
      <w:pPr>
        <w:ind w:left="2227" w:hanging="360"/>
      </w:pPr>
      <w:rPr>
        <w:rFonts w:ascii="Wingdings" w:hAnsi="Wingdings" w:hint="default"/>
      </w:rPr>
    </w:lvl>
    <w:lvl w:ilvl="3" w:tplc="140A0001" w:tentative="1">
      <w:start w:val="1"/>
      <w:numFmt w:val="bullet"/>
      <w:lvlText w:val=""/>
      <w:lvlJc w:val="left"/>
      <w:pPr>
        <w:ind w:left="2947" w:hanging="360"/>
      </w:pPr>
      <w:rPr>
        <w:rFonts w:ascii="Symbol" w:hAnsi="Symbol" w:hint="default"/>
      </w:rPr>
    </w:lvl>
    <w:lvl w:ilvl="4" w:tplc="140A0003" w:tentative="1">
      <w:start w:val="1"/>
      <w:numFmt w:val="bullet"/>
      <w:lvlText w:val="o"/>
      <w:lvlJc w:val="left"/>
      <w:pPr>
        <w:ind w:left="3667" w:hanging="360"/>
      </w:pPr>
      <w:rPr>
        <w:rFonts w:ascii="Courier New" w:hAnsi="Courier New" w:cs="Courier New" w:hint="default"/>
      </w:rPr>
    </w:lvl>
    <w:lvl w:ilvl="5" w:tplc="140A0005" w:tentative="1">
      <w:start w:val="1"/>
      <w:numFmt w:val="bullet"/>
      <w:lvlText w:val=""/>
      <w:lvlJc w:val="left"/>
      <w:pPr>
        <w:ind w:left="4387" w:hanging="360"/>
      </w:pPr>
      <w:rPr>
        <w:rFonts w:ascii="Wingdings" w:hAnsi="Wingdings" w:hint="default"/>
      </w:rPr>
    </w:lvl>
    <w:lvl w:ilvl="6" w:tplc="140A0001" w:tentative="1">
      <w:start w:val="1"/>
      <w:numFmt w:val="bullet"/>
      <w:lvlText w:val=""/>
      <w:lvlJc w:val="left"/>
      <w:pPr>
        <w:ind w:left="5107" w:hanging="360"/>
      </w:pPr>
      <w:rPr>
        <w:rFonts w:ascii="Symbol" w:hAnsi="Symbol" w:hint="default"/>
      </w:rPr>
    </w:lvl>
    <w:lvl w:ilvl="7" w:tplc="140A0003" w:tentative="1">
      <w:start w:val="1"/>
      <w:numFmt w:val="bullet"/>
      <w:lvlText w:val="o"/>
      <w:lvlJc w:val="left"/>
      <w:pPr>
        <w:ind w:left="5827" w:hanging="360"/>
      </w:pPr>
      <w:rPr>
        <w:rFonts w:ascii="Courier New" w:hAnsi="Courier New" w:cs="Courier New" w:hint="default"/>
      </w:rPr>
    </w:lvl>
    <w:lvl w:ilvl="8" w:tplc="140A0005" w:tentative="1">
      <w:start w:val="1"/>
      <w:numFmt w:val="bullet"/>
      <w:lvlText w:val=""/>
      <w:lvlJc w:val="left"/>
      <w:pPr>
        <w:ind w:left="6547" w:hanging="360"/>
      </w:pPr>
      <w:rPr>
        <w:rFonts w:ascii="Wingdings" w:hAnsi="Wingdings" w:hint="default"/>
      </w:rPr>
    </w:lvl>
  </w:abstractNum>
  <w:abstractNum w:abstractNumId="73" w15:restartNumberingAfterBreak="0">
    <w:nsid w:val="1E3331F2"/>
    <w:multiLevelType w:val="multilevel"/>
    <w:tmpl w:val="7FBCEC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4" w15:restartNumberingAfterBreak="0">
    <w:nsid w:val="1E4147C0"/>
    <w:multiLevelType w:val="hybridMultilevel"/>
    <w:tmpl w:val="ABBE3BD2"/>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75" w15:restartNumberingAfterBreak="0">
    <w:nsid w:val="1EE16066"/>
    <w:multiLevelType w:val="multilevel"/>
    <w:tmpl w:val="E7CE55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6" w15:restartNumberingAfterBreak="0">
    <w:nsid w:val="1FB507C0"/>
    <w:multiLevelType w:val="multilevel"/>
    <w:tmpl w:val="E9C85F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7" w15:restartNumberingAfterBreak="0">
    <w:nsid w:val="20081818"/>
    <w:multiLevelType w:val="multilevel"/>
    <w:tmpl w:val="E8F8277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8" w15:restartNumberingAfterBreak="0">
    <w:nsid w:val="2039557D"/>
    <w:multiLevelType w:val="multilevel"/>
    <w:tmpl w:val="D98A19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9" w15:restartNumberingAfterBreak="0">
    <w:nsid w:val="205E6824"/>
    <w:multiLevelType w:val="multilevel"/>
    <w:tmpl w:val="064E49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0" w15:restartNumberingAfterBreak="0">
    <w:nsid w:val="21476B52"/>
    <w:multiLevelType w:val="multilevel"/>
    <w:tmpl w:val="205E0EB0"/>
    <w:lvl w:ilvl="0">
      <w:start w:val="1"/>
      <w:numFmt w:val="bullet"/>
      <w:lvlText w:val=""/>
      <w:lvlJc w:val="left"/>
      <w:pPr>
        <w:ind w:left="720" w:hanging="360"/>
      </w:pPr>
      <w:rPr>
        <w:rFonts w:ascii="Symbol" w:hAnsi="Symbol" w:hint="default"/>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81" w15:restartNumberingAfterBreak="0">
    <w:nsid w:val="220018BA"/>
    <w:multiLevelType w:val="hybridMultilevel"/>
    <w:tmpl w:val="AC8624D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2" w15:restartNumberingAfterBreak="0">
    <w:nsid w:val="231647FD"/>
    <w:multiLevelType w:val="multilevel"/>
    <w:tmpl w:val="967A5FDC"/>
    <w:lvl w:ilvl="0">
      <w:start w:val="1"/>
      <w:numFmt w:val="lowerLetter"/>
      <w:lvlText w:val="%1)"/>
      <w:lvlJc w:val="left"/>
      <w:pPr>
        <w:ind w:left="720" w:hanging="360"/>
      </w:pPr>
      <w:rPr>
        <w:rFonts w:ascii="Arial" w:eastAsia="Times New Roman" w:hAnsi="Arial" w:cs="Arial"/>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83" w15:restartNumberingAfterBreak="0">
    <w:nsid w:val="232456A2"/>
    <w:multiLevelType w:val="multilevel"/>
    <w:tmpl w:val="8460F02A"/>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4" w15:restartNumberingAfterBreak="0">
    <w:nsid w:val="238C658A"/>
    <w:multiLevelType w:val="multilevel"/>
    <w:tmpl w:val="3848965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5" w15:restartNumberingAfterBreak="0">
    <w:nsid w:val="23D96B14"/>
    <w:multiLevelType w:val="hybridMultilevel"/>
    <w:tmpl w:val="CAA82C7C"/>
    <w:lvl w:ilvl="0" w:tplc="FCA04CAE">
      <w:start w:val="5"/>
      <w:numFmt w:val="bullet"/>
      <w:lvlText w:val="-"/>
      <w:lvlJc w:val="left"/>
      <w:pPr>
        <w:ind w:left="1800" w:hanging="360"/>
      </w:pPr>
      <w:rPr>
        <w:rFonts w:ascii="Arial" w:eastAsia="Times New Roman" w:hAnsi="Arial" w:cs="Arial" w:hint="default"/>
      </w:rPr>
    </w:lvl>
    <w:lvl w:ilvl="1" w:tplc="FFFFFFFF" w:tentative="1">
      <w:start w:val="1"/>
      <w:numFmt w:val="bullet"/>
      <w:lvlText w:val="o"/>
      <w:lvlJc w:val="left"/>
      <w:pPr>
        <w:ind w:left="2520" w:hanging="360"/>
      </w:pPr>
      <w:rPr>
        <w:rFonts w:ascii="Courier New" w:hAnsi="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86" w15:restartNumberingAfterBreak="0">
    <w:nsid w:val="23F526BE"/>
    <w:multiLevelType w:val="hybridMultilevel"/>
    <w:tmpl w:val="EDBAAA6A"/>
    <w:lvl w:ilvl="0" w:tplc="140A0001">
      <w:start w:val="1"/>
      <w:numFmt w:val="bullet"/>
      <w:lvlText w:val=""/>
      <w:lvlJc w:val="left"/>
      <w:pPr>
        <w:ind w:left="2160" w:hanging="360"/>
      </w:pPr>
      <w:rPr>
        <w:rFonts w:ascii="Symbol" w:hAnsi="Symbol" w:hint="default"/>
      </w:rPr>
    </w:lvl>
    <w:lvl w:ilvl="1" w:tplc="140A0003" w:tentative="1">
      <w:start w:val="1"/>
      <w:numFmt w:val="bullet"/>
      <w:lvlText w:val="o"/>
      <w:lvlJc w:val="left"/>
      <w:pPr>
        <w:ind w:left="2880" w:hanging="360"/>
      </w:pPr>
      <w:rPr>
        <w:rFonts w:ascii="Courier New" w:hAnsi="Courier New" w:cs="Courier New" w:hint="default"/>
      </w:rPr>
    </w:lvl>
    <w:lvl w:ilvl="2" w:tplc="140A0005" w:tentative="1">
      <w:start w:val="1"/>
      <w:numFmt w:val="bullet"/>
      <w:lvlText w:val=""/>
      <w:lvlJc w:val="left"/>
      <w:pPr>
        <w:ind w:left="3600" w:hanging="360"/>
      </w:pPr>
      <w:rPr>
        <w:rFonts w:ascii="Wingdings" w:hAnsi="Wingdings" w:hint="default"/>
      </w:rPr>
    </w:lvl>
    <w:lvl w:ilvl="3" w:tplc="140A0001" w:tentative="1">
      <w:start w:val="1"/>
      <w:numFmt w:val="bullet"/>
      <w:lvlText w:val=""/>
      <w:lvlJc w:val="left"/>
      <w:pPr>
        <w:ind w:left="4320" w:hanging="360"/>
      </w:pPr>
      <w:rPr>
        <w:rFonts w:ascii="Symbol" w:hAnsi="Symbol" w:hint="default"/>
      </w:rPr>
    </w:lvl>
    <w:lvl w:ilvl="4" w:tplc="140A0003" w:tentative="1">
      <w:start w:val="1"/>
      <w:numFmt w:val="bullet"/>
      <w:lvlText w:val="o"/>
      <w:lvlJc w:val="left"/>
      <w:pPr>
        <w:ind w:left="5040" w:hanging="360"/>
      </w:pPr>
      <w:rPr>
        <w:rFonts w:ascii="Courier New" w:hAnsi="Courier New" w:cs="Courier New" w:hint="default"/>
      </w:rPr>
    </w:lvl>
    <w:lvl w:ilvl="5" w:tplc="140A0005" w:tentative="1">
      <w:start w:val="1"/>
      <w:numFmt w:val="bullet"/>
      <w:lvlText w:val=""/>
      <w:lvlJc w:val="left"/>
      <w:pPr>
        <w:ind w:left="5760" w:hanging="360"/>
      </w:pPr>
      <w:rPr>
        <w:rFonts w:ascii="Wingdings" w:hAnsi="Wingdings" w:hint="default"/>
      </w:rPr>
    </w:lvl>
    <w:lvl w:ilvl="6" w:tplc="140A0001" w:tentative="1">
      <w:start w:val="1"/>
      <w:numFmt w:val="bullet"/>
      <w:lvlText w:val=""/>
      <w:lvlJc w:val="left"/>
      <w:pPr>
        <w:ind w:left="6480" w:hanging="360"/>
      </w:pPr>
      <w:rPr>
        <w:rFonts w:ascii="Symbol" w:hAnsi="Symbol" w:hint="default"/>
      </w:rPr>
    </w:lvl>
    <w:lvl w:ilvl="7" w:tplc="140A0003" w:tentative="1">
      <w:start w:val="1"/>
      <w:numFmt w:val="bullet"/>
      <w:lvlText w:val="o"/>
      <w:lvlJc w:val="left"/>
      <w:pPr>
        <w:ind w:left="7200" w:hanging="360"/>
      </w:pPr>
      <w:rPr>
        <w:rFonts w:ascii="Courier New" w:hAnsi="Courier New" w:cs="Courier New" w:hint="default"/>
      </w:rPr>
    </w:lvl>
    <w:lvl w:ilvl="8" w:tplc="140A0005" w:tentative="1">
      <w:start w:val="1"/>
      <w:numFmt w:val="bullet"/>
      <w:lvlText w:val=""/>
      <w:lvlJc w:val="left"/>
      <w:pPr>
        <w:ind w:left="7920" w:hanging="360"/>
      </w:pPr>
      <w:rPr>
        <w:rFonts w:ascii="Wingdings" w:hAnsi="Wingdings" w:hint="default"/>
      </w:rPr>
    </w:lvl>
  </w:abstractNum>
  <w:abstractNum w:abstractNumId="87" w15:restartNumberingAfterBreak="0">
    <w:nsid w:val="2443608F"/>
    <w:multiLevelType w:val="hybridMultilevel"/>
    <w:tmpl w:val="46CA440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8" w15:restartNumberingAfterBreak="0">
    <w:nsid w:val="2461505F"/>
    <w:multiLevelType w:val="hybridMultilevel"/>
    <w:tmpl w:val="CBEEE230"/>
    <w:lvl w:ilvl="0" w:tplc="D068B6F0">
      <w:start w:val="1"/>
      <w:numFmt w:val="upperLetter"/>
      <w:lvlText w:val="%1)"/>
      <w:lvlJc w:val="left"/>
      <w:pPr>
        <w:ind w:left="1493" w:hanging="360"/>
      </w:pPr>
      <w:rPr>
        <w:rFonts w:hint="default"/>
        <w:color w:val="auto"/>
      </w:rPr>
    </w:lvl>
    <w:lvl w:ilvl="1" w:tplc="140A0019" w:tentative="1">
      <w:start w:val="1"/>
      <w:numFmt w:val="lowerLetter"/>
      <w:lvlText w:val="%2."/>
      <w:lvlJc w:val="left"/>
      <w:pPr>
        <w:ind w:left="2213" w:hanging="360"/>
      </w:pPr>
    </w:lvl>
    <w:lvl w:ilvl="2" w:tplc="140A001B" w:tentative="1">
      <w:start w:val="1"/>
      <w:numFmt w:val="lowerRoman"/>
      <w:lvlText w:val="%3."/>
      <w:lvlJc w:val="right"/>
      <w:pPr>
        <w:ind w:left="2933" w:hanging="180"/>
      </w:pPr>
    </w:lvl>
    <w:lvl w:ilvl="3" w:tplc="140A000F" w:tentative="1">
      <w:start w:val="1"/>
      <w:numFmt w:val="decimal"/>
      <w:lvlText w:val="%4."/>
      <w:lvlJc w:val="left"/>
      <w:pPr>
        <w:ind w:left="3653" w:hanging="360"/>
      </w:pPr>
    </w:lvl>
    <w:lvl w:ilvl="4" w:tplc="140A0019" w:tentative="1">
      <w:start w:val="1"/>
      <w:numFmt w:val="lowerLetter"/>
      <w:lvlText w:val="%5."/>
      <w:lvlJc w:val="left"/>
      <w:pPr>
        <w:ind w:left="4373" w:hanging="360"/>
      </w:pPr>
    </w:lvl>
    <w:lvl w:ilvl="5" w:tplc="140A001B" w:tentative="1">
      <w:start w:val="1"/>
      <w:numFmt w:val="lowerRoman"/>
      <w:lvlText w:val="%6."/>
      <w:lvlJc w:val="right"/>
      <w:pPr>
        <w:ind w:left="5093" w:hanging="180"/>
      </w:pPr>
    </w:lvl>
    <w:lvl w:ilvl="6" w:tplc="140A000F" w:tentative="1">
      <w:start w:val="1"/>
      <w:numFmt w:val="decimal"/>
      <w:lvlText w:val="%7."/>
      <w:lvlJc w:val="left"/>
      <w:pPr>
        <w:ind w:left="5813" w:hanging="360"/>
      </w:pPr>
    </w:lvl>
    <w:lvl w:ilvl="7" w:tplc="140A0019" w:tentative="1">
      <w:start w:val="1"/>
      <w:numFmt w:val="lowerLetter"/>
      <w:lvlText w:val="%8."/>
      <w:lvlJc w:val="left"/>
      <w:pPr>
        <w:ind w:left="6533" w:hanging="360"/>
      </w:pPr>
    </w:lvl>
    <w:lvl w:ilvl="8" w:tplc="140A001B" w:tentative="1">
      <w:start w:val="1"/>
      <w:numFmt w:val="lowerRoman"/>
      <w:lvlText w:val="%9."/>
      <w:lvlJc w:val="right"/>
      <w:pPr>
        <w:ind w:left="7253" w:hanging="180"/>
      </w:pPr>
    </w:lvl>
  </w:abstractNum>
  <w:abstractNum w:abstractNumId="89" w15:restartNumberingAfterBreak="0">
    <w:nsid w:val="26FD7ADE"/>
    <w:multiLevelType w:val="multilevel"/>
    <w:tmpl w:val="E2C09A8C"/>
    <w:lvl w:ilvl="0">
      <w:start w:val="1"/>
      <w:numFmt w:val="lowerLetter"/>
      <w:lvlText w:val="%1)"/>
      <w:lvlJc w:val="left"/>
      <w:pPr>
        <w:ind w:left="850" w:hanging="434"/>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0" w15:restartNumberingAfterBreak="0">
    <w:nsid w:val="273021E7"/>
    <w:multiLevelType w:val="multilevel"/>
    <w:tmpl w:val="6346CE4A"/>
    <w:lvl w:ilvl="0">
      <w:start w:val="1"/>
      <w:numFmt w:val="low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91" w15:restartNumberingAfterBreak="0">
    <w:nsid w:val="27400EA4"/>
    <w:multiLevelType w:val="multilevel"/>
    <w:tmpl w:val="98FC850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2" w15:restartNumberingAfterBreak="0">
    <w:nsid w:val="279113EE"/>
    <w:multiLevelType w:val="multilevel"/>
    <w:tmpl w:val="6D1AF164"/>
    <w:lvl w:ilvl="0">
      <w:start w:val="1"/>
      <w:numFmt w:val="lowerLetter"/>
      <w:lvlText w:val="%1)"/>
      <w:lvlJc w:val="left"/>
      <w:pPr>
        <w:ind w:left="850" w:hanging="359"/>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3" w15:restartNumberingAfterBreak="0">
    <w:nsid w:val="27B218A1"/>
    <w:multiLevelType w:val="multilevel"/>
    <w:tmpl w:val="412A4A88"/>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4" w15:restartNumberingAfterBreak="0">
    <w:nsid w:val="28503A2D"/>
    <w:multiLevelType w:val="multilevel"/>
    <w:tmpl w:val="0E54311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5" w15:restartNumberingAfterBreak="0">
    <w:nsid w:val="287D07EA"/>
    <w:multiLevelType w:val="multilevel"/>
    <w:tmpl w:val="9E86EB34"/>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6" w15:restartNumberingAfterBreak="0">
    <w:nsid w:val="29445B3B"/>
    <w:multiLevelType w:val="hybridMultilevel"/>
    <w:tmpl w:val="3CDE86FA"/>
    <w:lvl w:ilvl="0" w:tplc="140A0017">
      <w:start w:val="1"/>
      <w:numFmt w:val="lowerLetter"/>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97" w15:restartNumberingAfterBreak="0">
    <w:nsid w:val="29A96801"/>
    <w:multiLevelType w:val="multilevel"/>
    <w:tmpl w:val="91D6523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8" w15:restartNumberingAfterBreak="0">
    <w:nsid w:val="2A9A0C0C"/>
    <w:multiLevelType w:val="multilevel"/>
    <w:tmpl w:val="E3D611E6"/>
    <w:lvl w:ilvl="0">
      <w:start w:val="1"/>
      <w:numFmt w:val="lowerLetter"/>
      <w:lvlText w:val="%1."/>
      <w:lvlJc w:val="left"/>
      <w:pPr>
        <w:tabs>
          <w:tab w:val="num" w:pos="0"/>
        </w:tabs>
        <w:ind w:left="720" w:firstLine="360"/>
      </w:pPr>
      <w:rPr>
        <w:rFonts w:ascii="Arial" w:eastAsia="Times New Roman" w:hAnsi="Arial" w:cs="Arial" w:hint="default"/>
        <w:b w:val="0"/>
        <w:i w:val="0"/>
        <w:caps w:val="0"/>
        <w:smallCaps w:val="0"/>
        <w:strike w:val="0"/>
        <w:dstrike w:val="0"/>
        <w:color w:val="000000"/>
        <w:position w:val="0"/>
        <w:sz w:val="22"/>
        <w:szCs w:val="20"/>
        <w:u w:val="none" w:color="000000"/>
        <w:vertAlign w:val="baseline"/>
      </w:rPr>
    </w:lvl>
    <w:lvl w:ilvl="1">
      <w:start w:val="1"/>
      <w:numFmt w:val="lowerLetter"/>
      <w:lvlText w:val="%2."/>
      <w:lvlJc w:val="left"/>
      <w:pPr>
        <w:tabs>
          <w:tab w:val="num" w:pos="0"/>
        </w:tabs>
        <w:ind w:left="1440" w:firstLine="1080"/>
      </w:pPr>
      <w:rPr>
        <w:rFonts w:ascii="Arial" w:eastAsia="Times New Roman" w:hAnsi="Arial" w:cs="Arial"/>
        <w:b w:val="0"/>
        <w:i w:val="0"/>
        <w:caps w:val="0"/>
        <w:smallCaps w:val="0"/>
        <w:strike w:val="0"/>
        <w:dstrike w:val="0"/>
        <w:color w:val="000000"/>
        <w:position w:val="0"/>
        <w:sz w:val="22"/>
        <w:u w:val="none"/>
        <w:vertAlign w:val="baseline"/>
      </w:rPr>
    </w:lvl>
    <w:lvl w:ilvl="2">
      <w:start w:val="1"/>
      <w:numFmt w:val="lowerRoman"/>
      <w:lvlText w:val="%3."/>
      <w:lvlJc w:val="left"/>
      <w:pPr>
        <w:tabs>
          <w:tab w:val="num" w:pos="0"/>
        </w:tabs>
        <w:ind w:left="2160" w:firstLine="1980"/>
      </w:pPr>
      <w:rPr>
        <w:rFonts w:ascii="Arial" w:eastAsia="Times New Roman" w:hAnsi="Arial" w:cs="Arial"/>
        <w:b w:val="0"/>
        <w:i w:val="0"/>
        <w:caps w:val="0"/>
        <w:smallCaps w:val="0"/>
        <w:strike w:val="0"/>
        <w:dstrike w:val="0"/>
        <w:color w:val="000000"/>
        <w:position w:val="0"/>
        <w:sz w:val="22"/>
        <w:u w:val="none"/>
        <w:vertAlign w:val="baseline"/>
      </w:rPr>
    </w:lvl>
    <w:lvl w:ilvl="3">
      <w:start w:val="1"/>
      <w:numFmt w:val="decimal"/>
      <w:lvlText w:val="%4."/>
      <w:lvlJc w:val="left"/>
      <w:pPr>
        <w:tabs>
          <w:tab w:val="num" w:pos="0"/>
        </w:tabs>
        <w:ind w:left="2880" w:firstLine="2520"/>
      </w:pPr>
      <w:rPr>
        <w:rFonts w:ascii="Arial" w:eastAsia="Times New Roman" w:hAnsi="Arial" w:cs="Arial"/>
        <w:b w:val="0"/>
        <w:i w:val="0"/>
        <w:caps w:val="0"/>
        <w:smallCaps w:val="0"/>
        <w:strike w:val="0"/>
        <w:dstrike w:val="0"/>
        <w:color w:val="000000"/>
        <w:position w:val="0"/>
        <w:sz w:val="22"/>
        <w:u w:val="none"/>
        <w:vertAlign w:val="baseline"/>
      </w:rPr>
    </w:lvl>
    <w:lvl w:ilvl="4">
      <w:start w:val="1"/>
      <w:numFmt w:val="lowerLetter"/>
      <w:lvlText w:val="%5."/>
      <w:lvlJc w:val="left"/>
      <w:pPr>
        <w:tabs>
          <w:tab w:val="num" w:pos="0"/>
        </w:tabs>
        <w:ind w:left="3600" w:firstLine="3240"/>
      </w:pPr>
      <w:rPr>
        <w:rFonts w:ascii="Arial" w:eastAsia="Times New Roman" w:hAnsi="Arial" w:cs="Arial"/>
        <w:b w:val="0"/>
        <w:i w:val="0"/>
        <w:caps w:val="0"/>
        <w:smallCaps w:val="0"/>
        <w:strike w:val="0"/>
        <w:dstrike w:val="0"/>
        <w:color w:val="000000"/>
        <w:position w:val="0"/>
        <w:sz w:val="22"/>
        <w:u w:val="none"/>
        <w:vertAlign w:val="baseline"/>
      </w:rPr>
    </w:lvl>
    <w:lvl w:ilvl="5">
      <w:start w:val="1"/>
      <w:numFmt w:val="lowerRoman"/>
      <w:lvlText w:val="%6."/>
      <w:lvlJc w:val="left"/>
      <w:pPr>
        <w:tabs>
          <w:tab w:val="num" w:pos="0"/>
        </w:tabs>
        <w:ind w:left="4320" w:firstLine="4140"/>
      </w:pPr>
      <w:rPr>
        <w:rFonts w:ascii="Arial" w:eastAsia="Times New Roman" w:hAnsi="Arial" w:cs="Arial"/>
        <w:b w:val="0"/>
        <w:i w:val="0"/>
        <w:caps w:val="0"/>
        <w:smallCaps w:val="0"/>
        <w:strike w:val="0"/>
        <w:dstrike w:val="0"/>
        <w:color w:val="000000"/>
        <w:position w:val="0"/>
        <w:sz w:val="22"/>
        <w:u w:val="none"/>
        <w:vertAlign w:val="baseline"/>
      </w:rPr>
    </w:lvl>
    <w:lvl w:ilvl="6">
      <w:start w:val="1"/>
      <w:numFmt w:val="decimal"/>
      <w:lvlText w:val="%7."/>
      <w:lvlJc w:val="left"/>
      <w:pPr>
        <w:tabs>
          <w:tab w:val="num" w:pos="0"/>
        </w:tabs>
        <w:ind w:left="5040" w:firstLine="4680"/>
      </w:pPr>
      <w:rPr>
        <w:rFonts w:ascii="Arial" w:eastAsia="Times New Roman" w:hAnsi="Arial" w:cs="Arial"/>
        <w:b w:val="0"/>
        <w:i w:val="0"/>
        <w:caps w:val="0"/>
        <w:smallCaps w:val="0"/>
        <w:strike w:val="0"/>
        <w:dstrike w:val="0"/>
        <w:color w:val="000000"/>
        <w:position w:val="0"/>
        <w:sz w:val="22"/>
        <w:u w:val="none"/>
        <w:vertAlign w:val="baseline"/>
      </w:rPr>
    </w:lvl>
    <w:lvl w:ilvl="7">
      <w:start w:val="1"/>
      <w:numFmt w:val="lowerLetter"/>
      <w:lvlText w:val="%8."/>
      <w:lvlJc w:val="left"/>
      <w:pPr>
        <w:tabs>
          <w:tab w:val="num" w:pos="0"/>
        </w:tabs>
        <w:ind w:left="5760" w:firstLine="5400"/>
      </w:pPr>
      <w:rPr>
        <w:rFonts w:ascii="Arial" w:eastAsia="Times New Roman" w:hAnsi="Arial" w:cs="Arial"/>
        <w:b w:val="0"/>
        <w:i w:val="0"/>
        <w:caps w:val="0"/>
        <w:smallCaps w:val="0"/>
        <w:strike w:val="0"/>
        <w:dstrike w:val="0"/>
        <w:color w:val="000000"/>
        <w:position w:val="0"/>
        <w:sz w:val="22"/>
        <w:u w:val="none"/>
        <w:vertAlign w:val="baseline"/>
      </w:rPr>
    </w:lvl>
    <w:lvl w:ilvl="8">
      <w:start w:val="1"/>
      <w:numFmt w:val="lowerRoman"/>
      <w:lvlText w:val="%9."/>
      <w:lvlJc w:val="left"/>
      <w:pPr>
        <w:tabs>
          <w:tab w:val="num" w:pos="0"/>
        </w:tabs>
        <w:ind w:left="6480" w:firstLine="6300"/>
      </w:pPr>
      <w:rPr>
        <w:rFonts w:ascii="Arial" w:eastAsia="Times New Roman" w:hAnsi="Arial" w:cs="Arial"/>
        <w:b w:val="0"/>
        <w:i w:val="0"/>
        <w:caps w:val="0"/>
        <w:smallCaps w:val="0"/>
        <w:strike w:val="0"/>
        <w:dstrike w:val="0"/>
        <w:color w:val="000000"/>
        <w:position w:val="0"/>
        <w:sz w:val="22"/>
        <w:u w:val="none"/>
        <w:vertAlign w:val="baseline"/>
      </w:rPr>
    </w:lvl>
  </w:abstractNum>
  <w:abstractNum w:abstractNumId="99" w15:restartNumberingAfterBreak="0">
    <w:nsid w:val="2B115631"/>
    <w:multiLevelType w:val="hybridMultilevel"/>
    <w:tmpl w:val="2B84EE62"/>
    <w:lvl w:ilvl="0" w:tplc="140A001B">
      <w:start w:val="1"/>
      <w:numFmt w:val="lowerRoman"/>
      <w:lvlText w:val="%1."/>
      <w:lvlJc w:val="right"/>
      <w:pPr>
        <w:ind w:left="720" w:hanging="360"/>
      </w:pPr>
      <w:rPr>
        <w:rFonts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0" w15:restartNumberingAfterBreak="0">
    <w:nsid w:val="2C433A2C"/>
    <w:multiLevelType w:val="multilevel"/>
    <w:tmpl w:val="B448C3AE"/>
    <w:lvl w:ilvl="0">
      <w:start w:val="1"/>
      <w:numFmt w:val="decimal"/>
      <w:lvlText w:val="%1."/>
      <w:lvlJc w:val="left"/>
      <w:pPr>
        <w:ind w:left="720" w:hanging="360"/>
      </w:pPr>
      <w:rPr>
        <w:i w:val="0"/>
        <w:iCs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1" w15:restartNumberingAfterBreak="0">
    <w:nsid w:val="2D067812"/>
    <w:multiLevelType w:val="multilevel"/>
    <w:tmpl w:val="5478DDA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2" w15:restartNumberingAfterBreak="0">
    <w:nsid w:val="2D0E33C1"/>
    <w:multiLevelType w:val="multilevel"/>
    <w:tmpl w:val="BE9E405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3" w15:restartNumberingAfterBreak="0">
    <w:nsid w:val="2D16647C"/>
    <w:multiLevelType w:val="hybridMultilevel"/>
    <w:tmpl w:val="6FF6BDC8"/>
    <w:lvl w:ilvl="0" w:tplc="B3624FAC">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4" w15:restartNumberingAfterBreak="0">
    <w:nsid w:val="2D414420"/>
    <w:multiLevelType w:val="hybridMultilevel"/>
    <w:tmpl w:val="5844B70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5" w15:restartNumberingAfterBreak="0">
    <w:nsid w:val="2DBD5F47"/>
    <w:multiLevelType w:val="multilevel"/>
    <w:tmpl w:val="F3F6DB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6" w15:restartNumberingAfterBreak="0">
    <w:nsid w:val="2F586E5A"/>
    <w:multiLevelType w:val="multilevel"/>
    <w:tmpl w:val="7DCA3C28"/>
    <w:lvl w:ilvl="0">
      <w:start w:val="1"/>
      <w:numFmt w:val="lowerLetter"/>
      <w:lvlText w:val="%1)"/>
      <w:lvlJc w:val="left"/>
      <w:pPr>
        <w:ind w:left="1211" w:hanging="360"/>
      </w:pPr>
      <w:rPr>
        <w:i/>
        <w:iCs/>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07" w15:restartNumberingAfterBreak="0">
    <w:nsid w:val="301E22E8"/>
    <w:multiLevelType w:val="multilevel"/>
    <w:tmpl w:val="979E334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8" w15:restartNumberingAfterBreak="0">
    <w:nsid w:val="30532D93"/>
    <w:multiLevelType w:val="hybridMultilevel"/>
    <w:tmpl w:val="20CA424C"/>
    <w:lvl w:ilvl="0" w:tplc="D14CE0A4">
      <w:numFmt w:val="bullet"/>
      <w:lvlText w:val="-"/>
      <w:lvlJc w:val="left"/>
      <w:pPr>
        <w:ind w:left="720" w:hanging="360"/>
      </w:pPr>
      <w:rPr>
        <w:rFonts w:ascii="Arial Nova Light" w:eastAsia="Arial" w:hAnsi="Arial Nova Light" w:cs="Arial" w:hint="default"/>
        <w:b/>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9" w15:restartNumberingAfterBreak="0">
    <w:nsid w:val="31245D88"/>
    <w:multiLevelType w:val="hybridMultilevel"/>
    <w:tmpl w:val="D2E647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0" w15:restartNumberingAfterBreak="0">
    <w:nsid w:val="32FF217F"/>
    <w:multiLevelType w:val="multilevel"/>
    <w:tmpl w:val="6F2A2CB4"/>
    <w:lvl w:ilvl="0">
      <w:start w:val="1"/>
      <w:numFmt w:val="bullet"/>
      <w:lvlText w:val="−"/>
      <w:lvlJc w:val="left"/>
      <w:pPr>
        <w:ind w:left="360" w:hanging="360"/>
      </w:pPr>
      <w:rPr>
        <w:rFonts w:ascii="Noto Sans Symbols" w:eastAsia="Noto Sans Symbols" w:hAnsi="Noto Sans Symbols" w:cs="Noto Sans Symbols"/>
        <w:b/>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11" w15:restartNumberingAfterBreak="0">
    <w:nsid w:val="33063B08"/>
    <w:multiLevelType w:val="hybridMultilevel"/>
    <w:tmpl w:val="F086EE74"/>
    <w:lvl w:ilvl="0" w:tplc="140A0003">
      <w:start w:val="1"/>
      <w:numFmt w:val="bullet"/>
      <w:lvlText w:val="o"/>
      <w:lvlJc w:val="left"/>
      <w:pPr>
        <w:ind w:left="1080" w:hanging="360"/>
      </w:pPr>
      <w:rPr>
        <w:rFonts w:ascii="Courier New" w:hAnsi="Courier New" w:cs="Courier New"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112" w15:restartNumberingAfterBreak="0">
    <w:nsid w:val="336608E1"/>
    <w:multiLevelType w:val="hybridMultilevel"/>
    <w:tmpl w:val="C424339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3" w15:restartNumberingAfterBreak="0">
    <w:nsid w:val="337F39A2"/>
    <w:multiLevelType w:val="multilevel"/>
    <w:tmpl w:val="6F42AAD4"/>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4" w15:restartNumberingAfterBreak="0">
    <w:nsid w:val="33E2307B"/>
    <w:multiLevelType w:val="multilevel"/>
    <w:tmpl w:val="3C5C1EB0"/>
    <w:lvl w:ilvl="0">
      <w:start w:val="1"/>
      <w:numFmt w:val="lowerLetter"/>
      <w:lvlText w:val="%1)"/>
      <w:lvlJc w:val="left"/>
      <w:pPr>
        <w:ind w:left="1494" w:hanging="360"/>
      </w:pPr>
      <w:rPr>
        <w:rFonts w:ascii="Arial" w:eastAsia="Arial" w:hAnsi="Arial" w:cs="Arial"/>
        <w:b/>
        <w:bCs/>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115" w15:restartNumberingAfterBreak="0">
    <w:nsid w:val="341E24C7"/>
    <w:multiLevelType w:val="hybridMultilevel"/>
    <w:tmpl w:val="30FEF3F4"/>
    <w:lvl w:ilvl="0" w:tplc="140A0003">
      <w:start w:val="1"/>
      <w:numFmt w:val="bullet"/>
      <w:lvlText w:val="o"/>
      <w:lvlJc w:val="left"/>
      <w:pPr>
        <w:ind w:left="1444" w:hanging="360"/>
      </w:pPr>
      <w:rPr>
        <w:rFonts w:ascii="Courier New" w:hAnsi="Courier New" w:cs="Courier New" w:hint="default"/>
      </w:rPr>
    </w:lvl>
    <w:lvl w:ilvl="1" w:tplc="140A0003" w:tentative="1">
      <w:start w:val="1"/>
      <w:numFmt w:val="bullet"/>
      <w:lvlText w:val="o"/>
      <w:lvlJc w:val="left"/>
      <w:pPr>
        <w:ind w:left="2164" w:hanging="360"/>
      </w:pPr>
      <w:rPr>
        <w:rFonts w:ascii="Courier New" w:hAnsi="Courier New" w:cs="Courier New" w:hint="default"/>
      </w:rPr>
    </w:lvl>
    <w:lvl w:ilvl="2" w:tplc="140A0005" w:tentative="1">
      <w:start w:val="1"/>
      <w:numFmt w:val="bullet"/>
      <w:lvlText w:val=""/>
      <w:lvlJc w:val="left"/>
      <w:pPr>
        <w:ind w:left="2884" w:hanging="360"/>
      </w:pPr>
      <w:rPr>
        <w:rFonts w:ascii="Wingdings" w:hAnsi="Wingdings" w:hint="default"/>
      </w:rPr>
    </w:lvl>
    <w:lvl w:ilvl="3" w:tplc="140A0001" w:tentative="1">
      <w:start w:val="1"/>
      <w:numFmt w:val="bullet"/>
      <w:lvlText w:val=""/>
      <w:lvlJc w:val="left"/>
      <w:pPr>
        <w:ind w:left="3604" w:hanging="360"/>
      </w:pPr>
      <w:rPr>
        <w:rFonts w:ascii="Symbol" w:hAnsi="Symbol" w:hint="default"/>
      </w:rPr>
    </w:lvl>
    <w:lvl w:ilvl="4" w:tplc="140A0003" w:tentative="1">
      <w:start w:val="1"/>
      <w:numFmt w:val="bullet"/>
      <w:lvlText w:val="o"/>
      <w:lvlJc w:val="left"/>
      <w:pPr>
        <w:ind w:left="4324" w:hanging="360"/>
      </w:pPr>
      <w:rPr>
        <w:rFonts w:ascii="Courier New" w:hAnsi="Courier New" w:cs="Courier New" w:hint="default"/>
      </w:rPr>
    </w:lvl>
    <w:lvl w:ilvl="5" w:tplc="140A0005" w:tentative="1">
      <w:start w:val="1"/>
      <w:numFmt w:val="bullet"/>
      <w:lvlText w:val=""/>
      <w:lvlJc w:val="left"/>
      <w:pPr>
        <w:ind w:left="5044" w:hanging="360"/>
      </w:pPr>
      <w:rPr>
        <w:rFonts w:ascii="Wingdings" w:hAnsi="Wingdings" w:hint="default"/>
      </w:rPr>
    </w:lvl>
    <w:lvl w:ilvl="6" w:tplc="140A0001" w:tentative="1">
      <w:start w:val="1"/>
      <w:numFmt w:val="bullet"/>
      <w:lvlText w:val=""/>
      <w:lvlJc w:val="left"/>
      <w:pPr>
        <w:ind w:left="5764" w:hanging="360"/>
      </w:pPr>
      <w:rPr>
        <w:rFonts w:ascii="Symbol" w:hAnsi="Symbol" w:hint="default"/>
      </w:rPr>
    </w:lvl>
    <w:lvl w:ilvl="7" w:tplc="140A0003" w:tentative="1">
      <w:start w:val="1"/>
      <w:numFmt w:val="bullet"/>
      <w:lvlText w:val="o"/>
      <w:lvlJc w:val="left"/>
      <w:pPr>
        <w:ind w:left="6484" w:hanging="360"/>
      </w:pPr>
      <w:rPr>
        <w:rFonts w:ascii="Courier New" w:hAnsi="Courier New" w:cs="Courier New" w:hint="default"/>
      </w:rPr>
    </w:lvl>
    <w:lvl w:ilvl="8" w:tplc="140A0005" w:tentative="1">
      <w:start w:val="1"/>
      <w:numFmt w:val="bullet"/>
      <w:lvlText w:val=""/>
      <w:lvlJc w:val="left"/>
      <w:pPr>
        <w:ind w:left="7204" w:hanging="360"/>
      </w:pPr>
      <w:rPr>
        <w:rFonts w:ascii="Wingdings" w:hAnsi="Wingdings" w:hint="default"/>
      </w:rPr>
    </w:lvl>
  </w:abstractNum>
  <w:abstractNum w:abstractNumId="116" w15:restartNumberingAfterBreak="0">
    <w:nsid w:val="34C2295C"/>
    <w:multiLevelType w:val="multilevel"/>
    <w:tmpl w:val="B8925FD4"/>
    <w:lvl w:ilvl="0">
      <w:start w:val="1"/>
      <w:numFmt w:val="lowerLetter"/>
      <w:lvlText w:val="%1)"/>
      <w:lvlJc w:val="left"/>
      <w:pPr>
        <w:ind w:left="708" w:hanging="360"/>
      </w:pPr>
      <w:rPr>
        <w:rFonts w:ascii="Arial" w:eastAsia="Arial" w:hAnsi="Arial" w:cs="Arial"/>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7" w15:restartNumberingAfterBreak="0">
    <w:nsid w:val="351A68EF"/>
    <w:multiLevelType w:val="hybridMultilevel"/>
    <w:tmpl w:val="AE100F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8" w15:restartNumberingAfterBreak="0">
    <w:nsid w:val="36E07AAA"/>
    <w:multiLevelType w:val="multilevel"/>
    <w:tmpl w:val="364094B6"/>
    <w:lvl w:ilvl="0">
      <w:start w:val="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39274F69"/>
    <w:multiLevelType w:val="hybridMultilevel"/>
    <w:tmpl w:val="0AD6395A"/>
    <w:lvl w:ilvl="0" w:tplc="A112E1EC">
      <w:start w:val="1"/>
      <w:numFmt w:val="bullet"/>
      <w:lvlText w:val=""/>
      <w:lvlJc w:val="left"/>
      <w:pPr>
        <w:ind w:left="720" w:hanging="360"/>
      </w:pPr>
      <w:rPr>
        <w:rFonts w:ascii="Symbol" w:hAnsi="Symbol" w:hint="default"/>
        <w:color w:val="auto"/>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0" w15:restartNumberingAfterBreak="0">
    <w:nsid w:val="39342FDD"/>
    <w:multiLevelType w:val="multilevel"/>
    <w:tmpl w:val="CF186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39B93A49"/>
    <w:multiLevelType w:val="multilevel"/>
    <w:tmpl w:val="7C28A0B2"/>
    <w:lvl w:ilvl="0">
      <w:start w:val="1"/>
      <w:numFmt w:val="decimal"/>
      <w:lvlText w:val="%1."/>
      <w:lvlJc w:val="left"/>
      <w:pPr>
        <w:ind w:left="720" w:hanging="360"/>
      </w:pPr>
      <w:rPr>
        <w:b w:val="0"/>
        <w:bCs w:val="0"/>
      </w:rPr>
    </w:lvl>
    <w:lvl w:ilvl="1">
      <w:start w:val="3"/>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122" w15:restartNumberingAfterBreak="0">
    <w:nsid w:val="39ED7954"/>
    <w:multiLevelType w:val="multilevel"/>
    <w:tmpl w:val="D214FA0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3" w15:restartNumberingAfterBreak="0">
    <w:nsid w:val="3AFF0B6E"/>
    <w:multiLevelType w:val="multilevel"/>
    <w:tmpl w:val="3ED4D0C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4" w15:restartNumberingAfterBreak="0">
    <w:nsid w:val="3B3B7A9D"/>
    <w:multiLevelType w:val="multilevel"/>
    <w:tmpl w:val="54A0EB7A"/>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5" w15:restartNumberingAfterBreak="0">
    <w:nsid w:val="3B4C0DA3"/>
    <w:multiLevelType w:val="multilevel"/>
    <w:tmpl w:val="90686CAA"/>
    <w:lvl w:ilvl="0">
      <w:start w:val="1"/>
      <w:numFmt w:val="low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26" w15:restartNumberingAfterBreak="0">
    <w:nsid w:val="3B695E9D"/>
    <w:multiLevelType w:val="multilevel"/>
    <w:tmpl w:val="CBE6ABC0"/>
    <w:lvl w:ilvl="0">
      <w:start w:val="1"/>
      <w:numFmt w:val="lowerLetter"/>
      <w:lvlText w:val="%1)"/>
      <w:lvlJc w:val="left"/>
      <w:pPr>
        <w:ind w:left="720" w:hanging="360"/>
      </w:pPr>
      <w:rPr>
        <w:rFonts w:ascii="Arial" w:eastAsia="Arial" w:hAnsi="Arial" w:cs="Arial"/>
        <w:b w:val="0"/>
        <w:bCs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7" w15:restartNumberingAfterBreak="0">
    <w:nsid w:val="3BCB1B2F"/>
    <w:multiLevelType w:val="hybridMultilevel"/>
    <w:tmpl w:val="43080BEA"/>
    <w:lvl w:ilvl="0" w:tplc="88127A5A">
      <w:start w:val="5"/>
      <w:numFmt w:val="bullet"/>
      <w:lvlText w:val="-"/>
      <w:lvlJc w:val="left"/>
      <w:pPr>
        <w:ind w:left="1788" w:hanging="360"/>
      </w:pPr>
      <w:rPr>
        <w:rFonts w:ascii="Arial Nova Light" w:eastAsia="Times New Roman" w:hAnsi="Arial Nova Light" w:cs="Arial" w:hint="default"/>
      </w:rPr>
    </w:lvl>
    <w:lvl w:ilvl="1" w:tplc="140A0003" w:tentative="1">
      <w:start w:val="1"/>
      <w:numFmt w:val="bullet"/>
      <w:lvlText w:val="o"/>
      <w:lvlJc w:val="left"/>
      <w:pPr>
        <w:ind w:left="2508" w:hanging="360"/>
      </w:pPr>
      <w:rPr>
        <w:rFonts w:ascii="Courier New" w:hAnsi="Courier New" w:cs="Courier New" w:hint="default"/>
      </w:rPr>
    </w:lvl>
    <w:lvl w:ilvl="2" w:tplc="140A0005" w:tentative="1">
      <w:start w:val="1"/>
      <w:numFmt w:val="bullet"/>
      <w:lvlText w:val=""/>
      <w:lvlJc w:val="left"/>
      <w:pPr>
        <w:ind w:left="3228" w:hanging="360"/>
      </w:pPr>
      <w:rPr>
        <w:rFonts w:ascii="Wingdings" w:hAnsi="Wingdings" w:hint="default"/>
      </w:rPr>
    </w:lvl>
    <w:lvl w:ilvl="3" w:tplc="140A0001" w:tentative="1">
      <w:start w:val="1"/>
      <w:numFmt w:val="bullet"/>
      <w:lvlText w:val=""/>
      <w:lvlJc w:val="left"/>
      <w:pPr>
        <w:ind w:left="3948" w:hanging="360"/>
      </w:pPr>
      <w:rPr>
        <w:rFonts w:ascii="Symbol" w:hAnsi="Symbol" w:hint="default"/>
      </w:rPr>
    </w:lvl>
    <w:lvl w:ilvl="4" w:tplc="140A0003" w:tentative="1">
      <w:start w:val="1"/>
      <w:numFmt w:val="bullet"/>
      <w:lvlText w:val="o"/>
      <w:lvlJc w:val="left"/>
      <w:pPr>
        <w:ind w:left="4668" w:hanging="360"/>
      </w:pPr>
      <w:rPr>
        <w:rFonts w:ascii="Courier New" w:hAnsi="Courier New" w:cs="Courier New" w:hint="default"/>
      </w:rPr>
    </w:lvl>
    <w:lvl w:ilvl="5" w:tplc="140A0005" w:tentative="1">
      <w:start w:val="1"/>
      <w:numFmt w:val="bullet"/>
      <w:lvlText w:val=""/>
      <w:lvlJc w:val="left"/>
      <w:pPr>
        <w:ind w:left="5388" w:hanging="360"/>
      </w:pPr>
      <w:rPr>
        <w:rFonts w:ascii="Wingdings" w:hAnsi="Wingdings" w:hint="default"/>
      </w:rPr>
    </w:lvl>
    <w:lvl w:ilvl="6" w:tplc="140A0001" w:tentative="1">
      <w:start w:val="1"/>
      <w:numFmt w:val="bullet"/>
      <w:lvlText w:val=""/>
      <w:lvlJc w:val="left"/>
      <w:pPr>
        <w:ind w:left="6108" w:hanging="360"/>
      </w:pPr>
      <w:rPr>
        <w:rFonts w:ascii="Symbol" w:hAnsi="Symbol" w:hint="default"/>
      </w:rPr>
    </w:lvl>
    <w:lvl w:ilvl="7" w:tplc="140A0003" w:tentative="1">
      <w:start w:val="1"/>
      <w:numFmt w:val="bullet"/>
      <w:lvlText w:val="o"/>
      <w:lvlJc w:val="left"/>
      <w:pPr>
        <w:ind w:left="6828" w:hanging="360"/>
      </w:pPr>
      <w:rPr>
        <w:rFonts w:ascii="Courier New" w:hAnsi="Courier New" w:cs="Courier New" w:hint="default"/>
      </w:rPr>
    </w:lvl>
    <w:lvl w:ilvl="8" w:tplc="140A0005" w:tentative="1">
      <w:start w:val="1"/>
      <w:numFmt w:val="bullet"/>
      <w:lvlText w:val=""/>
      <w:lvlJc w:val="left"/>
      <w:pPr>
        <w:ind w:left="7548" w:hanging="360"/>
      </w:pPr>
      <w:rPr>
        <w:rFonts w:ascii="Wingdings" w:hAnsi="Wingdings" w:hint="default"/>
      </w:rPr>
    </w:lvl>
  </w:abstractNum>
  <w:abstractNum w:abstractNumId="128" w15:restartNumberingAfterBreak="0">
    <w:nsid w:val="3C734B7E"/>
    <w:multiLevelType w:val="multilevel"/>
    <w:tmpl w:val="C546A4D4"/>
    <w:lvl w:ilvl="0">
      <w:start w:val="1"/>
      <w:numFmt w:val="upperLetter"/>
      <w:lvlText w:val="%1."/>
      <w:lvlJc w:val="left"/>
      <w:pPr>
        <w:ind w:left="720" w:hanging="360"/>
      </w:pPr>
      <w:rPr>
        <w:rFonts w:ascii="Arial" w:eastAsia="Arial" w:hAnsi="Arial" w:cs="Arial"/>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9" w15:restartNumberingAfterBreak="0">
    <w:nsid w:val="3D2B64E8"/>
    <w:multiLevelType w:val="hybridMultilevel"/>
    <w:tmpl w:val="C32A9578"/>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130" w15:restartNumberingAfterBreak="0">
    <w:nsid w:val="3E2670A9"/>
    <w:multiLevelType w:val="multilevel"/>
    <w:tmpl w:val="D35C2640"/>
    <w:lvl w:ilvl="0">
      <w:start w:val="1"/>
      <w:numFmt w:val="decimal"/>
      <w:lvlText w:val="%1."/>
      <w:lvlJc w:val="left"/>
      <w:pPr>
        <w:ind w:left="360" w:hanging="360"/>
      </w:pPr>
    </w:lvl>
    <w:lvl w:ilvl="1">
      <w:start w:val="1"/>
      <w:numFmt w:val="decimal"/>
      <w:lvlText w:val="%1.%2."/>
      <w:lvlJc w:val="left"/>
      <w:pPr>
        <w:ind w:left="882" w:hanging="432"/>
      </w:pPr>
      <w:rPr>
        <w:b/>
        <w:bCs w:val="0"/>
        <w:color w:val="0A2F41"/>
        <w:sz w:val="24"/>
        <w:szCs w:val="24"/>
      </w:rPr>
    </w:lvl>
    <w:lvl w:ilvl="2">
      <w:start w:val="1"/>
      <w:numFmt w:val="decimal"/>
      <w:lvlText w:val="%1.%2.%3."/>
      <w:lvlJc w:val="left"/>
      <w:pPr>
        <w:ind w:left="1224" w:hanging="504"/>
      </w:pPr>
    </w:lvl>
    <w:lvl w:ilvl="3">
      <w:start w:val="1"/>
      <w:numFmt w:val="decimal"/>
      <w:lvlText w:val="%1.%2.%3.%4."/>
      <w:lvlJc w:val="left"/>
      <w:pPr>
        <w:ind w:left="1728" w:hanging="648"/>
      </w:pPr>
      <w:rPr>
        <w:b/>
        <w:bCs/>
        <w:sz w:val="28"/>
        <w:szCs w:val="2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3E423D7B"/>
    <w:multiLevelType w:val="multilevel"/>
    <w:tmpl w:val="D400B066"/>
    <w:lvl w:ilvl="0">
      <w:start w:val="1"/>
      <w:numFmt w:val="bullet"/>
      <w:lvlText w:val="−"/>
      <w:lvlJc w:val="left"/>
      <w:pPr>
        <w:ind w:left="720" w:hanging="360"/>
      </w:pPr>
      <w:rPr>
        <w:rFonts w:ascii="Noto Sans Symbols" w:eastAsia="Noto Sans Symbols" w:hAnsi="Noto Sans Symbols" w:cs="Noto Sans Symbols"/>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2" w15:restartNumberingAfterBreak="0">
    <w:nsid w:val="40537E40"/>
    <w:multiLevelType w:val="hybridMultilevel"/>
    <w:tmpl w:val="424EFAC0"/>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133" w15:restartNumberingAfterBreak="0">
    <w:nsid w:val="40D0394C"/>
    <w:multiLevelType w:val="hybridMultilevel"/>
    <w:tmpl w:val="A64EA05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4" w15:restartNumberingAfterBreak="0">
    <w:nsid w:val="40F82092"/>
    <w:multiLevelType w:val="multilevel"/>
    <w:tmpl w:val="773E23A8"/>
    <w:lvl w:ilvl="0">
      <w:start w:val="7"/>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5" w15:restartNumberingAfterBreak="0">
    <w:nsid w:val="411D2F5A"/>
    <w:multiLevelType w:val="multilevel"/>
    <w:tmpl w:val="89B44AB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6" w15:restartNumberingAfterBreak="0">
    <w:nsid w:val="41260D89"/>
    <w:multiLevelType w:val="hybridMultilevel"/>
    <w:tmpl w:val="01C43B80"/>
    <w:lvl w:ilvl="0" w:tplc="140A0003">
      <w:start w:val="1"/>
      <w:numFmt w:val="bullet"/>
      <w:lvlText w:val="o"/>
      <w:lvlJc w:val="left"/>
      <w:pPr>
        <w:ind w:left="1444" w:hanging="360"/>
      </w:pPr>
      <w:rPr>
        <w:rFonts w:ascii="Courier New" w:hAnsi="Courier New" w:cs="Courier New" w:hint="default"/>
      </w:rPr>
    </w:lvl>
    <w:lvl w:ilvl="1" w:tplc="140A0003" w:tentative="1">
      <w:start w:val="1"/>
      <w:numFmt w:val="bullet"/>
      <w:lvlText w:val="o"/>
      <w:lvlJc w:val="left"/>
      <w:pPr>
        <w:ind w:left="2164" w:hanging="360"/>
      </w:pPr>
      <w:rPr>
        <w:rFonts w:ascii="Courier New" w:hAnsi="Courier New" w:cs="Courier New" w:hint="default"/>
      </w:rPr>
    </w:lvl>
    <w:lvl w:ilvl="2" w:tplc="140A0005" w:tentative="1">
      <w:start w:val="1"/>
      <w:numFmt w:val="bullet"/>
      <w:lvlText w:val=""/>
      <w:lvlJc w:val="left"/>
      <w:pPr>
        <w:ind w:left="2884" w:hanging="360"/>
      </w:pPr>
      <w:rPr>
        <w:rFonts w:ascii="Wingdings" w:hAnsi="Wingdings" w:hint="default"/>
      </w:rPr>
    </w:lvl>
    <w:lvl w:ilvl="3" w:tplc="140A0001" w:tentative="1">
      <w:start w:val="1"/>
      <w:numFmt w:val="bullet"/>
      <w:lvlText w:val=""/>
      <w:lvlJc w:val="left"/>
      <w:pPr>
        <w:ind w:left="3604" w:hanging="360"/>
      </w:pPr>
      <w:rPr>
        <w:rFonts w:ascii="Symbol" w:hAnsi="Symbol" w:hint="default"/>
      </w:rPr>
    </w:lvl>
    <w:lvl w:ilvl="4" w:tplc="140A0003" w:tentative="1">
      <w:start w:val="1"/>
      <w:numFmt w:val="bullet"/>
      <w:lvlText w:val="o"/>
      <w:lvlJc w:val="left"/>
      <w:pPr>
        <w:ind w:left="4324" w:hanging="360"/>
      </w:pPr>
      <w:rPr>
        <w:rFonts w:ascii="Courier New" w:hAnsi="Courier New" w:cs="Courier New" w:hint="default"/>
      </w:rPr>
    </w:lvl>
    <w:lvl w:ilvl="5" w:tplc="140A0005" w:tentative="1">
      <w:start w:val="1"/>
      <w:numFmt w:val="bullet"/>
      <w:lvlText w:val=""/>
      <w:lvlJc w:val="left"/>
      <w:pPr>
        <w:ind w:left="5044" w:hanging="360"/>
      </w:pPr>
      <w:rPr>
        <w:rFonts w:ascii="Wingdings" w:hAnsi="Wingdings" w:hint="default"/>
      </w:rPr>
    </w:lvl>
    <w:lvl w:ilvl="6" w:tplc="140A0001" w:tentative="1">
      <w:start w:val="1"/>
      <w:numFmt w:val="bullet"/>
      <w:lvlText w:val=""/>
      <w:lvlJc w:val="left"/>
      <w:pPr>
        <w:ind w:left="5764" w:hanging="360"/>
      </w:pPr>
      <w:rPr>
        <w:rFonts w:ascii="Symbol" w:hAnsi="Symbol" w:hint="default"/>
      </w:rPr>
    </w:lvl>
    <w:lvl w:ilvl="7" w:tplc="140A0003" w:tentative="1">
      <w:start w:val="1"/>
      <w:numFmt w:val="bullet"/>
      <w:lvlText w:val="o"/>
      <w:lvlJc w:val="left"/>
      <w:pPr>
        <w:ind w:left="6484" w:hanging="360"/>
      </w:pPr>
      <w:rPr>
        <w:rFonts w:ascii="Courier New" w:hAnsi="Courier New" w:cs="Courier New" w:hint="default"/>
      </w:rPr>
    </w:lvl>
    <w:lvl w:ilvl="8" w:tplc="140A0005" w:tentative="1">
      <w:start w:val="1"/>
      <w:numFmt w:val="bullet"/>
      <w:lvlText w:val=""/>
      <w:lvlJc w:val="left"/>
      <w:pPr>
        <w:ind w:left="7204" w:hanging="360"/>
      </w:pPr>
      <w:rPr>
        <w:rFonts w:ascii="Wingdings" w:hAnsi="Wingdings" w:hint="default"/>
      </w:rPr>
    </w:lvl>
  </w:abstractNum>
  <w:abstractNum w:abstractNumId="137" w15:restartNumberingAfterBreak="0">
    <w:nsid w:val="42352229"/>
    <w:multiLevelType w:val="hybridMultilevel"/>
    <w:tmpl w:val="1360B8A4"/>
    <w:lvl w:ilvl="0" w:tplc="140A0017">
      <w:start w:val="1"/>
      <w:numFmt w:val="lowerLetter"/>
      <w:lvlText w:val="%1)"/>
      <w:lvlJc w:val="left"/>
      <w:pPr>
        <w:ind w:left="720" w:hanging="360"/>
      </w:pPr>
      <w:rPr>
        <w:b/>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38" w15:restartNumberingAfterBreak="0">
    <w:nsid w:val="42DF3603"/>
    <w:multiLevelType w:val="multilevel"/>
    <w:tmpl w:val="884646A2"/>
    <w:lvl w:ilvl="0">
      <w:start w:val="1"/>
      <w:numFmt w:val="bullet"/>
      <w:lvlText w:val="●"/>
      <w:lvlJc w:val="left"/>
      <w:pPr>
        <w:ind w:left="291" w:hanging="360"/>
      </w:pPr>
    </w:lvl>
    <w:lvl w:ilvl="1">
      <w:start w:val="1"/>
      <w:numFmt w:val="bullet"/>
      <w:lvlText w:val="○"/>
      <w:lvlJc w:val="left"/>
      <w:pPr>
        <w:ind w:left="1011" w:hanging="360"/>
      </w:pPr>
    </w:lvl>
    <w:lvl w:ilvl="2">
      <w:start w:val="1"/>
      <w:numFmt w:val="bullet"/>
      <w:lvlText w:val="■"/>
      <w:lvlJc w:val="left"/>
      <w:pPr>
        <w:ind w:left="1731" w:hanging="180"/>
      </w:pPr>
    </w:lvl>
    <w:lvl w:ilvl="3">
      <w:start w:val="1"/>
      <w:numFmt w:val="bullet"/>
      <w:lvlText w:val="●"/>
      <w:lvlJc w:val="left"/>
      <w:pPr>
        <w:ind w:left="2451" w:hanging="360"/>
      </w:pPr>
    </w:lvl>
    <w:lvl w:ilvl="4">
      <w:start w:val="1"/>
      <w:numFmt w:val="bullet"/>
      <w:lvlText w:val="○"/>
      <w:lvlJc w:val="left"/>
      <w:pPr>
        <w:ind w:left="3171" w:hanging="360"/>
      </w:pPr>
    </w:lvl>
    <w:lvl w:ilvl="5">
      <w:start w:val="1"/>
      <w:numFmt w:val="bullet"/>
      <w:lvlText w:val="■"/>
      <w:lvlJc w:val="left"/>
      <w:pPr>
        <w:ind w:left="3891" w:hanging="180"/>
      </w:pPr>
    </w:lvl>
    <w:lvl w:ilvl="6">
      <w:start w:val="1"/>
      <w:numFmt w:val="bullet"/>
      <w:lvlText w:val="●"/>
      <w:lvlJc w:val="left"/>
      <w:pPr>
        <w:ind w:left="4611" w:hanging="360"/>
      </w:pPr>
    </w:lvl>
    <w:lvl w:ilvl="7">
      <w:start w:val="1"/>
      <w:numFmt w:val="bullet"/>
      <w:lvlText w:val="○"/>
      <w:lvlJc w:val="left"/>
      <w:pPr>
        <w:ind w:left="5331" w:hanging="360"/>
      </w:pPr>
    </w:lvl>
    <w:lvl w:ilvl="8">
      <w:start w:val="1"/>
      <w:numFmt w:val="bullet"/>
      <w:lvlText w:val="■"/>
      <w:lvlJc w:val="left"/>
      <w:pPr>
        <w:ind w:left="6051" w:hanging="180"/>
      </w:pPr>
    </w:lvl>
  </w:abstractNum>
  <w:abstractNum w:abstractNumId="139" w15:restartNumberingAfterBreak="0">
    <w:nsid w:val="43775E96"/>
    <w:multiLevelType w:val="hybridMultilevel"/>
    <w:tmpl w:val="E25A391A"/>
    <w:lvl w:ilvl="0" w:tplc="FCA04CAE">
      <w:start w:val="5"/>
      <w:numFmt w:val="bullet"/>
      <w:lvlText w:val="-"/>
      <w:lvlJc w:val="left"/>
      <w:pPr>
        <w:ind w:left="1440" w:hanging="360"/>
      </w:pPr>
      <w:rPr>
        <w:rFonts w:ascii="Arial" w:eastAsia="Times New Roman" w:hAnsi="Arial" w:cs="Aria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140" w15:restartNumberingAfterBreak="0">
    <w:nsid w:val="43AF6560"/>
    <w:multiLevelType w:val="multilevel"/>
    <w:tmpl w:val="AD123B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1" w15:restartNumberingAfterBreak="0">
    <w:nsid w:val="43C06CA7"/>
    <w:multiLevelType w:val="hybridMultilevel"/>
    <w:tmpl w:val="44CCD6D2"/>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142" w15:restartNumberingAfterBreak="0">
    <w:nsid w:val="43C80A89"/>
    <w:multiLevelType w:val="hybridMultilevel"/>
    <w:tmpl w:val="C8445EE8"/>
    <w:lvl w:ilvl="0" w:tplc="D14CE0A4">
      <w:numFmt w:val="bullet"/>
      <w:lvlText w:val="-"/>
      <w:lvlJc w:val="left"/>
      <w:pPr>
        <w:ind w:left="1778" w:hanging="360"/>
      </w:pPr>
      <w:rPr>
        <w:rFonts w:ascii="Arial Nova Light" w:eastAsia="Arial" w:hAnsi="Arial Nova Light" w:cs="Arial" w:hint="default"/>
        <w:b/>
      </w:rPr>
    </w:lvl>
    <w:lvl w:ilvl="1" w:tplc="140A0003" w:tentative="1">
      <w:start w:val="1"/>
      <w:numFmt w:val="bullet"/>
      <w:lvlText w:val="o"/>
      <w:lvlJc w:val="left"/>
      <w:pPr>
        <w:ind w:left="2498" w:hanging="360"/>
      </w:pPr>
      <w:rPr>
        <w:rFonts w:ascii="Courier New" w:hAnsi="Courier New" w:cs="Courier New" w:hint="default"/>
      </w:rPr>
    </w:lvl>
    <w:lvl w:ilvl="2" w:tplc="140A0005" w:tentative="1">
      <w:start w:val="1"/>
      <w:numFmt w:val="bullet"/>
      <w:lvlText w:val=""/>
      <w:lvlJc w:val="left"/>
      <w:pPr>
        <w:ind w:left="3218" w:hanging="360"/>
      </w:pPr>
      <w:rPr>
        <w:rFonts w:ascii="Wingdings" w:hAnsi="Wingdings" w:hint="default"/>
      </w:rPr>
    </w:lvl>
    <w:lvl w:ilvl="3" w:tplc="140A0001" w:tentative="1">
      <w:start w:val="1"/>
      <w:numFmt w:val="bullet"/>
      <w:lvlText w:val=""/>
      <w:lvlJc w:val="left"/>
      <w:pPr>
        <w:ind w:left="3938" w:hanging="360"/>
      </w:pPr>
      <w:rPr>
        <w:rFonts w:ascii="Symbol" w:hAnsi="Symbol" w:hint="default"/>
      </w:rPr>
    </w:lvl>
    <w:lvl w:ilvl="4" w:tplc="140A0003" w:tentative="1">
      <w:start w:val="1"/>
      <w:numFmt w:val="bullet"/>
      <w:lvlText w:val="o"/>
      <w:lvlJc w:val="left"/>
      <w:pPr>
        <w:ind w:left="4658" w:hanging="360"/>
      </w:pPr>
      <w:rPr>
        <w:rFonts w:ascii="Courier New" w:hAnsi="Courier New" w:cs="Courier New" w:hint="default"/>
      </w:rPr>
    </w:lvl>
    <w:lvl w:ilvl="5" w:tplc="140A0005" w:tentative="1">
      <w:start w:val="1"/>
      <w:numFmt w:val="bullet"/>
      <w:lvlText w:val=""/>
      <w:lvlJc w:val="left"/>
      <w:pPr>
        <w:ind w:left="5378" w:hanging="360"/>
      </w:pPr>
      <w:rPr>
        <w:rFonts w:ascii="Wingdings" w:hAnsi="Wingdings" w:hint="default"/>
      </w:rPr>
    </w:lvl>
    <w:lvl w:ilvl="6" w:tplc="140A0001" w:tentative="1">
      <w:start w:val="1"/>
      <w:numFmt w:val="bullet"/>
      <w:lvlText w:val=""/>
      <w:lvlJc w:val="left"/>
      <w:pPr>
        <w:ind w:left="6098" w:hanging="360"/>
      </w:pPr>
      <w:rPr>
        <w:rFonts w:ascii="Symbol" w:hAnsi="Symbol" w:hint="default"/>
      </w:rPr>
    </w:lvl>
    <w:lvl w:ilvl="7" w:tplc="140A0003" w:tentative="1">
      <w:start w:val="1"/>
      <w:numFmt w:val="bullet"/>
      <w:lvlText w:val="o"/>
      <w:lvlJc w:val="left"/>
      <w:pPr>
        <w:ind w:left="6818" w:hanging="360"/>
      </w:pPr>
      <w:rPr>
        <w:rFonts w:ascii="Courier New" w:hAnsi="Courier New" w:cs="Courier New" w:hint="default"/>
      </w:rPr>
    </w:lvl>
    <w:lvl w:ilvl="8" w:tplc="140A0005" w:tentative="1">
      <w:start w:val="1"/>
      <w:numFmt w:val="bullet"/>
      <w:lvlText w:val=""/>
      <w:lvlJc w:val="left"/>
      <w:pPr>
        <w:ind w:left="7538" w:hanging="360"/>
      </w:pPr>
      <w:rPr>
        <w:rFonts w:ascii="Wingdings" w:hAnsi="Wingdings" w:hint="default"/>
      </w:rPr>
    </w:lvl>
  </w:abstractNum>
  <w:abstractNum w:abstractNumId="143" w15:restartNumberingAfterBreak="0">
    <w:nsid w:val="43F95DE7"/>
    <w:multiLevelType w:val="multilevel"/>
    <w:tmpl w:val="63FE5D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4" w15:restartNumberingAfterBreak="0">
    <w:nsid w:val="447504A3"/>
    <w:multiLevelType w:val="hybridMultilevel"/>
    <w:tmpl w:val="18642802"/>
    <w:lvl w:ilvl="0" w:tplc="FCA04CAE">
      <w:start w:val="5"/>
      <w:numFmt w:val="bullet"/>
      <w:lvlText w:val="-"/>
      <w:lvlJc w:val="left"/>
      <w:pPr>
        <w:ind w:left="1800" w:hanging="360"/>
      </w:pPr>
      <w:rPr>
        <w:rFonts w:ascii="Arial" w:eastAsia="Times New Roman" w:hAnsi="Arial" w:cs="Arial" w:hint="default"/>
      </w:rPr>
    </w:lvl>
    <w:lvl w:ilvl="1" w:tplc="140A0003" w:tentative="1">
      <w:start w:val="1"/>
      <w:numFmt w:val="bullet"/>
      <w:lvlText w:val="o"/>
      <w:lvlJc w:val="left"/>
      <w:pPr>
        <w:ind w:left="2520" w:hanging="360"/>
      </w:pPr>
      <w:rPr>
        <w:rFonts w:ascii="Courier New" w:hAnsi="Courier New" w:cs="Courier New" w:hint="default"/>
      </w:rPr>
    </w:lvl>
    <w:lvl w:ilvl="2" w:tplc="140A0005" w:tentative="1">
      <w:start w:val="1"/>
      <w:numFmt w:val="bullet"/>
      <w:lvlText w:val=""/>
      <w:lvlJc w:val="left"/>
      <w:pPr>
        <w:ind w:left="3240" w:hanging="360"/>
      </w:pPr>
      <w:rPr>
        <w:rFonts w:ascii="Wingdings" w:hAnsi="Wingdings" w:hint="default"/>
      </w:rPr>
    </w:lvl>
    <w:lvl w:ilvl="3" w:tplc="140A0001" w:tentative="1">
      <w:start w:val="1"/>
      <w:numFmt w:val="bullet"/>
      <w:lvlText w:val=""/>
      <w:lvlJc w:val="left"/>
      <w:pPr>
        <w:ind w:left="3960" w:hanging="360"/>
      </w:pPr>
      <w:rPr>
        <w:rFonts w:ascii="Symbol" w:hAnsi="Symbol" w:hint="default"/>
      </w:rPr>
    </w:lvl>
    <w:lvl w:ilvl="4" w:tplc="140A0003" w:tentative="1">
      <w:start w:val="1"/>
      <w:numFmt w:val="bullet"/>
      <w:lvlText w:val="o"/>
      <w:lvlJc w:val="left"/>
      <w:pPr>
        <w:ind w:left="4680" w:hanging="360"/>
      </w:pPr>
      <w:rPr>
        <w:rFonts w:ascii="Courier New" w:hAnsi="Courier New" w:cs="Courier New" w:hint="default"/>
      </w:rPr>
    </w:lvl>
    <w:lvl w:ilvl="5" w:tplc="140A0005" w:tentative="1">
      <w:start w:val="1"/>
      <w:numFmt w:val="bullet"/>
      <w:lvlText w:val=""/>
      <w:lvlJc w:val="left"/>
      <w:pPr>
        <w:ind w:left="5400" w:hanging="360"/>
      </w:pPr>
      <w:rPr>
        <w:rFonts w:ascii="Wingdings" w:hAnsi="Wingdings" w:hint="default"/>
      </w:rPr>
    </w:lvl>
    <w:lvl w:ilvl="6" w:tplc="140A0001" w:tentative="1">
      <w:start w:val="1"/>
      <w:numFmt w:val="bullet"/>
      <w:lvlText w:val=""/>
      <w:lvlJc w:val="left"/>
      <w:pPr>
        <w:ind w:left="6120" w:hanging="360"/>
      </w:pPr>
      <w:rPr>
        <w:rFonts w:ascii="Symbol" w:hAnsi="Symbol" w:hint="default"/>
      </w:rPr>
    </w:lvl>
    <w:lvl w:ilvl="7" w:tplc="140A0003" w:tentative="1">
      <w:start w:val="1"/>
      <w:numFmt w:val="bullet"/>
      <w:lvlText w:val="o"/>
      <w:lvlJc w:val="left"/>
      <w:pPr>
        <w:ind w:left="6840" w:hanging="360"/>
      </w:pPr>
      <w:rPr>
        <w:rFonts w:ascii="Courier New" w:hAnsi="Courier New" w:cs="Courier New" w:hint="default"/>
      </w:rPr>
    </w:lvl>
    <w:lvl w:ilvl="8" w:tplc="140A0005" w:tentative="1">
      <w:start w:val="1"/>
      <w:numFmt w:val="bullet"/>
      <w:lvlText w:val=""/>
      <w:lvlJc w:val="left"/>
      <w:pPr>
        <w:ind w:left="7560" w:hanging="360"/>
      </w:pPr>
      <w:rPr>
        <w:rFonts w:ascii="Wingdings" w:hAnsi="Wingdings" w:hint="default"/>
      </w:rPr>
    </w:lvl>
  </w:abstractNum>
  <w:abstractNum w:abstractNumId="145" w15:restartNumberingAfterBreak="0">
    <w:nsid w:val="44942985"/>
    <w:multiLevelType w:val="multilevel"/>
    <w:tmpl w:val="0BC29568"/>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6" w15:restartNumberingAfterBreak="0">
    <w:nsid w:val="44B64745"/>
    <w:multiLevelType w:val="hybridMultilevel"/>
    <w:tmpl w:val="88C676DC"/>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147" w15:restartNumberingAfterBreak="0">
    <w:nsid w:val="45076F33"/>
    <w:multiLevelType w:val="multilevel"/>
    <w:tmpl w:val="F84C3A1A"/>
    <w:lvl w:ilvl="0">
      <w:start w:val="1"/>
      <w:numFmt w:val="lowerLetter"/>
      <w:lvlText w:val="%1)"/>
      <w:lvlJc w:val="left"/>
      <w:pPr>
        <w:ind w:left="1212" w:hanging="360"/>
      </w:pPr>
      <w:rPr>
        <w:i/>
        <w:iCs/>
      </w:rPr>
    </w:lvl>
    <w:lvl w:ilvl="1">
      <w:start w:val="1"/>
      <w:numFmt w:val="lowerLetter"/>
      <w:lvlText w:val="%2."/>
      <w:lvlJc w:val="left"/>
      <w:pPr>
        <w:ind w:left="1932" w:hanging="360"/>
      </w:pPr>
    </w:lvl>
    <w:lvl w:ilvl="2">
      <w:start w:val="1"/>
      <w:numFmt w:val="lowerRoman"/>
      <w:lvlText w:val="%3."/>
      <w:lvlJc w:val="right"/>
      <w:pPr>
        <w:ind w:left="2652" w:hanging="180"/>
      </w:pPr>
    </w:lvl>
    <w:lvl w:ilvl="3">
      <w:start w:val="1"/>
      <w:numFmt w:val="decimal"/>
      <w:lvlText w:val="%4."/>
      <w:lvlJc w:val="left"/>
      <w:pPr>
        <w:ind w:left="3372" w:hanging="360"/>
      </w:pPr>
    </w:lvl>
    <w:lvl w:ilvl="4">
      <w:start w:val="1"/>
      <w:numFmt w:val="lowerLetter"/>
      <w:lvlText w:val="%5."/>
      <w:lvlJc w:val="left"/>
      <w:pPr>
        <w:ind w:left="4092" w:hanging="360"/>
      </w:pPr>
    </w:lvl>
    <w:lvl w:ilvl="5">
      <w:start w:val="1"/>
      <w:numFmt w:val="lowerRoman"/>
      <w:lvlText w:val="%6."/>
      <w:lvlJc w:val="right"/>
      <w:pPr>
        <w:ind w:left="4812" w:hanging="180"/>
      </w:pPr>
    </w:lvl>
    <w:lvl w:ilvl="6">
      <w:start w:val="1"/>
      <w:numFmt w:val="decimal"/>
      <w:lvlText w:val="%7."/>
      <w:lvlJc w:val="left"/>
      <w:pPr>
        <w:ind w:left="5532" w:hanging="360"/>
      </w:pPr>
    </w:lvl>
    <w:lvl w:ilvl="7">
      <w:start w:val="1"/>
      <w:numFmt w:val="lowerLetter"/>
      <w:lvlText w:val="%8."/>
      <w:lvlJc w:val="left"/>
      <w:pPr>
        <w:ind w:left="6252" w:hanging="360"/>
      </w:pPr>
    </w:lvl>
    <w:lvl w:ilvl="8">
      <w:start w:val="1"/>
      <w:numFmt w:val="lowerRoman"/>
      <w:lvlText w:val="%9."/>
      <w:lvlJc w:val="right"/>
      <w:pPr>
        <w:ind w:left="6972" w:hanging="180"/>
      </w:pPr>
    </w:lvl>
  </w:abstractNum>
  <w:abstractNum w:abstractNumId="148" w15:restartNumberingAfterBreak="0">
    <w:nsid w:val="45AE62DC"/>
    <w:multiLevelType w:val="multilevel"/>
    <w:tmpl w:val="A06CDE18"/>
    <w:lvl w:ilvl="0">
      <w:start w:val="1"/>
      <w:numFmt w:val="lowerLetter"/>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9" w15:restartNumberingAfterBreak="0">
    <w:nsid w:val="466256B2"/>
    <w:multiLevelType w:val="hybridMultilevel"/>
    <w:tmpl w:val="56765FF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0" w15:restartNumberingAfterBreak="0">
    <w:nsid w:val="46E0550C"/>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47BC30C1"/>
    <w:multiLevelType w:val="hybridMultilevel"/>
    <w:tmpl w:val="30B60AFC"/>
    <w:lvl w:ilvl="0" w:tplc="88127A5A">
      <w:start w:val="5"/>
      <w:numFmt w:val="bullet"/>
      <w:lvlText w:val="-"/>
      <w:lvlJc w:val="left"/>
      <w:pPr>
        <w:ind w:left="720" w:hanging="360"/>
      </w:pPr>
      <w:rPr>
        <w:rFonts w:ascii="Arial Nova Light" w:eastAsia="Times New Roman" w:hAnsi="Arial Nova Light" w:cs="Arial" w:hint="default"/>
        <w:color w:val="000000"/>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2" w15:restartNumberingAfterBreak="0">
    <w:nsid w:val="47BE0E7B"/>
    <w:multiLevelType w:val="multilevel"/>
    <w:tmpl w:val="703C2DAC"/>
    <w:lvl w:ilvl="0">
      <w:start w:val="1"/>
      <w:numFmt w:val="bullet"/>
      <w:lvlText w:val="−"/>
      <w:lvlJc w:val="left"/>
      <w:pPr>
        <w:ind w:left="360" w:hanging="360"/>
      </w:pPr>
      <w:rPr>
        <w:rFonts w:ascii="Noto Sans Symbols" w:eastAsia="Noto Sans Symbols" w:hAnsi="Noto Sans Symbols" w:cs="Noto Sans Symbol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3" w15:restartNumberingAfterBreak="0">
    <w:nsid w:val="47C471A1"/>
    <w:multiLevelType w:val="multilevel"/>
    <w:tmpl w:val="ECFADB2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4" w15:restartNumberingAfterBreak="0">
    <w:nsid w:val="491B5E82"/>
    <w:multiLevelType w:val="multilevel"/>
    <w:tmpl w:val="CD2CC9CE"/>
    <w:lvl w:ilvl="0">
      <w:start w:val="1"/>
      <w:numFmt w:val="low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55" w15:restartNumberingAfterBreak="0">
    <w:nsid w:val="494400AB"/>
    <w:multiLevelType w:val="hybridMultilevel"/>
    <w:tmpl w:val="73ACF10A"/>
    <w:lvl w:ilvl="0" w:tplc="FCA04CAE">
      <w:start w:val="5"/>
      <w:numFmt w:val="bullet"/>
      <w:lvlText w:val="-"/>
      <w:lvlJc w:val="left"/>
      <w:pPr>
        <w:ind w:left="1428" w:hanging="360"/>
      </w:pPr>
      <w:rPr>
        <w:rFonts w:ascii="Arial" w:eastAsia="Times New Roman" w:hAnsi="Arial" w:cs="Aria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156" w15:restartNumberingAfterBreak="0">
    <w:nsid w:val="495A3C11"/>
    <w:multiLevelType w:val="multilevel"/>
    <w:tmpl w:val="19D0843E"/>
    <w:lvl w:ilvl="0">
      <w:start w:val="1"/>
      <w:numFmt w:val="low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57" w15:restartNumberingAfterBreak="0">
    <w:nsid w:val="49C550D8"/>
    <w:multiLevelType w:val="hybridMultilevel"/>
    <w:tmpl w:val="60725AE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8" w15:restartNumberingAfterBreak="0">
    <w:nsid w:val="4A090425"/>
    <w:multiLevelType w:val="multilevel"/>
    <w:tmpl w:val="40380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4BBE7299"/>
    <w:multiLevelType w:val="multilevel"/>
    <w:tmpl w:val="5448D7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0" w15:restartNumberingAfterBreak="0">
    <w:nsid w:val="4DBF549E"/>
    <w:multiLevelType w:val="multilevel"/>
    <w:tmpl w:val="CA967AE6"/>
    <w:lvl w:ilvl="0">
      <w:start w:val="10"/>
      <w:numFmt w:val="decimal"/>
      <w:lvlText w:val="%1."/>
      <w:lvlJc w:val="left"/>
      <w:pPr>
        <w:ind w:left="430" w:hanging="430"/>
      </w:pPr>
      <w:rPr>
        <w:rFonts w:hint="default"/>
        <w:b/>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61" w15:restartNumberingAfterBreak="0">
    <w:nsid w:val="4F2D424E"/>
    <w:multiLevelType w:val="multilevel"/>
    <w:tmpl w:val="C1EACE8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62" w15:restartNumberingAfterBreak="0">
    <w:nsid w:val="4F4A1EDE"/>
    <w:multiLevelType w:val="multilevel"/>
    <w:tmpl w:val="CF6879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3" w15:restartNumberingAfterBreak="0">
    <w:nsid w:val="4F6E7F7D"/>
    <w:multiLevelType w:val="multilevel"/>
    <w:tmpl w:val="38FC759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4FE54432"/>
    <w:multiLevelType w:val="hybridMultilevel"/>
    <w:tmpl w:val="F874299A"/>
    <w:lvl w:ilvl="0" w:tplc="D14CE0A4">
      <w:numFmt w:val="bullet"/>
      <w:lvlText w:val="-"/>
      <w:lvlJc w:val="left"/>
      <w:pPr>
        <w:ind w:left="1778" w:hanging="360"/>
      </w:pPr>
      <w:rPr>
        <w:rFonts w:ascii="Arial Nova Light" w:eastAsia="Arial" w:hAnsi="Arial Nova Light" w:cs="Arial" w:hint="default"/>
        <w:b/>
      </w:rPr>
    </w:lvl>
    <w:lvl w:ilvl="1" w:tplc="140A0003" w:tentative="1">
      <w:start w:val="1"/>
      <w:numFmt w:val="bullet"/>
      <w:lvlText w:val="o"/>
      <w:lvlJc w:val="left"/>
      <w:pPr>
        <w:ind w:left="2498" w:hanging="360"/>
      </w:pPr>
      <w:rPr>
        <w:rFonts w:ascii="Courier New" w:hAnsi="Courier New" w:cs="Courier New" w:hint="default"/>
      </w:rPr>
    </w:lvl>
    <w:lvl w:ilvl="2" w:tplc="140A0005" w:tentative="1">
      <w:start w:val="1"/>
      <w:numFmt w:val="bullet"/>
      <w:lvlText w:val=""/>
      <w:lvlJc w:val="left"/>
      <w:pPr>
        <w:ind w:left="3218" w:hanging="360"/>
      </w:pPr>
      <w:rPr>
        <w:rFonts w:ascii="Wingdings" w:hAnsi="Wingdings" w:hint="default"/>
      </w:rPr>
    </w:lvl>
    <w:lvl w:ilvl="3" w:tplc="140A0001" w:tentative="1">
      <w:start w:val="1"/>
      <w:numFmt w:val="bullet"/>
      <w:lvlText w:val=""/>
      <w:lvlJc w:val="left"/>
      <w:pPr>
        <w:ind w:left="3938" w:hanging="360"/>
      </w:pPr>
      <w:rPr>
        <w:rFonts w:ascii="Symbol" w:hAnsi="Symbol" w:hint="default"/>
      </w:rPr>
    </w:lvl>
    <w:lvl w:ilvl="4" w:tplc="140A0003" w:tentative="1">
      <w:start w:val="1"/>
      <w:numFmt w:val="bullet"/>
      <w:lvlText w:val="o"/>
      <w:lvlJc w:val="left"/>
      <w:pPr>
        <w:ind w:left="4658" w:hanging="360"/>
      </w:pPr>
      <w:rPr>
        <w:rFonts w:ascii="Courier New" w:hAnsi="Courier New" w:cs="Courier New" w:hint="default"/>
      </w:rPr>
    </w:lvl>
    <w:lvl w:ilvl="5" w:tplc="140A0005" w:tentative="1">
      <w:start w:val="1"/>
      <w:numFmt w:val="bullet"/>
      <w:lvlText w:val=""/>
      <w:lvlJc w:val="left"/>
      <w:pPr>
        <w:ind w:left="5378" w:hanging="360"/>
      </w:pPr>
      <w:rPr>
        <w:rFonts w:ascii="Wingdings" w:hAnsi="Wingdings" w:hint="default"/>
      </w:rPr>
    </w:lvl>
    <w:lvl w:ilvl="6" w:tplc="140A0001" w:tentative="1">
      <w:start w:val="1"/>
      <w:numFmt w:val="bullet"/>
      <w:lvlText w:val=""/>
      <w:lvlJc w:val="left"/>
      <w:pPr>
        <w:ind w:left="6098" w:hanging="360"/>
      </w:pPr>
      <w:rPr>
        <w:rFonts w:ascii="Symbol" w:hAnsi="Symbol" w:hint="default"/>
      </w:rPr>
    </w:lvl>
    <w:lvl w:ilvl="7" w:tplc="140A0003" w:tentative="1">
      <w:start w:val="1"/>
      <w:numFmt w:val="bullet"/>
      <w:lvlText w:val="o"/>
      <w:lvlJc w:val="left"/>
      <w:pPr>
        <w:ind w:left="6818" w:hanging="360"/>
      </w:pPr>
      <w:rPr>
        <w:rFonts w:ascii="Courier New" w:hAnsi="Courier New" w:cs="Courier New" w:hint="default"/>
      </w:rPr>
    </w:lvl>
    <w:lvl w:ilvl="8" w:tplc="140A0005" w:tentative="1">
      <w:start w:val="1"/>
      <w:numFmt w:val="bullet"/>
      <w:lvlText w:val=""/>
      <w:lvlJc w:val="left"/>
      <w:pPr>
        <w:ind w:left="7538" w:hanging="360"/>
      </w:pPr>
      <w:rPr>
        <w:rFonts w:ascii="Wingdings" w:hAnsi="Wingdings" w:hint="default"/>
      </w:rPr>
    </w:lvl>
  </w:abstractNum>
  <w:abstractNum w:abstractNumId="165" w15:restartNumberingAfterBreak="0">
    <w:nsid w:val="5022770F"/>
    <w:multiLevelType w:val="multilevel"/>
    <w:tmpl w:val="8C3AF23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6" w15:restartNumberingAfterBreak="0">
    <w:nsid w:val="50230AFD"/>
    <w:multiLevelType w:val="hybridMultilevel"/>
    <w:tmpl w:val="95C8875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7" w15:restartNumberingAfterBreak="0">
    <w:nsid w:val="51061452"/>
    <w:multiLevelType w:val="multilevel"/>
    <w:tmpl w:val="7A56A64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8" w15:restartNumberingAfterBreak="0">
    <w:nsid w:val="51E04A02"/>
    <w:multiLevelType w:val="hybridMultilevel"/>
    <w:tmpl w:val="3622FF92"/>
    <w:lvl w:ilvl="0" w:tplc="88127A5A">
      <w:start w:val="5"/>
      <w:numFmt w:val="bullet"/>
      <w:lvlText w:val="-"/>
      <w:lvlJc w:val="left"/>
      <w:pPr>
        <w:ind w:left="834" w:hanging="360"/>
      </w:pPr>
      <w:rPr>
        <w:rFonts w:ascii="Arial Nova Light" w:eastAsia="Times New Roman" w:hAnsi="Arial Nova Light" w:cs="Arial" w:hint="default"/>
      </w:rPr>
    </w:lvl>
    <w:lvl w:ilvl="1" w:tplc="FFFFFFFF" w:tentative="1">
      <w:start w:val="1"/>
      <w:numFmt w:val="lowerLetter"/>
      <w:lvlText w:val="%2."/>
      <w:lvlJc w:val="left"/>
      <w:pPr>
        <w:ind w:left="1554" w:hanging="360"/>
      </w:pPr>
    </w:lvl>
    <w:lvl w:ilvl="2" w:tplc="FFFFFFFF" w:tentative="1">
      <w:start w:val="1"/>
      <w:numFmt w:val="lowerRoman"/>
      <w:lvlText w:val="%3."/>
      <w:lvlJc w:val="right"/>
      <w:pPr>
        <w:ind w:left="2274" w:hanging="180"/>
      </w:pPr>
    </w:lvl>
    <w:lvl w:ilvl="3" w:tplc="FFFFFFFF" w:tentative="1">
      <w:start w:val="1"/>
      <w:numFmt w:val="decimal"/>
      <w:lvlText w:val="%4."/>
      <w:lvlJc w:val="left"/>
      <w:pPr>
        <w:ind w:left="2994" w:hanging="360"/>
      </w:pPr>
    </w:lvl>
    <w:lvl w:ilvl="4" w:tplc="FFFFFFFF" w:tentative="1">
      <w:start w:val="1"/>
      <w:numFmt w:val="lowerLetter"/>
      <w:lvlText w:val="%5."/>
      <w:lvlJc w:val="left"/>
      <w:pPr>
        <w:ind w:left="3714" w:hanging="360"/>
      </w:pPr>
    </w:lvl>
    <w:lvl w:ilvl="5" w:tplc="FFFFFFFF" w:tentative="1">
      <w:start w:val="1"/>
      <w:numFmt w:val="lowerRoman"/>
      <w:lvlText w:val="%6."/>
      <w:lvlJc w:val="right"/>
      <w:pPr>
        <w:ind w:left="4434" w:hanging="180"/>
      </w:pPr>
    </w:lvl>
    <w:lvl w:ilvl="6" w:tplc="FFFFFFFF" w:tentative="1">
      <w:start w:val="1"/>
      <w:numFmt w:val="decimal"/>
      <w:lvlText w:val="%7."/>
      <w:lvlJc w:val="left"/>
      <w:pPr>
        <w:ind w:left="5154" w:hanging="360"/>
      </w:pPr>
    </w:lvl>
    <w:lvl w:ilvl="7" w:tplc="FFFFFFFF" w:tentative="1">
      <w:start w:val="1"/>
      <w:numFmt w:val="lowerLetter"/>
      <w:lvlText w:val="%8."/>
      <w:lvlJc w:val="left"/>
      <w:pPr>
        <w:ind w:left="5874" w:hanging="360"/>
      </w:pPr>
    </w:lvl>
    <w:lvl w:ilvl="8" w:tplc="FFFFFFFF" w:tentative="1">
      <w:start w:val="1"/>
      <w:numFmt w:val="lowerRoman"/>
      <w:lvlText w:val="%9."/>
      <w:lvlJc w:val="right"/>
      <w:pPr>
        <w:ind w:left="6594" w:hanging="180"/>
      </w:pPr>
    </w:lvl>
  </w:abstractNum>
  <w:abstractNum w:abstractNumId="169" w15:restartNumberingAfterBreak="0">
    <w:nsid w:val="52717503"/>
    <w:multiLevelType w:val="multilevel"/>
    <w:tmpl w:val="79820A1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0" w15:restartNumberingAfterBreak="0">
    <w:nsid w:val="536054A7"/>
    <w:multiLevelType w:val="hybridMultilevel"/>
    <w:tmpl w:val="1584EAE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1" w15:restartNumberingAfterBreak="0">
    <w:nsid w:val="546A30BC"/>
    <w:multiLevelType w:val="multilevel"/>
    <w:tmpl w:val="D1F4031C"/>
    <w:lvl w:ilvl="0">
      <w:start w:val="1"/>
      <w:numFmt w:val="lowerLetter"/>
      <w:lvlText w:val="%1)"/>
      <w:lvlJc w:val="left"/>
      <w:pPr>
        <w:ind w:left="720" w:hanging="360"/>
      </w:pPr>
      <w:rPr>
        <w:rFonts w:ascii="Arial" w:eastAsia="Arial" w:hAnsi="Arial" w:cs="Arial"/>
        <w:b w:val="0"/>
        <w:bCs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2" w15:restartNumberingAfterBreak="0">
    <w:nsid w:val="54D661F1"/>
    <w:multiLevelType w:val="hybridMultilevel"/>
    <w:tmpl w:val="6CCC4EF8"/>
    <w:lvl w:ilvl="0" w:tplc="140A0019">
      <w:start w:val="1"/>
      <w:numFmt w:val="lowerLetter"/>
      <w:lvlText w:val="%1."/>
      <w:lvlJc w:val="left"/>
      <w:pPr>
        <w:ind w:left="152" w:hanging="360"/>
      </w:pPr>
    </w:lvl>
    <w:lvl w:ilvl="1" w:tplc="140A0019" w:tentative="1">
      <w:start w:val="1"/>
      <w:numFmt w:val="lowerLetter"/>
      <w:lvlText w:val="%2."/>
      <w:lvlJc w:val="left"/>
      <w:pPr>
        <w:ind w:left="872" w:hanging="360"/>
      </w:pPr>
    </w:lvl>
    <w:lvl w:ilvl="2" w:tplc="140A001B" w:tentative="1">
      <w:start w:val="1"/>
      <w:numFmt w:val="lowerRoman"/>
      <w:lvlText w:val="%3."/>
      <w:lvlJc w:val="right"/>
      <w:pPr>
        <w:ind w:left="1592" w:hanging="180"/>
      </w:pPr>
    </w:lvl>
    <w:lvl w:ilvl="3" w:tplc="140A000F" w:tentative="1">
      <w:start w:val="1"/>
      <w:numFmt w:val="decimal"/>
      <w:lvlText w:val="%4."/>
      <w:lvlJc w:val="left"/>
      <w:pPr>
        <w:ind w:left="2312" w:hanging="360"/>
      </w:pPr>
    </w:lvl>
    <w:lvl w:ilvl="4" w:tplc="140A0019" w:tentative="1">
      <w:start w:val="1"/>
      <w:numFmt w:val="lowerLetter"/>
      <w:lvlText w:val="%5."/>
      <w:lvlJc w:val="left"/>
      <w:pPr>
        <w:ind w:left="3032" w:hanging="360"/>
      </w:pPr>
    </w:lvl>
    <w:lvl w:ilvl="5" w:tplc="140A001B" w:tentative="1">
      <w:start w:val="1"/>
      <w:numFmt w:val="lowerRoman"/>
      <w:lvlText w:val="%6."/>
      <w:lvlJc w:val="right"/>
      <w:pPr>
        <w:ind w:left="3752" w:hanging="180"/>
      </w:pPr>
    </w:lvl>
    <w:lvl w:ilvl="6" w:tplc="140A000F" w:tentative="1">
      <w:start w:val="1"/>
      <w:numFmt w:val="decimal"/>
      <w:lvlText w:val="%7."/>
      <w:lvlJc w:val="left"/>
      <w:pPr>
        <w:ind w:left="4472" w:hanging="360"/>
      </w:pPr>
    </w:lvl>
    <w:lvl w:ilvl="7" w:tplc="140A0019" w:tentative="1">
      <w:start w:val="1"/>
      <w:numFmt w:val="lowerLetter"/>
      <w:lvlText w:val="%8."/>
      <w:lvlJc w:val="left"/>
      <w:pPr>
        <w:ind w:left="5192" w:hanging="360"/>
      </w:pPr>
    </w:lvl>
    <w:lvl w:ilvl="8" w:tplc="140A001B" w:tentative="1">
      <w:start w:val="1"/>
      <w:numFmt w:val="lowerRoman"/>
      <w:lvlText w:val="%9."/>
      <w:lvlJc w:val="right"/>
      <w:pPr>
        <w:ind w:left="5912" w:hanging="180"/>
      </w:pPr>
    </w:lvl>
  </w:abstractNum>
  <w:abstractNum w:abstractNumId="173" w15:restartNumberingAfterBreak="0">
    <w:nsid w:val="55F14F08"/>
    <w:multiLevelType w:val="multilevel"/>
    <w:tmpl w:val="5E7AF0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4" w15:restartNumberingAfterBreak="0">
    <w:nsid w:val="567B7EB1"/>
    <w:multiLevelType w:val="multilevel"/>
    <w:tmpl w:val="2348D86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5" w15:restartNumberingAfterBreak="0">
    <w:nsid w:val="56B51A7E"/>
    <w:multiLevelType w:val="hybridMultilevel"/>
    <w:tmpl w:val="202A6022"/>
    <w:lvl w:ilvl="0" w:tplc="88127A5A">
      <w:start w:val="5"/>
      <w:numFmt w:val="bullet"/>
      <w:lvlText w:val="-"/>
      <w:lvlJc w:val="left"/>
      <w:pPr>
        <w:ind w:left="1440" w:hanging="360"/>
      </w:pPr>
      <w:rPr>
        <w:rFonts w:ascii="Arial Nova Light" w:eastAsia="Times New Roman" w:hAnsi="Arial Nova Light" w:cs="Arial" w:hint="default"/>
        <w:color w:val="000000"/>
      </w:rPr>
    </w:lvl>
    <w:lvl w:ilvl="1" w:tplc="FFFFFFFF" w:tentative="1">
      <w:start w:val="1"/>
      <w:numFmt w:val="lowerLetter"/>
      <w:lvlText w:val="%2."/>
      <w:lvlJc w:val="left"/>
      <w:pPr>
        <w:ind w:left="2160" w:hanging="360"/>
      </w:pPr>
      <w:rPr>
        <w:rFonts w:cs="Times New Roman"/>
      </w:rPr>
    </w:lvl>
    <w:lvl w:ilvl="2" w:tplc="FFFFFFFF" w:tentative="1">
      <w:start w:val="1"/>
      <w:numFmt w:val="lowerRoman"/>
      <w:lvlText w:val="%3."/>
      <w:lvlJc w:val="right"/>
      <w:pPr>
        <w:ind w:left="2880" w:hanging="180"/>
      </w:pPr>
      <w:rPr>
        <w:rFonts w:cs="Times New Roman"/>
      </w:rPr>
    </w:lvl>
    <w:lvl w:ilvl="3" w:tplc="FFFFFFFF" w:tentative="1">
      <w:start w:val="1"/>
      <w:numFmt w:val="decimal"/>
      <w:lvlText w:val="%4."/>
      <w:lvlJc w:val="left"/>
      <w:pPr>
        <w:ind w:left="3600" w:hanging="360"/>
      </w:pPr>
      <w:rPr>
        <w:rFonts w:cs="Times New Roman"/>
      </w:rPr>
    </w:lvl>
    <w:lvl w:ilvl="4" w:tplc="FFFFFFFF" w:tentative="1">
      <w:start w:val="1"/>
      <w:numFmt w:val="lowerLetter"/>
      <w:lvlText w:val="%5."/>
      <w:lvlJc w:val="left"/>
      <w:pPr>
        <w:ind w:left="4320" w:hanging="360"/>
      </w:pPr>
      <w:rPr>
        <w:rFonts w:cs="Times New Roman"/>
      </w:rPr>
    </w:lvl>
    <w:lvl w:ilvl="5" w:tplc="FFFFFFFF" w:tentative="1">
      <w:start w:val="1"/>
      <w:numFmt w:val="lowerRoman"/>
      <w:lvlText w:val="%6."/>
      <w:lvlJc w:val="right"/>
      <w:pPr>
        <w:ind w:left="5040" w:hanging="180"/>
      </w:pPr>
      <w:rPr>
        <w:rFonts w:cs="Times New Roman"/>
      </w:rPr>
    </w:lvl>
    <w:lvl w:ilvl="6" w:tplc="FFFFFFFF" w:tentative="1">
      <w:start w:val="1"/>
      <w:numFmt w:val="decimal"/>
      <w:lvlText w:val="%7."/>
      <w:lvlJc w:val="left"/>
      <w:pPr>
        <w:ind w:left="5760" w:hanging="360"/>
      </w:pPr>
      <w:rPr>
        <w:rFonts w:cs="Times New Roman"/>
      </w:rPr>
    </w:lvl>
    <w:lvl w:ilvl="7" w:tplc="FFFFFFFF" w:tentative="1">
      <w:start w:val="1"/>
      <w:numFmt w:val="lowerLetter"/>
      <w:lvlText w:val="%8."/>
      <w:lvlJc w:val="left"/>
      <w:pPr>
        <w:ind w:left="6480" w:hanging="360"/>
      </w:pPr>
      <w:rPr>
        <w:rFonts w:cs="Times New Roman"/>
      </w:rPr>
    </w:lvl>
    <w:lvl w:ilvl="8" w:tplc="FFFFFFFF" w:tentative="1">
      <w:start w:val="1"/>
      <w:numFmt w:val="lowerRoman"/>
      <w:lvlText w:val="%9."/>
      <w:lvlJc w:val="right"/>
      <w:pPr>
        <w:ind w:left="7200" w:hanging="180"/>
      </w:pPr>
      <w:rPr>
        <w:rFonts w:cs="Times New Roman"/>
      </w:rPr>
    </w:lvl>
  </w:abstractNum>
  <w:abstractNum w:abstractNumId="176" w15:restartNumberingAfterBreak="0">
    <w:nsid w:val="57063928"/>
    <w:multiLevelType w:val="multilevel"/>
    <w:tmpl w:val="FBB87D76"/>
    <w:lvl w:ilvl="0">
      <w:start w:val="1"/>
      <w:numFmt w:val="lowerLetter"/>
      <w:lvlText w:val="%1)"/>
      <w:lvlJc w:val="left"/>
      <w:pPr>
        <w:ind w:left="720" w:hanging="360"/>
      </w:pPr>
    </w:lvl>
    <w:lvl w:ilvl="1">
      <w:start w:val="1"/>
      <w:numFmt w:val="lowerLetter"/>
      <w:lvlText w:val="%2)"/>
      <w:lvlJc w:val="left"/>
      <w:pPr>
        <w:ind w:left="1494" w:hanging="360"/>
      </w:pPr>
    </w:lvl>
    <w:lvl w:ilvl="2">
      <w:start w:val="1"/>
      <w:numFmt w:val="lowerRoman"/>
      <w:lvlText w:val="%3)"/>
      <w:lvlJc w:val="righ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7" w15:restartNumberingAfterBreak="0">
    <w:nsid w:val="584E5EC5"/>
    <w:multiLevelType w:val="multilevel"/>
    <w:tmpl w:val="D9ECB846"/>
    <w:lvl w:ilvl="0">
      <w:start w:val="1"/>
      <w:numFmt w:val="bullet"/>
      <w:lvlText w:val="−"/>
      <w:lvlJc w:val="left"/>
      <w:pPr>
        <w:ind w:left="360" w:hanging="360"/>
      </w:pPr>
      <w:rPr>
        <w:rFonts w:ascii="Noto Sans Symbols" w:eastAsia="Noto Sans Symbols" w:hAnsi="Noto Sans Symbols" w:cs="Noto Sans Symbols"/>
        <w:b/>
        <w:sz w:val="24"/>
        <w:szCs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8" w15:restartNumberingAfterBreak="0">
    <w:nsid w:val="58F6254C"/>
    <w:multiLevelType w:val="multilevel"/>
    <w:tmpl w:val="38F6824E"/>
    <w:lvl w:ilvl="0">
      <w:start w:val="1"/>
      <w:numFmt w:val="lowerLetter"/>
      <w:lvlText w:val="%1)"/>
      <w:lvlJc w:val="left"/>
      <w:pPr>
        <w:ind w:left="720" w:hanging="360"/>
      </w:pPr>
      <w:rPr>
        <w:rFonts w:ascii="Arial" w:eastAsia="Arial" w:hAnsi="Arial" w:cs="Arial"/>
        <w:b w:val="0"/>
        <w:bCs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9" w15:restartNumberingAfterBreak="0">
    <w:nsid w:val="590905E9"/>
    <w:multiLevelType w:val="hybridMultilevel"/>
    <w:tmpl w:val="C784962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0" w15:restartNumberingAfterBreak="0">
    <w:nsid w:val="59427EA4"/>
    <w:multiLevelType w:val="multilevel"/>
    <w:tmpl w:val="45BEEBCA"/>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1" w15:restartNumberingAfterBreak="0">
    <w:nsid w:val="59490018"/>
    <w:multiLevelType w:val="multilevel"/>
    <w:tmpl w:val="789ECDB0"/>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2" w15:restartNumberingAfterBreak="0">
    <w:nsid w:val="59A4227A"/>
    <w:multiLevelType w:val="multilevel"/>
    <w:tmpl w:val="96B05AF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3" w15:restartNumberingAfterBreak="0">
    <w:nsid w:val="59A607B2"/>
    <w:multiLevelType w:val="multilevel"/>
    <w:tmpl w:val="F3849F9E"/>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84" w15:restartNumberingAfterBreak="0">
    <w:nsid w:val="59C77A77"/>
    <w:multiLevelType w:val="multilevel"/>
    <w:tmpl w:val="10CA81D8"/>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5" w15:restartNumberingAfterBreak="0">
    <w:nsid w:val="5B552292"/>
    <w:multiLevelType w:val="hybridMultilevel"/>
    <w:tmpl w:val="E9F62026"/>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186" w15:restartNumberingAfterBreak="0">
    <w:nsid w:val="5B59301D"/>
    <w:multiLevelType w:val="hybridMultilevel"/>
    <w:tmpl w:val="2526973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7" w15:restartNumberingAfterBreak="0">
    <w:nsid w:val="5B5D43AD"/>
    <w:multiLevelType w:val="hybridMultilevel"/>
    <w:tmpl w:val="FA6EFD0E"/>
    <w:lvl w:ilvl="0" w:tplc="C5249BA2">
      <w:start w:val="1"/>
      <w:numFmt w:val="lowerLetter"/>
      <w:lvlText w:val="%1)"/>
      <w:lvlJc w:val="left"/>
      <w:pPr>
        <w:ind w:left="720" w:hanging="360"/>
      </w:pPr>
      <w:rPr>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8" w15:restartNumberingAfterBreak="0">
    <w:nsid w:val="5D832B25"/>
    <w:multiLevelType w:val="multilevel"/>
    <w:tmpl w:val="DBE8CD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9" w15:restartNumberingAfterBreak="0">
    <w:nsid w:val="5E1D398F"/>
    <w:multiLevelType w:val="multilevel"/>
    <w:tmpl w:val="BC6ACF66"/>
    <w:lvl w:ilvl="0">
      <w:start w:val="1"/>
      <w:numFmt w:val="bullet"/>
      <w:lvlText w:val="−"/>
      <w:lvlJc w:val="left"/>
      <w:pPr>
        <w:ind w:left="360" w:hanging="360"/>
      </w:pPr>
      <w:rPr>
        <w:rFonts w:ascii="Noto Sans Symbols" w:eastAsia="Noto Sans Symbols" w:hAnsi="Noto Sans Symbols" w:cs="Noto Sans Symbols"/>
        <w:b/>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90" w15:restartNumberingAfterBreak="0">
    <w:nsid w:val="5E537256"/>
    <w:multiLevelType w:val="multilevel"/>
    <w:tmpl w:val="60F2898A"/>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91" w15:restartNumberingAfterBreak="0">
    <w:nsid w:val="5EBC0E71"/>
    <w:multiLevelType w:val="multilevel"/>
    <w:tmpl w:val="F8E86D06"/>
    <w:lvl w:ilvl="0">
      <w:start w:val="1"/>
      <w:numFmt w:val="decimal"/>
      <w:lvlText w:val="%1."/>
      <w:lvlJc w:val="left"/>
      <w:pPr>
        <w:ind w:left="360" w:hanging="360"/>
      </w:pPr>
    </w:lvl>
    <w:lvl w:ilvl="1">
      <w:start w:val="1"/>
      <w:numFmt w:val="decimal"/>
      <w:lvlText w:val="%1.%2."/>
      <w:lvlJc w:val="left"/>
      <w:pPr>
        <w:ind w:left="882" w:hanging="432"/>
      </w:pPr>
      <w:rPr>
        <w:b/>
        <w:bCs w:val="0"/>
        <w:color w:val="0A2F41"/>
        <w:sz w:val="24"/>
        <w:szCs w:val="24"/>
      </w:rPr>
    </w:lvl>
    <w:lvl w:ilvl="2">
      <w:start w:val="1"/>
      <w:numFmt w:val="decimal"/>
      <w:lvlText w:val="%1.%2.%3."/>
      <w:lvlJc w:val="left"/>
      <w:pPr>
        <w:ind w:left="1224" w:hanging="504"/>
      </w:pPr>
    </w:lvl>
    <w:lvl w:ilvl="3">
      <w:start w:val="1"/>
      <w:numFmt w:val="decimal"/>
      <w:lvlText w:val="%1.%2.%3.%4."/>
      <w:lvlJc w:val="left"/>
      <w:pPr>
        <w:ind w:left="1728" w:hanging="648"/>
      </w:pPr>
      <w:rPr>
        <w:b/>
        <w:bCs/>
        <w:sz w:val="28"/>
        <w:szCs w:val="2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2" w15:restartNumberingAfterBreak="0">
    <w:nsid w:val="607D5912"/>
    <w:multiLevelType w:val="multilevel"/>
    <w:tmpl w:val="A1F4A05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3" w15:restartNumberingAfterBreak="0">
    <w:nsid w:val="609163F3"/>
    <w:multiLevelType w:val="multilevel"/>
    <w:tmpl w:val="485EAD2E"/>
    <w:lvl w:ilvl="0">
      <w:start w:val="1"/>
      <w:numFmt w:val="low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94" w15:restartNumberingAfterBreak="0">
    <w:nsid w:val="60B83E3F"/>
    <w:multiLevelType w:val="hybridMultilevel"/>
    <w:tmpl w:val="8FB0EAF4"/>
    <w:lvl w:ilvl="0" w:tplc="140A0003">
      <w:start w:val="1"/>
      <w:numFmt w:val="bullet"/>
      <w:lvlText w:val="o"/>
      <w:lvlJc w:val="left"/>
      <w:pPr>
        <w:ind w:left="1440" w:hanging="360"/>
      </w:pPr>
      <w:rPr>
        <w:rFonts w:ascii="Courier New" w:hAnsi="Courier New" w:cs="Courier New" w:hint="default"/>
        <w:lang w:val="es-ES" w:eastAsia="en-US" w:bidi="ar-SA"/>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195" w15:restartNumberingAfterBreak="0">
    <w:nsid w:val="60BF51C8"/>
    <w:multiLevelType w:val="hybridMultilevel"/>
    <w:tmpl w:val="5FA839D6"/>
    <w:lvl w:ilvl="0" w:tplc="140A0019">
      <w:start w:val="1"/>
      <w:numFmt w:val="lowerLetter"/>
      <w:lvlText w:val="%1."/>
      <w:lvlJc w:val="left"/>
      <w:pPr>
        <w:ind w:left="1152" w:hanging="360"/>
      </w:pPr>
    </w:lvl>
    <w:lvl w:ilvl="1" w:tplc="140A0019" w:tentative="1">
      <w:start w:val="1"/>
      <w:numFmt w:val="lowerLetter"/>
      <w:lvlText w:val="%2."/>
      <w:lvlJc w:val="left"/>
      <w:pPr>
        <w:ind w:left="1872" w:hanging="360"/>
      </w:pPr>
    </w:lvl>
    <w:lvl w:ilvl="2" w:tplc="140A001B" w:tentative="1">
      <w:start w:val="1"/>
      <w:numFmt w:val="lowerRoman"/>
      <w:lvlText w:val="%3."/>
      <w:lvlJc w:val="right"/>
      <w:pPr>
        <w:ind w:left="2592" w:hanging="180"/>
      </w:pPr>
    </w:lvl>
    <w:lvl w:ilvl="3" w:tplc="140A000F" w:tentative="1">
      <w:start w:val="1"/>
      <w:numFmt w:val="decimal"/>
      <w:lvlText w:val="%4."/>
      <w:lvlJc w:val="left"/>
      <w:pPr>
        <w:ind w:left="3312" w:hanging="360"/>
      </w:pPr>
    </w:lvl>
    <w:lvl w:ilvl="4" w:tplc="140A0019" w:tentative="1">
      <w:start w:val="1"/>
      <w:numFmt w:val="lowerLetter"/>
      <w:lvlText w:val="%5."/>
      <w:lvlJc w:val="left"/>
      <w:pPr>
        <w:ind w:left="4032" w:hanging="360"/>
      </w:pPr>
    </w:lvl>
    <w:lvl w:ilvl="5" w:tplc="140A001B" w:tentative="1">
      <w:start w:val="1"/>
      <w:numFmt w:val="lowerRoman"/>
      <w:lvlText w:val="%6."/>
      <w:lvlJc w:val="right"/>
      <w:pPr>
        <w:ind w:left="4752" w:hanging="180"/>
      </w:pPr>
    </w:lvl>
    <w:lvl w:ilvl="6" w:tplc="140A000F" w:tentative="1">
      <w:start w:val="1"/>
      <w:numFmt w:val="decimal"/>
      <w:lvlText w:val="%7."/>
      <w:lvlJc w:val="left"/>
      <w:pPr>
        <w:ind w:left="5472" w:hanging="360"/>
      </w:pPr>
    </w:lvl>
    <w:lvl w:ilvl="7" w:tplc="140A0019" w:tentative="1">
      <w:start w:val="1"/>
      <w:numFmt w:val="lowerLetter"/>
      <w:lvlText w:val="%8."/>
      <w:lvlJc w:val="left"/>
      <w:pPr>
        <w:ind w:left="6192" w:hanging="360"/>
      </w:pPr>
    </w:lvl>
    <w:lvl w:ilvl="8" w:tplc="140A001B" w:tentative="1">
      <w:start w:val="1"/>
      <w:numFmt w:val="lowerRoman"/>
      <w:lvlText w:val="%9."/>
      <w:lvlJc w:val="right"/>
      <w:pPr>
        <w:ind w:left="6912" w:hanging="180"/>
      </w:pPr>
    </w:lvl>
  </w:abstractNum>
  <w:abstractNum w:abstractNumId="196" w15:restartNumberingAfterBreak="0">
    <w:nsid w:val="61AA04F4"/>
    <w:multiLevelType w:val="multilevel"/>
    <w:tmpl w:val="58C8706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7" w15:restartNumberingAfterBreak="0">
    <w:nsid w:val="62DD77AE"/>
    <w:multiLevelType w:val="hybridMultilevel"/>
    <w:tmpl w:val="267EF556"/>
    <w:lvl w:ilvl="0" w:tplc="88127A5A">
      <w:start w:val="5"/>
      <w:numFmt w:val="bullet"/>
      <w:lvlText w:val="-"/>
      <w:lvlJc w:val="left"/>
      <w:pPr>
        <w:ind w:left="1440" w:hanging="360"/>
      </w:pPr>
      <w:rPr>
        <w:rFonts w:ascii="Arial Nova Light" w:eastAsia="Times New Roman" w:hAnsi="Arial Nova Light" w:cs="Arial"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8" w15:restartNumberingAfterBreak="0">
    <w:nsid w:val="63BF5568"/>
    <w:multiLevelType w:val="multilevel"/>
    <w:tmpl w:val="8E469F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99" w15:restartNumberingAfterBreak="0">
    <w:nsid w:val="64816AEB"/>
    <w:multiLevelType w:val="multilevel"/>
    <w:tmpl w:val="D35C2640"/>
    <w:lvl w:ilvl="0">
      <w:start w:val="1"/>
      <w:numFmt w:val="decimal"/>
      <w:lvlText w:val="%1."/>
      <w:lvlJc w:val="left"/>
      <w:pPr>
        <w:ind w:left="360" w:hanging="360"/>
      </w:pPr>
    </w:lvl>
    <w:lvl w:ilvl="1">
      <w:start w:val="1"/>
      <w:numFmt w:val="decimal"/>
      <w:lvlText w:val="%1.%2."/>
      <w:lvlJc w:val="left"/>
      <w:pPr>
        <w:ind w:left="882" w:hanging="432"/>
      </w:pPr>
      <w:rPr>
        <w:b/>
        <w:bCs w:val="0"/>
        <w:color w:val="0A2F41"/>
        <w:sz w:val="24"/>
        <w:szCs w:val="24"/>
      </w:rPr>
    </w:lvl>
    <w:lvl w:ilvl="2">
      <w:start w:val="1"/>
      <w:numFmt w:val="decimal"/>
      <w:lvlText w:val="%1.%2.%3."/>
      <w:lvlJc w:val="left"/>
      <w:pPr>
        <w:ind w:left="1224" w:hanging="504"/>
      </w:pPr>
    </w:lvl>
    <w:lvl w:ilvl="3">
      <w:start w:val="1"/>
      <w:numFmt w:val="decimal"/>
      <w:lvlText w:val="%1.%2.%3.%4."/>
      <w:lvlJc w:val="left"/>
      <w:pPr>
        <w:ind w:left="1728" w:hanging="648"/>
      </w:pPr>
      <w:rPr>
        <w:b/>
        <w:bCs/>
        <w:sz w:val="28"/>
        <w:szCs w:val="2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0" w15:restartNumberingAfterBreak="0">
    <w:nsid w:val="64916BD9"/>
    <w:multiLevelType w:val="multilevel"/>
    <w:tmpl w:val="D35C2640"/>
    <w:lvl w:ilvl="0">
      <w:start w:val="1"/>
      <w:numFmt w:val="decimal"/>
      <w:lvlText w:val="%1."/>
      <w:lvlJc w:val="left"/>
      <w:pPr>
        <w:ind w:left="360" w:hanging="360"/>
      </w:pPr>
    </w:lvl>
    <w:lvl w:ilvl="1">
      <w:start w:val="1"/>
      <w:numFmt w:val="decimal"/>
      <w:lvlText w:val="%1.%2."/>
      <w:lvlJc w:val="left"/>
      <w:pPr>
        <w:ind w:left="882" w:hanging="432"/>
      </w:pPr>
      <w:rPr>
        <w:b/>
        <w:bCs w:val="0"/>
        <w:color w:val="0A2F41"/>
        <w:sz w:val="24"/>
        <w:szCs w:val="24"/>
      </w:rPr>
    </w:lvl>
    <w:lvl w:ilvl="2">
      <w:start w:val="1"/>
      <w:numFmt w:val="decimal"/>
      <w:lvlText w:val="%1.%2.%3."/>
      <w:lvlJc w:val="left"/>
      <w:pPr>
        <w:ind w:left="1224" w:hanging="504"/>
      </w:pPr>
    </w:lvl>
    <w:lvl w:ilvl="3">
      <w:start w:val="1"/>
      <w:numFmt w:val="decimal"/>
      <w:lvlText w:val="%1.%2.%3.%4."/>
      <w:lvlJc w:val="left"/>
      <w:pPr>
        <w:ind w:left="1728" w:hanging="648"/>
      </w:pPr>
      <w:rPr>
        <w:b/>
        <w:bCs/>
        <w:sz w:val="28"/>
        <w:szCs w:val="2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1" w15:restartNumberingAfterBreak="0">
    <w:nsid w:val="650F4F5C"/>
    <w:multiLevelType w:val="multilevel"/>
    <w:tmpl w:val="6B3EC0BA"/>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2" w15:restartNumberingAfterBreak="0">
    <w:nsid w:val="65471822"/>
    <w:multiLevelType w:val="hybridMultilevel"/>
    <w:tmpl w:val="E2E8786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3" w15:restartNumberingAfterBreak="0">
    <w:nsid w:val="6552464A"/>
    <w:multiLevelType w:val="hybridMultilevel"/>
    <w:tmpl w:val="8C46C2D8"/>
    <w:lvl w:ilvl="0" w:tplc="140A0003">
      <w:start w:val="1"/>
      <w:numFmt w:val="bullet"/>
      <w:lvlText w:val="o"/>
      <w:lvlJc w:val="left"/>
      <w:pPr>
        <w:ind w:left="1080" w:hanging="360"/>
      </w:pPr>
      <w:rPr>
        <w:rFonts w:ascii="Courier New" w:hAnsi="Courier New" w:cs="Courier New"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204" w15:restartNumberingAfterBreak="0">
    <w:nsid w:val="655417C4"/>
    <w:multiLevelType w:val="multilevel"/>
    <w:tmpl w:val="EAC2BAC0"/>
    <w:lvl w:ilvl="0">
      <w:start w:val="1"/>
      <w:numFmt w:val="lowerLetter"/>
      <w:lvlText w:val="%1."/>
      <w:lvlJc w:val="left"/>
      <w:pPr>
        <w:ind w:left="720" w:hanging="360"/>
      </w:pPr>
    </w:lvl>
    <w:lvl w:ilvl="1">
      <w:start w:val="1"/>
      <w:numFmt w:val="lowerLetter"/>
      <w:lvlText w:val="%2)"/>
      <w:lvlJc w:val="left"/>
      <w:pPr>
        <w:ind w:left="1080" w:hanging="360"/>
      </w:pPr>
    </w:lvl>
    <w:lvl w:ilvl="2">
      <w:start w:val="1"/>
      <w:numFmt w:val="lowerLetter"/>
      <w:lvlText w:val="%3)"/>
      <w:lvlJc w:val="left"/>
      <w:pPr>
        <w:ind w:left="1440" w:hanging="360"/>
      </w:pPr>
    </w:lvl>
    <w:lvl w:ilvl="3">
      <w:start w:val="1"/>
      <w:numFmt w:val="lowerLetter"/>
      <w:lvlText w:val="%4)"/>
      <w:lvlJc w:val="left"/>
      <w:pPr>
        <w:ind w:left="1800" w:hanging="360"/>
      </w:pPr>
    </w:lvl>
    <w:lvl w:ilvl="4">
      <w:start w:val="1"/>
      <w:numFmt w:val="lowerLetter"/>
      <w:lvlText w:val="%5)"/>
      <w:lvlJc w:val="left"/>
      <w:pPr>
        <w:ind w:left="2160" w:hanging="360"/>
      </w:pPr>
    </w:lvl>
    <w:lvl w:ilvl="5">
      <w:start w:val="1"/>
      <w:numFmt w:val="lowerLetter"/>
      <w:lvlText w:val="%6)"/>
      <w:lvlJc w:val="left"/>
      <w:pPr>
        <w:ind w:left="2520" w:hanging="360"/>
      </w:pPr>
    </w:lvl>
    <w:lvl w:ilvl="6">
      <w:start w:val="1"/>
      <w:numFmt w:val="lowerLetter"/>
      <w:lvlText w:val="%7)"/>
      <w:lvlJc w:val="left"/>
      <w:pPr>
        <w:ind w:left="2880" w:hanging="360"/>
      </w:pPr>
    </w:lvl>
    <w:lvl w:ilvl="7">
      <w:start w:val="1"/>
      <w:numFmt w:val="lowerLetter"/>
      <w:lvlText w:val="%8)"/>
      <w:lvlJc w:val="left"/>
      <w:pPr>
        <w:ind w:left="3240" w:hanging="360"/>
      </w:pPr>
    </w:lvl>
    <w:lvl w:ilvl="8">
      <w:start w:val="1"/>
      <w:numFmt w:val="lowerLetter"/>
      <w:lvlText w:val="%9)"/>
      <w:lvlJc w:val="left"/>
      <w:pPr>
        <w:ind w:left="3600" w:hanging="360"/>
      </w:pPr>
    </w:lvl>
  </w:abstractNum>
  <w:abstractNum w:abstractNumId="205" w15:restartNumberingAfterBreak="0">
    <w:nsid w:val="65635C05"/>
    <w:multiLevelType w:val="multilevel"/>
    <w:tmpl w:val="CA34C87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6" w15:restartNumberingAfterBreak="0">
    <w:nsid w:val="657B5CE0"/>
    <w:multiLevelType w:val="multilevel"/>
    <w:tmpl w:val="6CD21F4E"/>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7" w15:restartNumberingAfterBreak="0">
    <w:nsid w:val="663952BE"/>
    <w:multiLevelType w:val="hybridMultilevel"/>
    <w:tmpl w:val="F0C07F0E"/>
    <w:lvl w:ilvl="0" w:tplc="140A0019">
      <w:start w:val="1"/>
      <w:numFmt w:val="lowerLetter"/>
      <w:lvlText w:val="%1."/>
      <w:lvlJc w:val="left"/>
      <w:pPr>
        <w:ind w:left="1152" w:hanging="360"/>
      </w:pPr>
    </w:lvl>
    <w:lvl w:ilvl="1" w:tplc="140A0019" w:tentative="1">
      <w:start w:val="1"/>
      <w:numFmt w:val="lowerLetter"/>
      <w:lvlText w:val="%2."/>
      <w:lvlJc w:val="left"/>
      <w:pPr>
        <w:ind w:left="1872" w:hanging="360"/>
      </w:pPr>
    </w:lvl>
    <w:lvl w:ilvl="2" w:tplc="140A001B" w:tentative="1">
      <w:start w:val="1"/>
      <w:numFmt w:val="lowerRoman"/>
      <w:lvlText w:val="%3."/>
      <w:lvlJc w:val="right"/>
      <w:pPr>
        <w:ind w:left="2592" w:hanging="180"/>
      </w:pPr>
    </w:lvl>
    <w:lvl w:ilvl="3" w:tplc="140A000F" w:tentative="1">
      <w:start w:val="1"/>
      <w:numFmt w:val="decimal"/>
      <w:lvlText w:val="%4."/>
      <w:lvlJc w:val="left"/>
      <w:pPr>
        <w:ind w:left="3312" w:hanging="360"/>
      </w:pPr>
    </w:lvl>
    <w:lvl w:ilvl="4" w:tplc="140A0019" w:tentative="1">
      <w:start w:val="1"/>
      <w:numFmt w:val="lowerLetter"/>
      <w:lvlText w:val="%5."/>
      <w:lvlJc w:val="left"/>
      <w:pPr>
        <w:ind w:left="4032" w:hanging="360"/>
      </w:pPr>
    </w:lvl>
    <w:lvl w:ilvl="5" w:tplc="140A001B" w:tentative="1">
      <w:start w:val="1"/>
      <w:numFmt w:val="lowerRoman"/>
      <w:lvlText w:val="%6."/>
      <w:lvlJc w:val="right"/>
      <w:pPr>
        <w:ind w:left="4752" w:hanging="180"/>
      </w:pPr>
    </w:lvl>
    <w:lvl w:ilvl="6" w:tplc="140A000F" w:tentative="1">
      <w:start w:val="1"/>
      <w:numFmt w:val="decimal"/>
      <w:lvlText w:val="%7."/>
      <w:lvlJc w:val="left"/>
      <w:pPr>
        <w:ind w:left="5472" w:hanging="360"/>
      </w:pPr>
    </w:lvl>
    <w:lvl w:ilvl="7" w:tplc="140A0019" w:tentative="1">
      <w:start w:val="1"/>
      <w:numFmt w:val="lowerLetter"/>
      <w:lvlText w:val="%8."/>
      <w:lvlJc w:val="left"/>
      <w:pPr>
        <w:ind w:left="6192" w:hanging="360"/>
      </w:pPr>
    </w:lvl>
    <w:lvl w:ilvl="8" w:tplc="140A001B" w:tentative="1">
      <w:start w:val="1"/>
      <w:numFmt w:val="lowerRoman"/>
      <w:lvlText w:val="%9."/>
      <w:lvlJc w:val="right"/>
      <w:pPr>
        <w:ind w:left="6912" w:hanging="180"/>
      </w:pPr>
    </w:lvl>
  </w:abstractNum>
  <w:abstractNum w:abstractNumId="208" w15:restartNumberingAfterBreak="0">
    <w:nsid w:val="66D25726"/>
    <w:multiLevelType w:val="multilevel"/>
    <w:tmpl w:val="1A1015F4"/>
    <w:lvl w:ilvl="0">
      <w:start w:val="1"/>
      <w:numFmt w:val="lowerLetter"/>
      <w:lvlText w:val="%1)"/>
      <w:lvlJc w:val="left"/>
      <w:pPr>
        <w:ind w:left="720" w:hanging="360"/>
      </w:pPr>
      <w:rPr>
        <w:rFonts w:ascii="Arial" w:eastAsia="Arial" w:hAnsi="Arial" w:cs="Arial"/>
        <w:b w:val="0"/>
        <w:bCs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9" w15:restartNumberingAfterBreak="0">
    <w:nsid w:val="670916EE"/>
    <w:multiLevelType w:val="multilevel"/>
    <w:tmpl w:val="AF6A2A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0" w15:restartNumberingAfterBreak="0">
    <w:nsid w:val="67A91E79"/>
    <w:multiLevelType w:val="hybridMultilevel"/>
    <w:tmpl w:val="A0DEE7E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1" w15:restartNumberingAfterBreak="0">
    <w:nsid w:val="67C11416"/>
    <w:multiLevelType w:val="hybridMultilevel"/>
    <w:tmpl w:val="CFA2330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2" w15:restartNumberingAfterBreak="0">
    <w:nsid w:val="67F97F48"/>
    <w:multiLevelType w:val="multilevel"/>
    <w:tmpl w:val="76421F06"/>
    <w:lvl w:ilvl="0">
      <w:start w:val="1"/>
      <w:numFmt w:val="lowerLetter"/>
      <w:lvlText w:val="%1)"/>
      <w:lvlJc w:val="left"/>
      <w:pPr>
        <w:ind w:left="1440" w:hanging="360"/>
      </w:pPr>
      <w:rPr>
        <w:rFonts w:ascii="Arial" w:eastAsia="Arial" w:hAnsi="Arial" w:cs="Arial"/>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13" w15:restartNumberingAfterBreak="0">
    <w:nsid w:val="681954E7"/>
    <w:multiLevelType w:val="multilevel"/>
    <w:tmpl w:val="E73A204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14" w15:restartNumberingAfterBreak="0">
    <w:nsid w:val="68205F29"/>
    <w:multiLevelType w:val="multilevel"/>
    <w:tmpl w:val="B9EC1E40"/>
    <w:lvl w:ilvl="0">
      <w:start w:val="1"/>
      <w:numFmt w:val="bullet"/>
      <w:lvlText w:val=""/>
      <w:lvlJc w:val="left"/>
      <w:pPr>
        <w:ind w:left="720" w:hanging="360"/>
      </w:pPr>
      <w:rPr>
        <w:rFonts w:ascii="Symbol" w:hAnsi="Symbol" w:hint="default"/>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15" w15:restartNumberingAfterBreak="0">
    <w:nsid w:val="68303EE5"/>
    <w:multiLevelType w:val="hybridMultilevel"/>
    <w:tmpl w:val="2C54E2D0"/>
    <w:lvl w:ilvl="0" w:tplc="88127A5A">
      <w:start w:val="5"/>
      <w:numFmt w:val="bullet"/>
      <w:lvlText w:val="-"/>
      <w:lvlJc w:val="left"/>
      <w:pPr>
        <w:ind w:left="1440" w:hanging="360"/>
      </w:pPr>
      <w:rPr>
        <w:rFonts w:ascii="Arial Nova Light" w:eastAsia="Times New Roman" w:hAnsi="Arial Nova Light" w:cs="Aria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16" w15:restartNumberingAfterBreak="0">
    <w:nsid w:val="693C6EA4"/>
    <w:multiLevelType w:val="multilevel"/>
    <w:tmpl w:val="AB94FF06"/>
    <w:lvl w:ilvl="0">
      <w:start w:val="1"/>
      <w:numFmt w:val="lowerLetter"/>
      <w:lvlText w:val="%1)"/>
      <w:lvlJc w:val="left"/>
      <w:pPr>
        <w:ind w:left="720" w:hanging="360"/>
      </w:pPr>
      <w:rPr>
        <w:u w:val="none"/>
      </w:rPr>
    </w:lvl>
    <w:lvl w:ilvl="1">
      <w:start w:val="1"/>
      <w:numFmt w:val="upperRoman"/>
      <w:lvlText w:val="%2)"/>
      <w:lvlJc w:val="righ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7" w15:restartNumberingAfterBreak="0">
    <w:nsid w:val="69EC596A"/>
    <w:multiLevelType w:val="hybridMultilevel"/>
    <w:tmpl w:val="F09E6792"/>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18" w15:restartNumberingAfterBreak="0">
    <w:nsid w:val="6B031A18"/>
    <w:multiLevelType w:val="hybridMultilevel"/>
    <w:tmpl w:val="B1E06286"/>
    <w:lvl w:ilvl="0" w:tplc="05EEC87E">
      <w:start w:val="1"/>
      <w:numFmt w:val="bullet"/>
      <w:lvlText w:val=""/>
      <w:lvlJc w:val="left"/>
      <w:pPr>
        <w:ind w:left="720" w:hanging="360"/>
      </w:pPr>
      <w:rPr>
        <w:rFonts w:ascii="Arial Nova Light" w:hAnsi="Arial Nova Light"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9" w15:restartNumberingAfterBreak="0">
    <w:nsid w:val="6BBB20FA"/>
    <w:multiLevelType w:val="multilevel"/>
    <w:tmpl w:val="CAEA2E2E"/>
    <w:lvl w:ilvl="0">
      <w:numFmt w:val="bullet"/>
      <w:lvlText w:val="-"/>
      <w:lvlJc w:val="left"/>
      <w:pPr>
        <w:tabs>
          <w:tab w:val="num" w:pos="720"/>
        </w:tabs>
        <w:ind w:left="720" w:hanging="360"/>
      </w:pPr>
      <w:rPr>
        <w:rFonts w:ascii="Arial Nova Light" w:eastAsia="Arial" w:hAnsi="Arial Nova Light" w:cs="Arial" w:hint="default"/>
        <w:b/>
        <w:sz w:val="20"/>
      </w:rPr>
    </w:lvl>
    <w:lvl w:ilvl="1">
      <w:start w:val="1"/>
      <w:numFmt w:val="decimal"/>
      <w:lvlText w:val="%2)"/>
      <w:lvlJc w:val="left"/>
      <w:pPr>
        <w:ind w:left="1440" w:hanging="360"/>
      </w:pPr>
      <w:rPr>
        <w:rFonts w:hint="default"/>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0" w15:restartNumberingAfterBreak="0">
    <w:nsid w:val="6C570706"/>
    <w:multiLevelType w:val="hybridMultilevel"/>
    <w:tmpl w:val="5ABA02D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1" w15:restartNumberingAfterBreak="0">
    <w:nsid w:val="6CC8719A"/>
    <w:multiLevelType w:val="multilevel"/>
    <w:tmpl w:val="E9A60F68"/>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2" w15:restartNumberingAfterBreak="0">
    <w:nsid w:val="6CF77FEF"/>
    <w:multiLevelType w:val="hybridMultilevel"/>
    <w:tmpl w:val="FA1EDA2E"/>
    <w:lvl w:ilvl="0" w:tplc="D8EEB1D4">
      <w:start w:val="1"/>
      <w:numFmt w:val="lowerLetter"/>
      <w:lvlText w:val="%1)"/>
      <w:lvlJc w:val="left"/>
      <w:pPr>
        <w:ind w:left="720" w:hanging="360"/>
      </w:pPr>
      <w:rPr>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3" w15:restartNumberingAfterBreak="0">
    <w:nsid w:val="6EA74F6E"/>
    <w:multiLevelType w:val="hybridMultilevel"/>
    <w:tmpl w:val="F6AE0976"/>
    <w:lvl w:ilvl="0" w:tplc="323EBDA2">
      <w:start w:val="1"/>
      <w:numFmt w:val="lowerLetter"/>
      <w:lvlText w:val="%1)"/>
      <w:lvlJc w:val="left"/>
      <w:pPr>
        <w:ind w:left="720" w:hanging="360"/>
      </w:pPr>
      <w:rPr>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4" w15:restartNumberingAfterBreak="0">
    <w:nsid w:val="6FA54B6D"/>
    <w:multiLevelType w:val="multilevel"/>
    <w:tmpl w:val="C634657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5" w15:restartNumberingAfterBreak="0">
    <w:nsid w:val="6FBE0CF9"/>
    <w:multiLevelType w:val="hybridMultilevel"/>
    <w:tmpl w:val="9CC6F378"/>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226" w15:restartNumberingAfterBreak="0">
    <w:nsid w:val="708620A5"/>
    <w:multiLevelType w:val="multilevel"/>
    <w:tmpl w:val="42F40F1C"/>
    <w:lvl w:ilvl="0">
      <w:start w:val="1"/>
      <w:numFmt w:val="lowerLetter"/>
      <w:lvlText w:val="%1)"/>
      <w:lvlJc w:val="left"/>
      <w:pPr>
        <w:ind w:left="1440" w:hanging="360"/>
      </w:pPr>
      <w:rPr>
        <w:rFonts w:ascii="Arial" w:eastAsia="Arial" w:hAnsi="Arial" w:cs="Arial"/>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27" w15:restartNumberingAfterBreak="0">
    <w:nsid w:val="70C0477E"/>
    <w:multiLevelType w:val="multilevel"/>
    <w:tmpl w:val="C0B0C72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8" w15:restartNumberingAfterBreak="0">
    <w:nsid w:val="716A4483"/>
    <w:multiLevelType w:val="multilevel"/>
    <w:tmpl w:val="A814A0B8"/>
    <w:lvl w:ilvl="0">
      <w:start w:val="1"/>
      <w:numFmt w:val="bullet"/>
      <w:lvlText w:val="−"/>
      <w:lvlJc w:val="left"/>
      <w:pPr>
        <w:ind w:left="360" w:hanging="360"/>
      </w:pPr>
      <w:rPr>
        <w:rFonts w:ascii="Noto Sans Symbols" w:eastAsia="Noto Sans Symbols" w:hAnsi="Noto Sans Symbols" w:cs="Noto Sans Symbols"/>
        <w:b/>
        <w:sz w:val="24"/>
        <w:szCs w:val="24"/>
      </w:rPr>
    </w:lvl>
    <w:lvl w:ilvl="1">
      <w:start w:val="5"/>
      <w:numFmt w:val="bullet"/>
      <w:lvlText w:val="-"/>
      <w:lvlJc w:val="left"/>
      <w:pPr>
        <w:ind w:left="1080" w:hanging="360"/>
      </w:pPr>
      <w:rPr>
        <w:rFonts w:ascii="Arial Nova Light" w:eastAsia="Times New Roman" w:hAnsi="Arial Nova Light" w:cs="Arial"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9" w15:restartNumberingAfterBreak="0">
    <w:nsid w:val="71BE4E9F"/>
    <w:multiLevelType w:val="multilevel"/>
    <w:tmpl w:val="FBF480A2"/>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0" w15:restartNumberingAfterBreak="0">
    <w:nsid w:val="730F5DE4"/>
    <w:multiLevelType w:val="multilevel"/>
    <w:tmpl w:val="84D677CA"/>
    <w:lvl w:ilvl="0">
      <w:start w:val="1"/>
      <w:numFmt w:val="low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31" w15:restartNumberingAfterBreak="0">
    <w:nsid w:val="748554E6"/>
    <w:multiLevelType w:val="multilevel"/>
    <w:tmpl w:val="81AAF7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2" w15:restartNumberingAfterBreak="0">
    <w:nsid w:val="74A8106B"/>
    <w:multiLevelType w:val="multilevel"/>
    <w:tmpl w:val="FD6C9E7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3" w15:restartNumberingAfterBreak="0">
    <w:nsid w:val="74BE6ECA"/>
    <w:multiLevelType w:val="multilevel"/>
    <w:tmpl w:val="35E86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4" w15:restartNumberingAfterBreak="0">
    <w:nsid w:val="767B0FE2"/>
    <w:multiLevelType w:val="multilevel"/>
    <w:tmpl w:val="ECC8540E"/>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5" w15:restartNumberingAfterBreak="0">
    <w:nsid w:val="76E91460"/>
    <w:multiLevelType w:val="multilevel"/>
    <w:tmpl w:val="9BF6DC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6" w15:restartNumberingAfterBreak="0">
    <w:nsid w:val="77386D5F"/>
    <w:multiLevelType w:val="multilevel"/>
    <w:tmpl w:val="2CA04C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7" w15:restartNumberingAfterBreak="0">
    <w:nsid w:val="77677BE6"/>
    <w:multiLevelType w:val="hybridMultilevel"/>
    <w:tmpl w:val="3AAC5C6C"/>
    <w:lvl w:ilvl="0" w:tplc="140A0009">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8" w15:restartNumberingAfterBreak="0">
    <w:nsid w:val="77FE2C76"/>
    <w:multiLevelType w:val="multilevel"/>
    <w:tmpl w:val="D0AAB836"/>
    <w:lvl w:ilvl="0">
      <w:start w:val="1"/>
      <w:numFmt w:val="low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239" w15:restartNumberingAfterBreak="0">
    <w:nsid w:val="78CA2398"/>
    <w:multiLevelType w:val="hybridMultilevel"/>
    <w:tmpl w:val="8FA06FB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0" w15:restartNumberingAfterBreak="0">
    <w:nsid w:val="78D711FD"/>
    <w:multiLevelType w:val="hybridMultilevel"/>
    <w:tmpl w:val="A6AE111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1" w15:restartNumberingAfterBreak="0">
    <w:nsid w:val="78E410D8"/>
    <w:multiLevelType w:val="hybridMultilevel"/>
    <w:tmpl w:val="9D44E868"/>
    <w:lvl w:ilvl="0" w:tplc="88127A5A">
      <w:start w:val="5"/>
      <w:numFmt w:val="bullet"/>
      <w:lvlText w:val="-"/>
      <w:lvlJc w:val="left"/>
      <w:pPr>
        <w:ind w:left="1440" w:hanging="360"/>
      </w:pPr>
      <w:rPr>
        <w:rFonts w:ascii="Arial Nova Light" w:eastAsia="Times New Roman" w:hAnsi="Arial Nova Light" w:cs="Aria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42" w15:restartNumberingAfterBreak="0">
    <w:nsid w:val="78EB3341"/>
    <w:multiLevelType w:val="multilevel"/>
    <w:tmpl w:val="17B272E4"/>
    <w:lvl w:ilvl="0">
      <w:start w:val="1"/>
      <w:numFmt w:val="lowerLetter"/>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3" w15:restartNumberingAfterBreak="0">
    <w:nsid w:val="790513FB"/>
    <w:multiLevelType w:val="multilevel"/>
    <w:tmpl w:val="75FCC24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44" w15:restartNumberingAfterBreak="0">
    <w:nsid w:val="79934F54"/>
    <w:multiLevelType w:val="multilevel"/>
    <w:tmpl w:val="22BC0FB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5" w15:restartNumberingAfterBreak="0">
    <w:nsid w:val="7A974D07"/>
    <w:multiLevelType w:val="multilevel"/>
    <w:tmpl w:val="0B065950"/>
    <w:lvl w:ilvl="0">
      <w:start w:val="1"/>
      <w:numFmt w:val="lowerLetter"/>
      <w:lvlText w:val="%1)"/>
      <w:lvlJc w:val="left"/>
      <w:pPr>
        <w:ind w:left="1211" w:hanging="360"/>
      </w:pPr>
      <w:rPr>
        <w:i/>
        <w:iCs/>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46" w15:restartNumberingAfterBreak="0">
    <w:nsid w:val="7AEB563F"/>
    <w:multiLevelType w:val="hybridMultilevel"/>
    <w:tmpl w:val="DC84694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7" w15:restartNumberingAfterBreak="0">
    <w:nsid w:val="7B106798"/>
    <w:multiLevelType w:val="hybridMultilevel"/>
    <w:tmpl w:val="4A6A21BC"/>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8" w15:restartNumberingAfterBreak="0">
    <w:nsid w:val="7BDD2457"/>
    <w:multiLevelType w:val="multilevel"/>
    <w:tmpl w:val="B68EF53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9" w15:restartNumberingAfterBreak="0">
    <w:nsid w:val="7CAA6798"/>
    <w:multiLevelType w:val="hybridMultilevel"/>
    <w:tmpl w:val="DC2292D0"/>
    <w:lvl w:ilvl="0" w:tplc="88127A5A">
      <w:start w:val="5"/>
      <w:numFmt w:val="bullet"/>
      <w:lvlText w:val="-"/>
      <w:lvlJc w:val="left"/>
      <w:pPr>
        <w:ind w:left="1068" w:hanging="360"/>
      </w:pPr>
      <w:rPr>
        <w:rFonts w:ascii="Arial Nova Light" w:eastAsia="Times New Roman" w:hAnsi="Arial Nova Light" w:cs="Arial"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250" w15:restartNumberingAfterBreak="0">
    <w:nsid w:val="7DB428B3"/>
    <w:multiLevelType w:val="hybridMultilevel"/>
    <w:tmpl w:val="351E51F8"/>
    <w:lvl w:ilvl="0" w:tplc="140A0009">
      <w:start w:val="1"/>
      <w:numFmt w:val="bullet"/>
      <w:lvlText w:val=""/>
      <w:lvlJc w:val="left"/>
      <w:pPr>
        <w:ind w:left="720" w:hanging="360"/>
      </w:pPr>
      <w:rPr>
        <w:rFonts w:ascii="Wingdings" w:hAnsi="Wingdings" w:hint="default"/>
      </w:rPr>
    </w:lvl>
    <w:lvl w:ilvl="1" w:tplc="140A0001">
      <w:start w:val="1"/>
      <w:numFmt w:val="bullet"/>
      <w:lvlText w:val=""/>
      <w:lvlJc w:val="left"/>
      <w:pPr>
        <w:ind w:left="1428" w:hanging="360"/>
      </w:pPr>
      <w:rPr>
        <w:rFonts w:ascii="Symbol" w:hAnsi="Symbol" w:hint="default"/>
      </w:rPr>
    </w:lvl>
    <w:lvl w:ilvl="2" w:tplc="140A0005">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1" w15:restartNumberingAfterBreak="0">
    <w:nsid w:val="7E125D6B"/>
    <w:multiLevelType w:val="multilevel"/>
    <w:tmpl w:val="12C09AAE"/>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2" w15:restartNumberingAfterBreak="0">
    <w:nsid w:val="7E6A0EAE"/>
    <w:multiLevelType w:val="hybridMultilevel"/>
    <w:tmpl w:val="5456F122"/>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253" w15:restartNumberingAfterBreak="0">
    <w:nsid w:val="7E944367"/>
    <w:multiLevelType w:val="multilevel"/>
    <w:tmpl w:val="FF7C00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4" w15:restartNumberingAfterBreak="0">
    <w:nsid w:val="7E9A247F"/>
    <w:multiLevelType w:val="multilevel"/>
    <w:tmpl w:val="BF6E9520"/>
    <w:lvl w:ilvl="0">
      <w:start w:val="1"/>
      <w:numFmt w:val="lowerLetter"/>
      <w:lvlText w:val="%1)"/>
      <w:lvlJc w:val="left"/>
      <w:pPr>
        <w:ind w:left="720" w:hanging="360"/>
      </w:pPr>
      <w:rPr>
        <w:i/>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5" w15:restartNumberingAfterBreak="0">
    <w:nsid w:val="7EA55751"/>
    <w:multiLevelType w:val="multilevel"/>
    <w:tmpl w:val="1084FB28"/>
    <w:lvl w:ilvl="0">
      <w:start w:val="1"/>
      <w:numFmt w:val="lowerLetter"/>
      <w:lvlText w:val="%1)"/>
      <w:lvlJc w:val="left"/>
      <w:pPr>
        <w:ind w:left="1080" w:hanging="360"/>
      </w:pPr>
      <w:rPr>
        <w:i w:val="0"/>
        <w:iCs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56" w15:restartNumberingAfterBreak="0">
    <w:nsid w:val="7F165659"/>
    <w:multiLevelType w:val="multilevel"/>
    <w:tmpl w:val="A782A028"/>
    <w:lvl w:ilvl="0">
      <w:start w:val="1"/>
      <w:numFmt w:val="low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257" w15:restartNumberingAfterBreak="0">
    <w:nsid w:val="7F3E3AA3"/>
    <w:multiLevelType w:val="multilevel"/>
    <w:tmpl w:val="594299C0"/>
    <w:lvl w:ilvl="0">
      <w:start w:val="1"/>
      <w:numFmt w:val="lowerLetter"/>
      <w:lvlText w:val="%1)"/>
      <w:lvlJc w:val="left"/>
      <w:pPr>
        <w:ind w:left="720" w:hanging="360"/>
      </w:pPr>
      <w:rPr>
        <w:rFonts w:ascii="Arial" w:eastAsia="Arial" w:hAnsi="Arial" w:cs="Arial"/>
        <w:b w:val="0"/>
        <w:bCs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8" w15:restartNumberingAfterBreak="0">
    <w:nsid w:val="7F467CBA"/>
    <w:multiLevelType w:val="multilevel"/>
    <w:tmpl w:val="6CD807E8"/>
    <w:lvl w:ilvl="0">
      <w:start w:val="1"/>
      <w:numFmt w:val="low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59" w15:restartNumberingAfterBreak="0">
    <w:nsid w:val="7F581E88"/>
    <w:multiLevelType w:val="multilevel"/>
    <w:tmpl w:val="1C380A92"/>
    <w:lvl w:ilvl="0">
      <w:start w:val="1"/>
      <w:numFmt w:val="lowerLetter"/>
      <w:lvlText w:val="%1)"/>
      <w:lvlJc w:val="left"/>
      <w:pPr>
        <w:ind w:left="720" w:hanging="360"/>
      </w:pPr>
    </w:lvl>
    <w:lvl w:ilvl="1">
      <w:start w:val="1"/>
      <w:numFmt w:val="lowerLetter"/>
      <w:lvlText w:val="%2)"/>
      <w:lvlJc w:val="left"/>
      <w:pPr>
        <w:ind w:left="1494" w:hanging="360"/>
      </w:pPr>
    </w:lvl>
    <w:lvl w:ilvl="2">
      <w:start w:val="1"/>
      <w:numFmt w:val="lowerRoman"/>
      <w:lvlText w:val="%3)"/>
      <w:lvlJc w:val="righ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0" w15:restartNumberingAfterBreak="0">
    <w:nsid w:val="7F5A6764"/>
    <w:multiLevelType w:val="multilevel"/>
    <w:tmpl w:val="4AA40CC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1" w15:restartNumberingAfterBreak="0">
    <w:nsid w:val="7F953B18"/>
    <w:multiLevelType w:val="hybridMultilevel"/>
    <w:tmpl w:val="D6A61F38"/>
    <w:lvl w:ilvl="0" w:tplc="140A0009">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2" w15:restartNumberingAfterBreak="0">
    <w:nsid w:val="7FCA3146"/>
    <w:multiLevelType w:val="multilevel"/>
    <w:tmpl w:val="F12A6A50"/>
    <w:lvl w:ilvl="0">
      <w:start w:val="1"/>
      <w:numFmt w:val="low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63" w15:restartNumberingAfterBreak="0">
    <w:nsid w:val="7FE1352F"/>
    <w:multiLevelType w:val="multilevel"/>
    <w:tmpl w:val="379A96C2"/>
    <w:lvl w:ilvl="0">
      <w:start w:val="1"/>
      <w:numFmt w:val="lowerLetter"/>
      <w:lvlText w:val="%1."/>
      <w:lvlJc w:val="left"/>
      <w:pPr>
        <w:ind w:left="720" w:hanging="360"/>
      </w:pPr>
      <w:rPr>
        <w:rFonts w:ascii="Arial" w:eastAsia="Arial" w:hAnsi="Arial" w:cs="Arial"/>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643777383">
    <w:abstractNumId w:val="211"/>
  </w:num>
  <w:num w:numId="2" w16cid:durableId="1554657436">
    <w:abstractNumId w:val="23"/>
  </w:num>
  <w:num w:numId="3" w16cid:durableId="250236057">
    <w:abstractNumId w:val="152"/>
  </w:num>
  <w:num w:numId="4" w16cid:durableId="1593930856">
    <w:abstractNumId w:val="177"/>
  </w:num>
  <w:num w:numId="5" w16cid:durableId="260794375">
    <w:abstractNumId w:val="131"/>
  </w:num>
  <w:num w:numId="6" w16cid:durableId="388652672">
    <w:abstractNumId w:val="110"/>
  </w:num>
  <w:num w:numId="7" w16cid:durableId="426732027">
    <w:abstractNumId w:val="189"/>
  </w:num>
  <w:num w:numId="8" w16cid:durableId="255939145">
    <w:abstractNumId w:val="243"/>
  </w:num>
  <w:num w:numId="9" w16cid:durableId="298389745">
    <w:abstractNumId w:val="47"/>
  </w:num>
  <w:num w:numId="10" w16cid:durableId="714620110">
    <w:abstractNumId w:val="138"/>
  </w:num>
  <w:num w:numId="11" w16cid:durableId="1830631321">
    <w:abstractNumId w:val="17"/>
  </w:num>
  <w:num w:numId="12" w16cid:durableId="773788604">
    <w:abstractNumId w:val="43"/>
  </w:num>
  <w:num w:numId="13" w16cid:durableId="1509909296">
    <w:abstractNumId w:val="214"/>
  </w:num>
  <w:num w:numId="14" w16cid:durableId="1691570609">
    <w:abstractNumId w:val="80"/>
  </w:num>
  <w:num w:numId="15" w16cid:durableId="826360126">
    <w:abstractNumId w:val="103"/>
  </w:num>
  <w:num w:numId="16" w16cid:durableId="914438412">
    <w:abstractNumId w:val="121"/>
  </w:num>
  <w:num w:numId="17" w16cid:durableId="985355977">
    <w:abstractNumId w:val="191"/>
  </w:num>
  <w:num w:numId="18" w16cid:durableId="559678297">
    <w:abstractNumId w:val="81"/>
  </w:num>
  <w:num w:numId="19" w16cid:durableId="345448649">
    <w:abstractNumId w:val="1"/>
  </w:num>
  <w:num w:numId="20" w16cid:durableId="102575420">
    <w:abstractNumId w:val="120"/>
  </w:num>
  <w:num w:numId="21" w16cid:durableId="400644176">
    <w:abstractNumId w:val="233"/>
  </w:num>
  <w:num w:numId="22" w16cid:durableId="1338077537">
    <w:abstractNumId w:val="56"/>
  </w:num>
  <w:num w:numId="23" w16cid:durableId="1607497644">
    <w:abstractNumId w:val="71"/>
  </w:num>
  <w:num w:numId="24" w16cid:durableId="1564170219">
    <w:abstractNumId w:val="163"/>
  </w:num>
  <w:num w:numId="25" w16cid:durableId="508256408">
    <w:abstractNumId w:val="179"/>
  </w:num>
  <w:num w:numId="26" w16cid:durableId="1605645853">
    <w:abstractNumId w:val="142"/>
  </w:num>
  <w:num w:numId="27" w16cid:durableId="1088582021">
    <w:abstractNumId w:val="164"/>
  </w:num>
  <w:num w:numId="28" w16cid:durableId="1566068670">
    <w:abstractNumId w:val="66"/>
  </w:num>
  <w:num w:numId="29" w16cid:durableId="2135784306">
    <w:abstractNumId w:val="9"/>
  </w:num>
  <w:num w:numId="30" w16cid:durableId="707533665">
    <w:abstractNumId w:val="86"/>
  </w:num>
  <w:num w:numId="31" w16cid:durableId="94130992">
    <w:abstractNumId w:val="28"/>
  </w:num>
  <w:num w:numId="32" w16cid:durableId="291399589">
    <w:abstractNumId w:val="112"/>
  </w:num>
  <w:num w:numId="33" w16cid:durableId="1829516623">
    <w:abstractNumId w:val="133"/>
  </w:num>
  <w:num w:numId="34" w16cid:durableId="1158963066">
    <w:abstractNumId w:val="25"/>
  </w:num>
  <w:num w:numId="35" w16cid:durableId="468405279">
    <w:abstractNumId w:val="26"/>
  </w:num>
  <w:num w:numId="36" w16cid:durableId="43456728">
    <w:abstractNumId w:val="68"/>
  </w:num>
  <w:num w:numId="37" w16cid:durableId="1482577603">
    <w:abstractNumId w:val="210"/>
  </w:num>
  <w:num w:numId="38" w16cid:durableId="1187793427">
    <w:abstractNumId w:val="223"/>
  </w:num>
  <w:num w:numId="39" w16cid:durableId="96760298">
    <w:abstractNumId w:val="132"/>
  </w:num>
  <w:num w:numId="40" w16cid:durableId="1643149658">
    <w:abstractNumId w:val="74"/>
  </w:num>
  <w:num w:numId="41" w16cid:durableId="1052122426">
    <w:abstractNumId w:val="144"/>
  </w:num>
  <w:num w:numId="42" w16cid:durableId="1814324110">
    <w:abstractNumId w:val="225"/>
  </w:num>
  <w:num w:numId="43" w16cid:durableId="433401541">
    <w:abstractNumId w:val="250"/>
  </w:num>
  <w:num w:numId="44" w16cid:durableId="1765690773">
    <w:abstractNumId w:val="137"/>
  </w:num>
  <w:num w:numId="45" w16cid:durableId="599408249">
    <w:abstractNumId w:val="65"/>
  </w:num>
  <w:num w:numId="46" w16cid:durableId="1904103839">
    <w:abstractNumId w:val="8"/>
  </w:num>
  <w:num w:numId="47" w16cid:durableId="61103784">
    <w:abstractNumId w:val="35"/>
  </w:num>
  <w:num w:numId="48" w16cid:durableId="818158481">
    <w:abstractNumId w:val="70"/>
  </w:num>
  <w:num w:numId="49" w16cid:durableId="1374310965">
    <w:abstractNumId w:val="4"/>
  </w:num>
  <w:num w:numId="50" w16cid:durableId="1916283256">
    <w:abstractNumId w:val="215"/>
  </w:num>
  <w:num w:numId="51" w16cid:durableId="259992820">
    <w:abstractNumId w:val="187"/>
  </w:num>
  <w:num w:numId="52" w16cid:durableId="1039428881">
    <w:abstractNumId w:val="60"/>
  </w:num>
  <w:num w:numId="53" w16cid:durableId="1926256387">
    <w:abstractNumId w:val="155"/>
  </w:num>
  <w:num w:numId="54" w16cid:durableId="1492140298">
    <w:abstractNumId w:val="249"/>
  </w:num>
  <w:num w:numId="55" w16cid:durableId="1493175511">
    <w:abstractNumId w:val="139"/>
  </w:num>
  <w:num w:numId="56" w16cid:durableId="1469056803">
    <w:abstractNumId w:val="85"/>
  </w:num>
  <w:num w:numId="57" w16cid:durableId="2130082016">
    <w:abstractNumId w:val="127"/>
  </w:num>
  <w:num w:numId="58" w16cid:durableId="99768088">
    <w:abstractNumId w:val="36"/>
  </w:num>
  <w:num w:numId="59" w16cid:durableId="1793327982">
    <w:abstractNumId w:val="175"/>
  </w:num>
  <w:num w:numId="60" w16cid:durableId="1169830370">
    <w:abstractNumId w:val="202"/>
  </w:num>
  <w:num w:numId="61" w16cid:durableId="1900162939">
    <w:abstractNumId w:val="252"/>
  </w:num>
  <w:num w:numId="62" w16cid:durableId="1228220537">
    <w:abstractNumId w:val="5"/>
  </w:num>
  <w:num w:numId="63" w16cid:durableId="1874461892">
    <w:abstractNumId w:val="220"/>
  </w:num>
  <w:num w:numId="64" w16cid:durableId="2105223543">
    <w:abstractNumId w:val="58"/>
  </w:num>
  <w:num w:numId="65" w16cid:durableId="1894540588">
    <w:abstractNumId w:val="222"/>
  </w:num>
  <w:num w:numId="66" w16cid:durableId="658969133">
    <w:abstractNumId w:val="72"/>
  </w:num>
  <w:num w:numId="67" w16cid:durableId="173299408">
    <w:abstractNumId w:val="141"/>
  </w:num>
  <w:num w:numId="68" w16cid:durableId="1008867785">
    <w:abstractNumId w:val="218"/>
  </w:num>
  <w:num w:numId="69" w16cid:durableId="1876384643">
    <w:abstractNumId w:val="40"/>
  </w:num>
  <w:num w:numId="70" w16cid:durableId="143207552">
    <w:abstractNumId w:val="194"/>
  </w:num>
  <w:num w:numId="71" w16cid:durableId="1846746880">
    <w:abstractNumId w:val="119"/>
  </w:num>
  <w:num w:numId="72" w16cid:durableId="74478666">
    <w:abstractNumId w:val="34"/>
  </w:num>
  <w:num w:numId="73" w16cid:durableId="2067409781">
    <w:abstractNumId w:val="104"/>
  </w:num>
  <w:num w:numId="74" w16cid:durableId="1831601355">
    <w:abstractNumId w:val="57"/>
  </w:num>
  <w:num w:numId="75" w16cid:durableId="41641833">
    <w:abstractNumId w:val="237"/>
  </w:num>
  <w:num w:numId="76" w16cid:durableId="2059668633">
    <w:abstractNumId w:val="261"/>
  </w:num>
  <w:num w:numId="77" w16cid:durableId="1812939755">
    <w:abstractNumId w:val="166"/>
  </w:num>
  <w:num w:numId="78" w16cid:durableId="1629511797">
    <w:abstractNumId w:val="117"/>
  </w:num>
  <w:num w:numId="79" w16cid:durableId="1143934371">
    <w:abstractNumId w:val="241"/>
  </w:num>
  <w:num w:numId="80" w16cid:durableId="1708096795">
    <w:abstractNumId w:val="19"/>
  </w:num>
  <w:num w:numId="81" w16cid:durableId="1523203401">
    <w:abstractNumId w:val="109"/>
  </w:num>
  <w:num w:numId="82" w16cid:durableId="1778405003">
    <w:abstractNumId w:val="87"/>
  </w:num>
  <w:num w:numId="83" w16cid:durableId="1872839337">
    <w:abstractNumId w:val="10"/>
  </w:num>
  <w:num w:numId="84" w16cid:durableId="84494841">
    <w:abstractNumId w:val="37"/>
  </w:num>
  <w:num w:numId="85" w16cid:durableId="443965432">
    <w:abstractNumId w:val="149"/>
  </w:num>
  <w:num w:numId="86" w16cid:durableId="1725911845">
    <w:abstractNumId w:val="158"/>
  </w:num>
  <w:num w:numId="87" w16cid:durableId="1844201638">
    <w:abstractNumId w:val="219"/>
  </w:num>
  <w:num w:numId="88" w16cid:durableId="1514228352">
    <w:abstractNumId w:val="160"/>
  </w:num>
  <w:num w:numId="89" w16cid:durableId="1118450814">
    <w:abstractNumId w:val="54"/>
  </w:num>
  <w:num w:numId="90" w16cid:durableId="90322228">
    <w:abstractNumId w:val="168"/>
  </w:num>
  <w:num w:numId="91" w16cid:durableId="1536893695">
    <w:abstractNumId w:val="228"/>
  </w:num>
  <w:num w:numId="92" w16cid:durableId="1489634186">
    <w:abstractNumId w:val="197"/>
  </w:num>
  <w:num w:numId="93" w16cid:durableId="1827012801">
    <w:abstractNumId w:val="118"/>
  </w:num>
  <w:num w:numId="94" w16cid:durableId="758450606">
    <w:abstractNumId w:val="150"/>
  </w:num>
  <w:num w:numId="95" w16cid:durableId="434906071">
    <w:abstractNumId w:val="151"/>
  </w:num>
  <w:num w:numId="96" w16cid:durableId="818691447">
    <w:abstractNumId w:val="170"/>
  </w:num>
  <w:num w:numId="97" w16cid:durableId="1341932974">
    <w:abstractNumId w:val="247"/>
  </w:num>
  <w:num w:numId="98" w16cid:durableId="2022657940">
    <w:abstractNumId w:val="0"/>
  </w:num>
  <w:num w:numId="99" w16cid:durableId="971012976">
    <w:abstractNumId w:val="108"/>
  </w:num>
  <w:num w:numId="100" w16cid:durableId="993290412">
    <w:abstractNumId w:val="246"/>
  </w:num>
  <w:num w:numId="101" w16cid:durableId="1591306951">
    <w:abstractNumId w:val="18"/>
  </w:num>
  <w:num w:numId="102" w16cid:durableId="327945853">
    <w:abstractNumId w:val="217"/>
  </w:num>
  <w:num w:numId="103" w16cid:durableId="2091778893">
    <w:abstractNumId w:val="111"/>
  </w:num>
  <w:num w:numId="104" w16cid:durableId="1405421134">
    <w:abstractNumId w:val="146"/>
  </w:num>
  <w:num w:numId="105" w16cid:durableId="350452041">
    <w:abstractNumId w:val="45"/>
  </w:num>
  <w:num w:numId="106" w16cid:durableId="814839030">
    <w:abstractNumId w:val="41"/>
  </w:num>
  <w:num w:numId="107" w16cid:durableId="1479499492">
    <w:abstractNumId w:val="185"/>
  </w:num>
  <w:num w:numId="108" w16cid:durableId="367877047">
    <w:abstractNumId w:val="51"/>
  </w:num>
  <w:num w:numId="109" w16cid:durableId="1268653937">
    <w:abstractNumId w:val="115"/>
  </w:num>
  <w:num w:numId="110" w16cid:durableId="1700274381">
    <w:abstractNumId w:val="203"/>
  </w:num>
  <w:num w:numId="111" w16cid:durableId="148525560">
    <w:abstractNumId w:val="136"/>
  </w:num>
  <w:num w:numId="112" w16cid:durableId="1450196637">
    <w:abstractNumId w:val="129"/>
  </w:num>
  <w:num w:numId="113" w16cid:durableId="1133475287">
    <w:abstractNumId w:val="63"/>
  </w:num>
  <w:num w:numId="114" w16cid:durableId="2106993899">
    <w:abstractNumId w:val="69"/>
  </w:num>
  <w:num w:numId="115" w16cid:durableId="1795517469">
    <w:abstractNumId w:val="130"/>
  </w:num>
  <w:num w:numId="116" w16cid:durableId="1982728029">
    <w:abstractNumId w:val="200"/>
  </w:num>
  <w:num w:numId="117" w16cid:durableId="722876460">
    <w:abstractNumId w:val="199"/>
  </w:num>
  <w:num w:numId="118" w16cid:durableId="791944179">
    <w:abstractNumId w:val="99"/>
  </w:num>
  <w:num w:numId="119" w16cid:durableId="1927762589">
    <w:abstractNumId w:val="67"/>
  </w:num>
  <w:num w:numId="120" w16cid:durableId="698048751">
    <w:abstractNumId w:val="212"/>
  </w:num>
  <w:num w:numId="121" w16cid:durableId="2030443698">
    <w:abstractNumId w:val="128"/>
  </w:num>
  <w:num w:numId="122" w16cid:durableId="166134357">
    <w:abstractNumId w:val="100"/>
  </w:num>
  <w:num w:numId="123" w16cid:durableId="470170249">
    <w:abstractNumId w:val="49"/>
  </w:num>
  <w:num w:numId="124" w16cid:durableId="1717779629">
    <w:abstractNumId w:val="2"/>
  </w:num>
  <w:num w:numId="125" w16cid:durableId="102575065">
    <w:abstractNumId w:val="16"/>
  </w:num>
  <w:num w:numId="126" w16cid:durableId="1606038800">
    <w:abstractNumId w:val="106"/>
  </w:num>
  <w:num w:numId="127" w16cid:durableId="1796673816">
    <w:abstractNumId w:val="263"/>
  </w:num>
  <w:num w:numId="128" w16cid:durableId="2062753719">
    <w:abstractNumId w:val="204"/>
  </w:num>
  <w:num w:numId="129" w16cid:durableId="2045474037">
    <w:abstractNumId w:val="255"/>
  </w:num>
  <w:num w:numId="130" w16cid:durableId="808087815">
    <w:abstractNumId w:val="254"/>
  </w:num>
  <w:num w:numId="131" w16cid:durableId="1528907039">
    <w:abstractNumId w:val="245"/>
  </w:num>
  <w:num w:numId="132" w16cid:durableId="147477725">
    <w:abstractNumId w:val="147"/>
  </w:num>
  <w:num w:numId="133" w16cid:durableId="2054226516">
    <w:abstractNumId w:val="198"/>
  </w:num>
  <w:num w:numId="134" w16cid:durableId="1819608385">
    <w:abstractNumId w:val="88"/>
  </w:num>
  <w:num w:numId="135" w16cid:durableId="1271619864">
    <w:abstractNumId w:val="48"/>
  </w:num>
  <w:num w:numId="136" w16cid:durableId="461119026">
    <w:abstractNumId w:val="195"/>
  </w:num>
  <w:num w:numId="137" w16cid:durableId="601375088">
    <w:abstractNumId w:val="207"/>
  </w:num>
  <w:num w:numId="138" w16cid:durableId="941375613">
    <w:abstractNumId w:val="98"/>
  </w:num>
  <w:num w:numId="139" w16cid:durableId="1279338809">
    <w:abstractNumId w:val="24"/>
  </w:num>
  <w:num w:numId="140" w16cid:durableId="1027760025">
    <w:abstractNumId w:val="172"/>
  </w:num>
  <w:num w:numId="141" w16cid:durableId="803429531">
    <w:abstractNumId w:val="90"/>
  </w:num>
  <w:num w:numId="142" w16cid:durableId="1744329805">
    <w:abstractNumId w:val="50"/>
  </w:num>
  <w:num w:numId="143" w16cid:durableId="857354216">
    <w:abstractNumId w:val="239"/>
  </w:num>
  <w:num w:numId="144" w16cid:durableId="389502673">
    <w:abstractNumId w:val="55"/>
  </w:num>
  <w:num w:numId="145" w16cid:durableId="1171457494">
    <w:abstractNumId w:val="143"/>
  </w:num>
  <w:num w:numId="146" w16cid:durableId="243955420">
    <w:abstractNumId w:val="181"/>
  </w:num>
  <w:num w:numId="147" w16cid:durableId="523789541">
    <w:abstractNumId w:val="73"/>
  </w:num>
  <w:num w:numId="148" w16cid:durableId="58022678">
    <w:abstractNumId w:val="12"/>
  </w:num>
  <w:num w:numId="149" w16cid:durableId="362445399">
    <w:abstractNumId w:val="190"/>
  </w:num>
  <w:num w:numId="150" w16cid:durableId="497427400">
    <w:abstractNumId w:val="162"/>
  </w:num>
  <w:num w:numId="151" w16cid:durableId="1696539360">
    <w:abstractNumId w:val="76"/>
  </w:num>
  <w:num w:numId="152" w16cid:durableId="318658214">
    <w:abstractNumId w:val="213"/>
  </w:num>
  <w:num w:numId="153" w16cid:durableId="1902790880">
    <w:abstractNumId w:val="229"/>
  </w:num>
  <w:num w:numId="154" w16cid:durableId="1851022605">
    <w:abstractNumId w:val="44"/>
  </w:num>
  <w:num w:numId="155" w16cid:durableId="197400323">
    <w:abstractNumId w:val="161"/>
  </w:num>
  <w:num w:numId="156" w16cid:durableId="2035157102">
    <w:abstractNumId w:val="105"/>
  </w:num>
  <w:num w:numId="157" w16cid:durableId="596641152">
    <w:abstractNumId w:val="75"/>
  </w:num>
  <w:num w:numId="158" w16cid:durableId="814684462">
    <w:abstractNumId w:val="183"/>
  </w:num>
  <w:num w:numId="159" w16cid:durableId="1093161729">
    <w:abstractNumId w:val="102"/>
  </w:num>
  <w:num w:numId="160" w16cid:durableId="503514810">
    <w:abstractNumId w:val="82"/>
  </w:num>
  <w:num w:numId="161" w16cid:durableId="774784793">
    <w:abstractNumId w:val="96"/>
  </w:num>
  <w:num w:numId="162" w16cid:durableId="1421878081">
    <w:abstractNumId w:val="157"/>
  </w:num>
  <w:num w:numId="163" w16cid:durableId="1015770036">
    <w:abstractNumId w:val="240"/>
  </w:num>
  <w:num w:numId="164" w16cid:durableId="745610556">
    <w:abstractNumId w:val="186"/>
  </w:num>
  <w:num w:numId="165" w16cid:durableId="953168187">
    <w:abstractNumId w:val="39"/>
  </w:num>
  <w:num w:numId="166" w16cid:durableId="1402102029">
    <w:abstractNumId w:val="46"/>
  </w:num>
  <w:num w:numId="167" w16cid:durableId="2143957758">
    <w:abstractNumId w:val="15"/>
  </w:num>
  <w:num w:numId="168" w16cid:durableId="1843155700">
    <w:abstractNumId w:val="33"/>
  </w:num>
  <w:num w:numId="169" w16cid:durableId="394939100">
    <w:abstractNumId w:val="244"/>
  </w:num>
  <w:num w:numId="170" w16cid:durableId="216165246">
    <w:abstractNumId w:val="122"/>
  </w:num>
  <w:num w:numId="171" w16cid:durableId="62608332">
    <w:abstractNumId w:val="126"/>
  </w:num>
  <w:num w:numId="172" w16cid:durableId="290089348">
    <w:abstractNumId w:val="7"/>
  </w:num>
  <w:num w:numId="173" w16cid:durableId="881406584">
    <w:abstractNumId w:val="236"/>
  </w:num>
  <w:num w:numId="174" w16cid:durableId="1842234652">
    <w:abstractNumId w:val="169"/>
  </w:num>
  <w:num w:numId="175" w16cid:durableId="2061057231">
    <w:abstractNumId w:val="79"/>
  </w:num>
  <w:num w:numId="176" w16cid:durableId="568421605">
    <w:abstractNumId w:val="188"/>
  </w:num>
  <w:num w:numId="177" w16cid:durableId="1391804296">
    <w:abstractNumId w:val="230"/>
  </w:num>
  <w:num w:numId="178" w16cid:durableId="102847318">
    <w:abstractNumId w:val="22"/>
  </w:num>
  <w:num w:numId="179" w16cid:durableId="1295600109">
    <w:abstractNumId w:val="14"/>
  </w:num>
  <w:num w:numId="180" w16cid:durableId="1360355868">
    <w:abstractNumId w:val="192"/>
  </w:num>
  <w:num w:numId="181" w16cid:durableId="552666853">
    <w:abstractNumId w:val="253"/>
  </w:num>
  <w:num w:numId="182" w16cid:durableId="664431830">
    <w:abstractNumId w:val="258"/>
  </w:num>
  <w:num w:numId="183" w16cid:durableId="727923659">
    <w:abstractNumId w:val="32"/>
  </w:num>
  <w:num w:numId="184" w16cid:durableId="150996774">
    <w:abstractNumId w:val="153"/>
  </w:num>
  <w:num w:numId="185" w16cid:durableId="2108309003">
    <w:abstractNumId w:val="182"/>
  </w:num>
  <w:num w:numId="186" w16cid:durableId="1635480347">
    <w:abstractNumId w:val="148"/>
  </w:num>
  <w:num w:numId="187" w16cid:durableId="536239628">
    <w:abstractNumId w:val="92"/>
  </w:num>
  <w:num w:numId="188" w16cid:durableId="1311985431">
    <w:abstractNumId w:val="224"/>
  </w:num>
  <w:num w:numId="189" w16cid:durableId="1751079052">
    <w:abstractNumId w:val="209"/>
  </w:num>
  <w:num w:numId="190" w16cid:durableId="1208881889">
    <w:abstractNumId w:val="256"/>
  </w:num>
  <w:num w:numId="191" w16cid:durableId="1932931948">
    <w:abstractNumId w:val="84"/>
  </w:num>
  <w:num w:numId="192" w16cid:durableId="1638097776">
    <w:abstractNumId w:val="123"/>
  </w:num>
  <w:num w:numId="193" w16cid:durableId="333068779">
    <w:abstractNumId w:val="257"/>
  </w:num>
  <w:num w:numId="194" w16cid:durableId="938681302">
    <w:abstractNumId w:val="114"/>
  </w:num>
  <w:num w:numId="195" w16cid:durableId="2141069985">
    <w:abstractNumId w:val="259"/>
  </w:num>
  <w:num w:numId="196" w16cid:durableId="596640032">
    <w:abstractNumId w:val="260"/>
  </w:num>
  <w:num w:numId="197" w16cid:durableId="1190490566">
    <w:abstractNumId w:val="135"/>
  </w:num>
  <w:num w:numId="198" w16cid:durableId="91554183">
    <w:abstractNumId w:val="27"/>
  </w:num>
  <w:num w:numId="199" w16cid:durableId="1466896357">
    <w:abstractNumId w:val="116"/>
  </w:num>
  <w:num w:numId="200" w16cid:durableId="1794447730">
    <w:abstractNumId w:val="206"/>
  </w:num>
  <w:num w:numId="201" w16cid:durableId="1796605902">
    <w:abstractNumId w:val="101"/>
  </w:num>
  <w:num w:numId="202" w16cid:durableId="142043494">
    <w:abstractNumId w:val="3"/>
  </w:num>
  <w:num w:numId="203" w16cid:durableId="687559453">
    <w:abstractNumId w:val="173"/>
  </w:num>
  <w:num w:numId="204" w16cid:durableId="1341616747">
    <w:abstractNumId w:val="165"/>
  </w:num>
  <w:num w:numId="205" w16cid:durableId="824660463">
    <w:abstractNumId w:val="125"/>
  </w:num>
  <w:num w:numId="206" w16cid:durableId="189418498">
    <w:abstractNumId w:val="201"/>
  </w:num>
  <w:num w:numId="207" w16cid:durableId="754664197">
    <w:abstractNumId w:val="42"/>
  </w:num>
  <w:num w:numId="208" w16cid:durableId="1656520436">
    <w:abstractNumId w:val="91"/>
  </w:num>
  <w:num w:numId="209" w16cid:durableId="1017657198">
    <w:abstractNumId w:val="6"/>
  </w:num>
  <w:num w:numId="210" w16cid:durableId="992024599">
    <w:abstractNumId w:val="226"/>
  </w:num>
  <w:num w:numId="211" w16cid:durableId="1582137238">
    <w:abstractNumId w:val="216"/>
  </w:num>
  <w:num w:numId="212" w16cid:durableId="1820459891">
    <w:abstractNumId w:val="208"/>
  </w:num>
  <w:num w:numId="213" w16cid:durableId="1913656527">
    <w:abstractNumId w:val="62"/>
  </w:num>
  <w:num w:numId="214" w16cid:durableId="15037535">
    <w:abstractNumId w:val="221"/>
  </w:num>
  <w:num w:numId="215" w16cid:durableId="584152080">
    <w:abstractNumId w:val="167"/>
  </w:num>
  <w:num w:numId="216" w16cid:durableId="1488981047">
    <w:abstractNumId w:val="227"/>
  </w:num>
  <w:num w:numId="217" w16cid:durableId="1552154709">
    <w:abstractNumId w:val="193"/>
  </w:num>
  <w:num w:numId="218" w16cid:durableId="1898512657">
    <w:abstractNumId w:val="77"/>
  </w:num>
  <w:num w:numId="219" w16cid:durableId="353501205">
    <w:abstractNumId w:val="83"/>
  </w:num>
  <w:num w:numId="220" w16cid:durableId="1300107430">
    <w:abstractNumId w:val="61"/>
  </w:num>
  <w:num w:numId="221" w16cid:durableId="1395395973">
    <w:abstractNumId w:val="11"/>
  </w:num>
  <w:num w:numId="222" w16cid:durableId="1486556022">
    <w:abstractNumId w:val="174"/>
  </w:num>
  <w:num w:numId="223" w16cid:durableId="1530606331">
    <w:abstractNumId w:val="94"/>
  </w:num>
  <w:num w:numId="224" w16cid:durableId="1918317106">
    <w:abstractNumId w:val="159"/>
  </w:num>
  <w:num w:numId="225" w16cid:durableId="1761607830">
    <w:abstractNumId w:val="231"/>
  </w:num>
  <w:num w:numId="226" w16cid:durableId="462236139">
    <w:abstractNumId w:val="154"/>
  </w:num>
  <w:num w:numId="227" w16cid:durableId="1189369481">
    <w:abstractNumId w:val="93"/>
  </w:num>
  <w:num w:numId="228" w16cid:durableId="71969947">
    <w:abstractNumId w:val="89"/>
  </w:num>
  <w:num w:numId="229" w16cid:durableId="1944192400">
    <w:abstractNumId w:val="205"/>
  </w:num>
  <w:num w:numId="230" w16cid:durableId="339703447">
    <w:abstractNumId w:val="78"/>
  </w:num>
  <w:num w:numId="231" w16cid:durableId="1437016680">
    <w:abstractNumId w:val="156"/>
  </w:num>
  <w:num w:numId="232" w16cid:durableId="721715011">
    <w:abstractNumId w:val="59"/>
  </w:num>
  <w:num w:numId="233" w16cid:durableId="1886136520">
    <w:abstractNumId w:val="113"/>
  </w:num>
  <w:num w:numId="234" w16cid:durableId="1202665244">
    <w:abstractNumId w:val="180"/>
  </w:num>
  <w:num w:numId="235" w16cid:durableId="2048869509">
    <w:abstractNumId w:val="242"/>
  </w:num>
  <w:num w:numId="236" w16cid:durableId="1827359992">
    <w:abstractNumId w:val="30"/>
  </w:num>
  <w:num w:numId="237" w16cid:durableId="2117408540">
    <w:abstractNumId w:val="97"/>
  </w:num>
  <w:num w:numId="238" w16cid:durableId="1390425408">
    <w:abstractNumId w:val="38"/>
  </w:num>
  <w:num w:numId="239" w16cid:durableId="522787140">
    <w:abstractNumId w:val="238"/>
  </w:num>
  <w:num w:numId="240" w16cid:durableId="1869832949">
    <w:abstractNumId w:val="196"/>
  </w:num>
  <w:num w:numId="241" w16cid:durableId="211164026">
    <w:abstractNumId w:val="95"/>
  </w:num>
  <w:num w:numId="242" w16cid:durableId="1576893591">
    <w:abstractNumId w:val="178"/>
  </w:num>
  <w:num w:numId="243" w16cid:durableId="2043742649">
    <w:abstractNumId w:val="29"/>
  </w:num>
  <w:num w:numId="244" w16cid:durableId="927497563">
    <w:abstractNumId w:val="176"/>
  </w:num>
  <w:num w:numId="245" w16cid:durableId="1493570606">
    <w:abstractNumId w:val="235"/>
  </w:num>
  <w:num w:numId="246" w16cid:durableId="1656715086">
    <w:abstractNumId w:val="234"/>
  </w:num>
  <w:num w:numId="247" w16cid:durableId="959340211">
    <w:abstractNumId w:val="21"/>
  </w:num>
  <w:num w:numId="248" w16cid:durableId="1131284668">
    <w:abstractNumId w:val="31"/>
  </w:num>
  <w:num w:numId="249" w16cid:durableId="1450902499">
    <w:abstractNumId w:val="64"/>
  </w:num>
  <w:num w:numId="250" w16cid:durableId="1403983468">
    <w:abstractNumId w:val="20"/>
  </w:num>
  <w:num w:numId="251" w16cid:durableId="1872451818">
    <w:abstractNumId w:val="251"/>
  </w:num>
  <w:num w:numId="252" w16cid:durableId="1206260351">
    <w:abstractNumId w:val="140"/>
  </w:num>
  <w:num w:numId="253" w16cid:durableId="903683006">
    <w:abstractNumId w:val="248"/>
  </w:num>
  <w:num w:numId="254" w16cid:durableId="1935166781">
    <w:abstractNumId w:val="262"/>
  </w:num>
  <w:num w:numId="255" w16cid:durableId="1379359687">
    <w:abstractNumId w:val="107"/>
  </w:num>
  <w:num w:numId="256" w16cid:durableId="652295961">
    <w:abstractNumId w:val="134"/>
  </w:num>
  <w:num w:numId="257" w16cid:durableId="1435051531">
    <w:abstractNumId w:val="184"/>
  </w:num>
  <w:num w:numId="258" w16cid:durableId="1076364067">
    <w:abstractNumId w:val="52"/>
  </w:num>
  <w:num w:numId="259" w16cid:durableId="246429562">
    <w:abstractNumId w:val="13"/>
  </w:num>
  <w:num w:numId="260" w16cid:durableId="2070422649">
    <w:abstractNumId w:val="53"/>
  </w:num>
  <w:num w:numId="261" w16cid:durableId="1730029714">
    <w:abstractNumId w:val="171"/>
  </w:num>
  <w:num w:numId="262" w16cid:durableId="632827193">
    <w:abstractNumId w:val="232"/>
  </w:num>
  <w:num w:numId="263" w16cid:durableId="381027319">
    <w:abstractNumId w:val="124"/>
  </w:num>
  <w:num w:numId="264" w16cid:durableId="1323192787">
    <w:abstractNumId w:val="1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D35"/>
    <w:rsid w:val="002C47A0"/>
    <w:rsid w:val="005B0D35"/>
    <w:rsid w:val="00612352"/>
    <w:rsid w:val="0085678D"/>
    <w:rsid w:val="00A04492"/>
    <w:rsid w:val="00E17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59AA08D5"/>
  <w15:chartTrackingRefBased/>
  <w15:docId w15:val="{6242DB4D-50B2-4323-B7C1-3D22A8B87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0D35"/>
    <w:pPr>
      <w:spacing w:line="278" w:lineRule="auto"/>
    </w:pPr>
    <w:rPr>
      <w:rFonts w:ascii="Aptos" w:eastAsia="Aptos" w:hAnsi="Aptos" w:cs="Times New Roman"/>
      <w:sz w:val="24"/>
      <w:szCs w:val="24"/>
      <w14:ligatures w14:val="none"/>
    </w:rPr>
  </w:style>
  <w:style w:type="paragraph" w:styleId="Ttulo1">
    <w:name w:val="heading 1"/>
    <w:basedOn w:val="Normal"/>
    <w:next w:val="Normal"/>
    <w:link w:val="Ttulo1Car"/>
    <w:uiPriority w:val="9"/>
    <w:qFormat/>
    <w:rsid w:val="005B0D3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5B0D3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5B0D3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5B0D3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5B0D3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5B0D35"/>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5B0D35"/>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5B0D35"/>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5B0D35"/>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B0D3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5B0D3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5B0D3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5B0D3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5B0D3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5B0D3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5B0D3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5B0D3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5B0D35"/>
    <w:rPr>
      <w:rFonts w:eastAsiaTheme="majorEastAsia" w:cstheme="majorBidi"/>
      <w:color w:val="272727" w:themeColor="text1" w:themeTint="D8"/>
    </w:rPr>
  </w:style>
  <w:style w:type="paragraph" w:styleId="Ttulo">
    <w:name w:val="Title"/>
    <w:basedOn w:val="Normal"/>
    <w:next w:val="Normal"/>
    <w:link w:val="TtuloCar"/>
    <w:uiPriority w:val="10"/>
    <w:qFormat/>
    <w:rsid w:val="005B0D3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5B0D3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B0D3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5B0D3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B0D35"/>
    <w:pPr>
      <w:spacing w:before="160"/>
      <w:jc w:val="center"/>
    </w:pPr>
    <w:rPr>
      <w:i/>
      <w:iCs/>
      <w:color w:val="404040" w:themeColor="text1" w:themeTint="BF"/>
    </w:rPr>
  </w:style>
  <w:style w:type="character" w:customStyle="1" w:styleId="CitaCar">
    <w:name w:val="Cita Car"/>
    <w:basedOn w:val="Fuentedeprrafopredeter"/>
    <w:link w:val="Cita"/>
    <w:uiPriority w:val="29"/>
    <w:rsid w:val="005B0D35"/>
    <w:rPr>
      <w:i/>
      <w:iCs/>
      <w:color w:val="404040" w:themeColor="text1" w:themeTint="BF"/>
    </w:rPr>
  </w:style>
  <w:style w:type="paragraph" w:styleId="Prrafodelista">
    <w:name w:val="List Paragraph"/>
    <w:aliases w:val="texto con viñeta,Tablas,Cuadros,figuras y gráficos,Bulletr List Paragraph,parrafo lista"/>
    <w:basedOn w:val="Normal"/>
    <w:link w:val="PrrafodelistaCar"/>
    <w:uiPriority w:val="34"/>
    <w:qFormat/>
    <w:rsid w:val="005B0D35"/>
    <w:pPr>
      <w:ind w:left="720"/>
      <w:contextualSpacing/>
    </w:pPr>
  </w:style>
  <w:style w:type="character" w:styleId="nfasisintenso">
    <w:name w:val="Intense Emphasis"/>
    <w:basedOn w:val="Fuentedeprrafopredeter"/>
    <w:uiPriority w:val="21"/>
    <w:qFormat/>
    <w:rsid w:val="005B0D35"/>
    <w:rPr>
      <w:i/>
      <w:iCs/>
      <w:color w:val="0F4761" w:themeColor="accent1" w:themeShade="BF"/>
    </w:rPr>
  </w:style>
  <w:style w:type="paragraph" w:styleId="Citadestacada">
    <w:name w:val="Intense Quote"/>
    <w:basedOn w:val="Normal"/>
    <w:next w:val="Normal"/>
    <w:link w:val="CitadestacadaCar"/>
    <w:uiPriority w:val="30"/>
    <w:qFormat/>
    <w:rsid w:val="005B0D3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5B0D35"/>
    <w:rPr>
      <w:i/>
      <w:iCs/>
      <w:color w:val="0F4761" w:themeColor="accent1" w:themeShade="BF"/>
    </w:rPr>
  </w:style>
  <w:style w:type="character" w:styleId="Referenciaintensa">
    <w:name w:val="Intense Reference"/>
    <w:basedOn w:val="Fuentedeprrafopredeter"/>
    <w:uiPriority w:val="32"/>
    <w:qFormat/>
    <w:rsid w:val="005B0D35"/>
    <w:rPr>
      <w:b/>
      <w:bCs/>
      <w:smallCaps/>
      <w:color w:val="0F4761" w:themeColor="accent1" w:themeShade="BF"/>
      <w:spacing w:val="5"/>
    </w:rPr>
  </w:style>
  <w:style w:type="character" w:styleId="Fuerte">
    <w:name w:val="Strong"/>
    <w:uiPriority w:val="22"/>
    <w:qFormat/>
    <w:rsid w:val="005B0D35"/>
    <w:rPr>
      <w:b/>
      <w:bCs/>
    </w:rPr>
  </w:style>
  <w:style w:type="character" w:styleId="Hipervnculo">
    <w:name w:val="Hyperlink"/>
    <w:uiPriority w:val="99"/>
    <w:unhideWhenUsed/>
    <w:rsid w:val="005B0D35"/>
    <w:rPr>
      <w:color w:val="467886"/>
      <w:u w:val="single"/>
    </w:rPr>
  </w:style>
  <w:style w:type="character" w:styleId="Mencinsinresolver">
    <w:name w:val="Unresolved Mention"/>
    <w:uiPriority w:val="99"/>
    <w:semiHidden/>
    <w:unhideWhenUsed/>
    <w:rsid w:val="005B0D35"/>
    <w:rPr>
      <w:color w:val="605E5C"/>
      <w:shd w:val="clear" w:color="auto" w:fill="E1DFDD"/>
    </w:rPr>
  </w:style>
  <w:style w:type="paragraph" w:styleId="Encabezado">
    <w:name w:val="header"/>
    <w:basedOn w:val="Normal"/>
    <w:link w:val="EncabezadoCar"/>
    <w:uiPriority w:val="99"/>
    <w:unhideWhenUsed/>
    <w:rsid w:val="005B0D3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B0D35"/>
    <w:rPr>
      <w:rFonts w:ascii="Aptos" w:eastAsia="Aptos" w:hAnsi="Aptos" w:cs="Times New Roman"/>
      <w:sz w:val="24"/>
      <w:szCs w:val="24"/>
      <w14:ligatures w14:val="none"/>
    </w:rPr>
  </w:style>
  <w:style w:type="paragraph" w:styleId="Piedepgina">
    <w:name w:val="footer"/>
    <w:basedOn w:val="Normal"/>
    <w:link w:val="PiedepginaCar"/>
    <w:uiPriority w:val="99"/>
    <w:unhideWhenUsed/>
    <w:rsid w:val="005B0D3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B0D35"/>
    <w:rPr>
      <w:rFonts w:ascii="Aptos" w:eastAsia="Aptos" w:hAnsi="Aptos" w:cs="Times New Roman"/>
      <w:sz w:val="24"/>
      <w:szCs w:val="24"/>
      <w14:ligatures w14:val="none"/>
    </w:rPr>
  </w:style>
  <w:style w:type="table" w:styleId="Tablaconcuadrcula">
    <w:name w:val="Table Grid"/>
    <w:basedOn w:val="Tablanormal"/>
    <w:uiPriority w:val="39"/>
    <w:rsid w:val="005B0D35"/>
    <w:pPr>
      <w:spacing w:after="0" w:line="240" w:lineRule="auto"/>
    </w:pPr>
    <w:rPr>
      <w:rFonts w:ascii="Calibri" w:eastAsia="Calibri" w:hAnsi="Calibri" w:cs="Calibri"/>
      <w:kern w:val="0"/>
      <w:sz w:val="20"/>
      <w:szCs w:val="20"/>
      <w:lang w:eastAsia="es-CR"/>
      <w14:ligatures w14:val="none"/>
    </w:rPr>
    <w:tblPr/>
  </w:style>
  <w:style w:type="paragraph" w:styleId="NormalWeb">
    <w:name w:val="Normal (Web)"/>
    <w:basedOn w:val="Normal"/>
    <w:uiPriority w:val="99"/>
    <w:unhideWhenUsed/>
    <w:rsid w:val="005B0D35"/>
    <w:pPr>
      <w:spacing w:after="200" w:line="276" w:lineRule="auto"/>
    </w:pPr>
    <w:rPr>
      <w:rFonts w:ascii="Times New Roman" w:eastAsia="Calibri" w:hAnsi="Times New Roman"/>
      <w:kern w:val="0"/>
      <w:lang w:eastAsia="es-CR"/>
    </w:rPr>
  </w:style>
  <w:style w:type="paragraph" w:styleId="TtuloTDC">
    <w:name w:val="TOC Heading"/>
    <w:basedOn w:val="Ttulo1"/>
    <w:next w:val="Normal"/>
    <w:uiPriority w:val="39"/>
    <w:unhideWhenUsed/>
    <w:qFormat/>
    <w:rsid w:val="005B0D35"/>
    <w:pPr>
      <w:spacing w:before="240" w:after="0"/>
      <w:outlineLvl w:val="9"/>
    </w:pPr>
    <w:rPr>
      <w:rFonts w:ascii="Aptos Display" w:eastAsia="Times New Roman" w:hAnsi="Aptos Display" w:cs="Times New Roman"/>
      <w:color w:val="0F4761"/>
      <w:sz w:val="32"/>
      <w:szCs w:val="32"/>
      <w:lang w:eastAsia="es-CR"/>
    </w:rPr>
  </w:style>
  <w:style w:type="paragraph" w:styleId="TDC1">
    <w:name w:val="toc 1"/>
    <w:basedOn w:val="Normal"/>
    <w:next w:val="Normal"/>
    <w:autoRedefine/>
    <w:uiPriority w:val="39"/>
    <w:unhideWhenUsed/>
    <w:rsid w:val="005B0D35"/>
    <w:pPr>
      <w:tabs>
        <w:tab w:val="left" w:pos="720"/>
        <w:tab w:val="right" w:leader="dot" w:pos="8828"/>
      </w:tabs>
      <w:spacing w:after="100" w:line="259" w:lineRule="auto"/>
    </w:pPr>
    <w:rPr>
      <w:rFonts w:ascii="Calibri" w:eastAsia="Calibri" w:hAnsi="Calibri" w:cs="Calibri"/>
      <w:kern w:val="0"/>
      <w:sz w:val="22"/>
      <w:szCs w:val="22"/>
      <w:lang w:eastAsia="es-CR"/>
    </w:rPr>
  </w:style>
  <w:style w:type="paragraph" w:styleId="TDC2">
    <w:name w:val="toc 2"/>
    <w:basedOn w:val="Normal"/>
    <w:next w:val="Normal"/>
    <w:autoRedefine/>
    <w:uiPriority w:val="39"/>
    <w:unhideWhenUsed/>
    <w:rsid w:val="005B0D35"/>
    <w:pPr>
      <w:tabs>
        <w:tab w:val="left" w:pos="880"/>
        <w:tab w:val="right" w:leader="dot" w:pos="8828"/>
      </w:tabs>
      <w:spacing w:after="100" w:line="240" w:lineRule="auto"/>
      <w:ind w:left="220"/>
    </w:pPr>
    <w:rPr>
      <w:rFonts w:ascii="Calibri" w:eastAsia="Calibri" w:hAnsi="Calibri" w:cs="Calibri"/>
      <w:kern w:val="0"/>
      <w:sz w:val="22"/>
      <w:szCs w:val="22"/>
      <w:lang w:eastAsia="es-CR"/>
    </w:rPr>
  </w:style>
  <w:style w:type="paragraph" w:styleId="TDC3">
    <w:name w:val="toc 3"/>
    <w:basedOn w:val="Normal"/>
    <w:next w:val="Normal"/>
    <w:autoRedefine/>
    <w:uiPriority w:val="39"/>
    <w:unhideWhenUsed/>
    <w:rsid w:val="005B0D35"/>
    <w:pPr>
      <w:spacing w:after="100" w:line="259" w:lineRule="auto"/>
      <w:ind w:left="440"/>
    </w:pPr>
    <w:rPr>
      <w:rFonts w:ascii="Calibri" w:eastAsia="Calibri" w:hAnsi="Calibri" w:cs="Calibri"/>
      <w:kern w:val="0"/>
      <w:sz w:val="22"/>
      <w:szCs w:val="22"/>
      <w:lang w:eastAsia="es-CR"/>
    </w:rPr>
  </w:style>
  <w:style w:type="paragraph" w:customStyle="1" w:styleId="Default">
    <w:name w:val="Default"/>
    <w:rsid w:val="005B0D35"/>
    <w:pPr>
      <w:autoSpaceDE w:val="0"/>
      <w:autoSpaceDN w:val="0"/>
      <w:adjustRightInd w:val="0"/>
      <w:spacing w:after="0" w:line="240" w:lineRule="auto"/>
    </w:pPr>
    <w:rPr>
      <w:rFonts w:ascii="Calibri" w:eastAsia="Calibri" w:hAnsi="Calibri" w:cs="Calibri"/>
      <w:color w:val="000000"/>
      <w:kern w:val="0"/>
      <w:sz w:val="24"/>
      <w:szCs w:val="24"/>
      <w:lang w:eastAsia="es-CR"/>
      <w14:ligatures w14:val="none"/>
    </w:rPr>
  </w:style>
  <w:style w:type="paragraph" w:styleId="Textodeglobo">
    <w:name w:val="Balloon Text"/>
    <w:basedOn w:val="Normal"/>
    <w:link w:val="TextodegloboCar"/>
    <w:uiPriority w:val="99"/>
    <w:semiHidden/>
    <w:unhideWhenUsed/>
    <w:rsid w:val="005B0D35"/>
    <w:pPr>
      <w:spacing w:after="0" w:line="240" w:lineRule="auto"/>
    </w:pPr>
    <w:rPr>
      <w:rFonts w:ascii="Tahoma" w:eastAsia="Calibri" w:hAnsi="Tahoma" w:cs="Tahoma"/>
      <w:kern w:val="0"/>
      <w:sz w:val="16"/>
      <w:szCs w:val="16"/>
      <w:lang w:eastAsia="es-CR"/>
    </w:rPr>
  </w:style>
  <w:style w:type="character" w:customStyle="1" w:styleId="TextodegloboCar">
    <w:name w:val="Texto de globo Car"/>
    <w:basedOn w:val="Fuentedeprrafopredeter"/>
    <w:link w:val="Textodeglobo"/>
    <w:uiPriority w:val="99"/>
    <w:semiHidden/>
    <w:rsid w:val="005B0D35"/>
    <w:rPr>
      <w:rFonts w:ascii="Tahoma" w:eastAsia="Calibri" w:hAnsi="Tahoma" w:cs="Tahoma"/>
      <w:kern w:val="0"/>
      <w:sz w:val="16"/>
      <w:szCs w:val="16"/>
      <w:lang w:eastAsia="es-CR"/>
      <w14:ligatures w14:val="none"/>
    </w:rPr>
  </w:style>
  <w:style w:type="character" w:customStyle="1" w:styleId="Fuentedeprrafopredeter2">
    <w:name w:val="Fuente de párrafo predeter.2"/>
    <w:rsid w:val="005B0D35"/>
  </w:style>
  <w:style w:type="paragraph" w:styleId="Textonotapie">
    <w:name w:val="footnote text"/>
    <w:basedOn w:val="Normal"/>
    <w:link w:val="TextonotapieCar"/>
    <w:uiPriority w:val="99"/>
    <w:semiHidden/>
    <w:unhideWhenUsed/>
    <w:rsid w:val="005B0D35"/>
    <w:pPr>
      <w:spacing w:after="0" w:line="240" w:lineRule="auto"/>
    </w:pPr>
    <w:rPr>
      <w:rFonts w:ascii="Calibri" w:eastAsia="Calibri" w:hAnsi="Calibri" w:cs="Calibri"/>
      <w:kern w:val="0"/>
      <w:sz w:val="20"/>
      <w:szCs w:val="20"/>
      <w:lang w:eastAsia="es-CR"/>
    </w:rPr>
  </w:style>
  <w:style w:type="character" w:customStyle="1" w:styleId="TextonotapieCar">
    <w:name w:val="Texto nota pie Car"/>
    <w:basedOn w:val="Fuentedeprrafopredeter"/>
    <w:link w:val="Textonotapie"/>
    <w:uiPriority w:val="99"/>
    <w:semiHidden/>
    <w:rsid w:val="005B0D35"/>
    <w:rPr>
      <w:rFonts w:ascii="Calibri" w:eastAsia="Calibri" w:hAnsi="Calibri" w:cs="Calibri"/>
      <w:kern w:val="0"/>
      <w:sz w:val="20"/>
      <w:szCs w:val="20"/>
      <w:lang w:eastAsia="es-CR"/>
      <w14:ligatures w14:val="none"/>
    </w:rPr>
  </w:style>
  <w:style w:type="character" w:styleId="Refdenotaalpie">
    <w:name w:val="footnote reference"/>
    <w:uiPriority w:val="99"/>
    <w:semiHidden/>
    <w:unhideWhenUsed/>
    <w:rsid w:val="005B0D35"/>
    <w:rPr>
      <w:vertAlign w:val="superscript"/>
    </w:rPr>
  </w:style>
  <w:style w:type="paragraph" w:styleId="Descripcin">
    <w:name w:val="caption"/>
    <w:basedOn w:val="Normal"/>
    <w:next w:val="Normal"/>
    <w:uiPriority w:val="35"/>
    <w:unhideWhenUsed/>
    <w:qFormat/>
    <w:rsid w:val="005B0D35"/>
    <w:pPr>
      <w:spacing w:after="200" w:line="240" w:lineRule="auto"/>
    </w:pPr>
    <w:rPr>
      <w:rFonts w:ascii="Calibri" w:eastAsia="Calibri" w:hAnsi="Calibri" w:cs="Calibri"/>
      <w:i/>
      <w:iCs/>
      <w:color w:val="0E2841"/>
      <w:kern w:val="0"/>
      <w:sz w:val="18"/>
      <w:szCs w:val="18"/>
      <w:lang w:eastAsia="es-CR"/>
    </w:rPr>
  </w:style>
  <w:style w:type="paragraph" w:customStyle="1" w:styleId="paragraph">
    <w:name w:val="paragraph"/>
    <w:basedOn w:val="Normal"/>
    <w:rsid w:val="005B0D35"/>
    <w:pPr>
      <w:spacing w:before="100" w:beforeAutospacing="1" w:after="100" w:afterAutospacing="1" w:line="240" w:lineRule="auto"/>
    </w:pPr>
    <w:rPr>
      <w:rFonts w:ascii="Times New Roman" w:eastAsia="Times New Roman" w:hAnsi="Times New Roman"/>
      <w:kern w:val="0"/>
      <w:lang w:eastAsia="es-CR"/>
    </w:rPr>
  </w:style>
  <w:style w:type="character" w:customStyle="1" w:styleId="normaltextrun">
    <w:name w:val="normaltextrun"/>
    <w:basedOn w:val="Fuentedeprrafopredeter"/>
    <w:rsid w:val="005B0D35"/>
  </w:style>
  <w:style w:type="character" w:customStyle="1" w:styleId="eop">
    <w:name w:val="eop"/>
    <w:basedOn w:val="Fuentedeprrafopredeter"/>
    <w:rsid w:val="005B0D35"/>
  </w:style>
  <w:style w:type="paragraph" w:styleId="Revisin">
    <w:name w:val="Revision"/>
    <w:hidden/>
    <w:uiPriority w:val="99"/>
    <w:semiHidden/>
    <w:rsid w:val="005B0D35"/>
    <w:pPr>
      <w:spacing w:after="0" w:line="240" w:lineRule="auto"/>
    </w:pPr>
    <w:rPr>
      <w:rFonts w:ascii="Calibri" w:eastAsia="Calibri" w:hAnsi="Calibri" w:cs="Calibri"/>
      <w:kern w:val="0"/>
      <w:lang w:eastAsia="es-CR"/>
      <w14:ligatures w14:val="none"/>
    </w:rPr>
  </w:style>
  <w:style w:type="character" w:styleId="Refdecomentario">
    <w:name w:val="annotation reference"/>
    <w:uiPriority w:val="99"/>
    <w:semiHidden/>
    <w:unhideWhenUsed/>
    <w:rsid w:val="005B0D35"/>
    <w:rPr>
      <w:sz w:val="16"/>
      <w:szCs w:val="16"/>
    </w:rPr>
  </w:style>
  <w:style w:type="paragraph" w:styleId="Textocomentario">
    <w:name w:val="annotation text"/>
    <w:basedOn w:val="Normal"/>
    <w:link w:val="TextocomentarioCar"/>
    <w:uiPriority w:val="99"/>
    <w:unhideWhenUsed/>
    <w:rsid w:val="005B0D35"/>
    <w:pPr>
      <w:spacing w:line="240" w:lineRule="auto"/>
    </w:pPr>
    <w:rPr>
      <w:rFonts w:ascii="Calibri" w:eastAsia="Calibri" w:hAnsi="Calibri" w:cs="Calibri"/>
      <w:kern w:val="0"/>
      <w:sz w:val="20"/>
      <w:szCs w:val="20"/>
      <w:lang w:eastAsia="es-CR"/>
    </w:rPr>
  </w:style>
  <w:style w:type="character" w:customStyle="1" w:styleId="TextocomentarioCar">
    <w:name w:val="Texto comentario Car"/>
    <w:basedOn w:val="Fuentedeprrafopredeter"/>
    <w:link w:val="Textocomentario"/>
    <w:uiPriority w:val="99"/>
    <w:rsid w:val="005B0D35"/>
    <w:rPr>
      <w:rFonts w:ascii="Calibri" w:eastAsia="Calibri" w:hAnsi="Calibri" w:cs="Calibri"/>
      <w:kern w:val="0"/>
      <w:sz w:val="20"/>
      <w:szCs w:val="20"/>
      <w:lang w:eastAsia="es-CR"/>
      <w14:ligatures w14:val="none"/>
    </w:rPr>
  </w:style>
  <w:style w:type="paragraph" w:styleId="Asuntodelcomentario">
    <w:name w:val="annotation subject"/>
    <w:basedOn w:val="Textocomentario"/>
    <w:next w:val="Textocomentario"/>
    <w:link w:val="AsuntodelcomentarioCar"/>
    <w:uiPriority w:val="99"/>
    <w:semiHidden/>
    <w:unhideWhenUsed/>
    <w:rsid w:val="005B0D35"/>
    <w:rPr>
      <w:b/>
      <w:bCs/>
    </w:rPr>
  </w:style>
  <w:style w:type="character" w:customStyle="1" w:styleId="AsuntodelcomentarioCar">
    <w:name w:val="Asunto del comentario Car"/>
    <w:basedOn w:val="TextocomentarioCar"/>
    <w:link w:val="Asuntodelcomentario"/>
    <w:uiPriority w:val="99"/>
    <w:semiHidden/>
    <w:rsid w:val="005B0D35"/>
    <w:rPr>
      <w:rFonts w:ascii="Calibri" w:eastAsia="Calibri" w:hAnsi="Calibri" w:cs="Calibri"/>
      <w:b/>
      <w:bCs/>
      <w:kern w:val="0"/>
      <w:sz w:val="20"/>
      <w:szCs w:val="20"/>
      <w:lang w:eastAsia="es-CR"/>
      <w14:ligatures w14:val="none"/>
    </w:rPr>
  </w:style>
  <w:style w:type="table" w:customStyle="1" w:styleId="TableGrid">
    <w:name w:val="TableGrid"/>
    <w:rsid w:val="005B0D35"/>
    <w:pPr>
      <w:spacing w:after="0" w:line="240" w:lineRule="auto"/>
    </w:pPr>
    <w:rPr>
      <w:rFonts w:ascii="Calibri" w:eastAsia="Times New Roman" w:hAnsi="Calibri" w:cs="Calibri"/>
      <w:kern w:val="0"/>
      <w:lang w:val="en-US" w:eastAsia="es-CR"/>
      <w14:ligatures w14:val="none"/>
    </w:rPr>
    <w:tblPr>
      <w:tblCellMar>
        <w:top w:w="0" w:type="dxa"/>
        <w:left w:w="0" w:type="dxa"/>
        <w:bottom w:w="0" w:type="dxa"/>
        <w:right w:w="0" w:type="dxa"/>
      </w:tblCellMar>
    </w:tblPr>
  </w:style>
  <w:style w:type="table" w:styleId="Tabladelista3-nfasis5">
    <w:name w:val="List Table 3 Accent 5"/>
    <w:basedOn w:val="Tablanormal"/>
    <w:uiPriority w:val="48"/>
    <w:rsid w:val="005B0D35"/>
    <w:pPr>
      <w:spacing w:after="0" w:line="240" w:lineRule="auto"/>
    </w:pPr>
    <w:rPr>
      <w:rFonts w:ascii="Calibri" w:eastAsia="Calibri" w:hAnsi="Calibri" w:cs="Calibri"/>
      <w:kern w:val="0"/>
      <w:sz w:val="20"/>
      <w:szCs w:val="20"/>
      <w:lang w:eastAsia="es-CR"/>
      <w14:ligatures w14:val="none"/>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eNormal1">
    <w:name w:val="Table Normal1"/>
    <w:rsid w:val="005B0D35"/>
    <w:rPr>
      <w:rFonts w:ascii="Calibri" w:eastAsia="Calibri" w:hAnsi="Calibri" w:cs="Calibri"/>
      <w:kern w:val="0"/>
      <w:lang w:eastAsia="es-CR"/>
      <w14:ligatures w14:val="none"/>
    </w:rPr>
    <w:tblPr>
      <w:tblCellMar>
        <w:top w:w="0" w:type="dxa"/>
        <w:left w:w="0" w:type="dxa"/>
        <w:bottom w:w="0" w:type="dxa"/>
        <w:right w:w="0" w:type="dxa"/>
      </w:tblCellMar>
    </w:tblPr>
  </w:style>
  <w:style w:type="paragraph" w:styleId="Tabladeilustraciones">
    <w:name w:val="table of figures"/>
    <w:basedOn w:val="Normal"/>
    <w:next w:val="Normal"/>
    <w:uiPriority w:val="99"/>
    <w:unhideWhenUsed/>
    <w:rsid w:val="005B0D35"/>
    <w:pPr>
      <w:spacing w:after="0" w:line="259" w:lineRule="auto"/>
    </w:pPr>
    <w:rPr>
      <w:rFonts w:ascii="Calibri" w:eastAsia="Calibri" w:hAnsi="Calibri" w:cs="Calibri"/>
      <w:kern w:val="0"/>
      <w:sz w:val="22"/>
      <w:szCs w:val="22"/>
      <w:lang w:eastAsia="es-CR"/>
    </w:rPr>
  </w:style>
  <w:style w:type="character" w:styleId="Hipervnculovisitado">
    <w:name w:val="FollowedHyperlink"/>
    <w:uiPriority w:val="99"/>
    <w:semiHidden/>
    <w:unhideWhenUsed/>
    <w:rsid w:val="005B0D35"/>
    <w:rPr>
      <w:color w:val="96607D"/>
      <w:u w:val="single"/>
    </w:rPr>
  </w:style>
  <w:style w:type="character" w:styleId="Mencionar">
    <w:name w:val="Mention"/>
    <w:uiPriority w:val="99"/>
    <w:unhideWhenUsed/>
    <w:rsid w:val="005B0D35"/>
    <w:rPr>
      <w:color w:val="2B579A"/>
      <w:shd w:val="clear" w:color="auto" w:fill="E1DFDD"/>
    </w:rPr>
  </w:style>
  <w:style w:type="paragraph" w:customStyle="1" w:styleId="TableParagraph">
    <w:name w:val="Table Paragraph"/>
    <w:basedOn w:val="Normal"/>
    <w:uiPriority w:val="1"/>
    <w:qFormat/>
    <w:rsid w:val="005B0D35"/>
    <w:pPr>
      <w:widowControl w:val="0"/>
      <w:autoSpaceDE w:val="0"/>
      <w:autoSpaceDN w:val="0"/>
      <w:spacing w:after="0" w:line="240" w:lineRule="auto"/>
      <w:ind w:left="114"/>
      <w:jc w:val="both"/>
    </w:pPr>
    <w:rPr>
      <w:rFonts w:ascii="Arial MT" w:eastAsia="Arial MT" w:hAnsi="Arial MT" w:cs="Arial MT"/>
      <w:kern w:val="0"/>
      <w:sz w:val="22"/>
      <w:szCs w:val="22"/>
      <w:lang w:val="es-ES"/>
    </w:rPr>
  </w:style>
  <w:style w:type="table" w:styleId="Tablaconcuadrcula1clara">
    <w:name w:val="Grid Table 1 Light"/>
    <w:basedOn w:val="Tablanormal"/>
    <w:uiPriority w:val="46"/>
    <w:rsid w:val="005B0D35"/>
    <w:pPr>
      <w:spacing w:after="0" w:line="240" w:lineRule="auto"/>
    </w:pPr>
    <w:rPr>
      <w:rFonts w:ascii="Calibri" w:eastAsia="Calibri" w:hAnsi="Calibri" w:cs="Calibri"/>
      <w:kern w:val="0"/>
      <w:sz w:val="20"/>
      <w:szCs w:val="20"/>
      <w:lang w:eastAsia="es-CR"/>
      <w14:ligatures w14:val="none"/>
    </w:rPr>
    <w:tblPr>
      <w:tblStyleRowBandSize w:val="1"/>
      <w:tblStyleColBandSize w:val="1"/>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Tablanormal2">
    <w:name w:val="Plain Table 2"/>
    <w:basedOn w:val="Tablanormal"/>
    <w:uiPriority w:val="42"/>
    <w:rsid w:val="005B0D35"/>
    <w:pPr>
      <w:spacing w:after="0" w:line="240" w:lineRule="auto"/>
    </w:pPr>
    <w:rPr>
      <w:rFonts w:ascii="Calibri" w:eastAsia="Calibri" w:hAnsi="Calibri" w:cs="Calibri"/>
      <w:kern w:val="0"/>
      <w:sz w:val="20"/>
      <w:szCs w:val="20"/>
      <w:lang w:eastAsia="es-CR"/>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Sinespaciado">
    <w:name w:val="No Spacing"/>
    <w:link w:val="SinespaciadoCar"/>
    <w:uiPriority w:val="1"/>
    <w:qFormat/>
    <w:rsid w:val="005B0D35"/>
    <w:pPr>
      <w:spacing w:after="0" w:line="240" w:lineRule="auto"/>
    </w:pPr>
    <w:rPr>
      <w:rFonts w:ascii="Aptos" w:eastAsia="Times New Roman" w:hAnsi="Aptos" w:cs="Times New Roman"/>
      <w:kern w:val="0"/>
      <w:lang w:eastAsia="es-CR"/>
      <w14:ligatures w14:val="none"/>
    </w:rPr>
  </w:style>
  <w:style w:type="character" w:customStyle="1" w:styleId="SinespaciadoCar">
    <w:name w:val="Sin espaciado Car"/>
    <w:link w:val="Sinespaciado"/>
    <w:uiPriority w:val="1"/>
    <w:rsid w:val="005B0D35"/>
    <w:rPr>
      <w:rFonts w:ascii="Aptos" w:eastAsia="Times New Roman" w:hAnsi="Aptos" w:cs="Times New Roman"/>
      <w:kern w:val="0"/>
      <w:lang w:eastAsia="es-CR"/>
      <w14:ligatures w14:val="none"/>
    </w:rPr>
  </w:style>
  <w:style w:type="character" w:customStyle="1" w:styleId="PrrafodelistaCar">
    <w:name w:val="Párrafo de lista Car"/>
    <w:aliases w:val="texto con viñeta Car,Tablas Car,Cuadros Car,figuras y gráficos Car,Bulletr List Paragraph Car,parrafo lista Car"/>
    <w:link w:val="Prrafodelista"/>
    <w:uiPriority w:val="34"/>
    <w:qFormat/>
    <w:locked/>
    <w:rsid w:val="005B0D35"/>
  </w:style>
  <w:style w:type="paragraph" w:customStyle="1" w:styleId="western">
    <w:name w:val="western"/>
    <w:basedOn w:val="Normal"/>
    <w:rsid w:val="005B0D35"/>
    <w:pPr>
      <w:suppressAutoHyphens/>
      <w:autoSpaceDN w:val="0"/>
      <w:spacing w:before="280" w:after="119" w:line="240" w:lineRule="auto"/>
      <w:textAlignment w:val="baseline"/>
    </w:pPr>
    <w:rPr>
      <w:rFonts w:ascii="Times New Roman" w:eastAsia="Times New Roman" w:hAnsi="Times New Roman"/>
      <w:color w:val="000000"/>
      <w:kern w:val="3"/>
      <w:lang w:eastAsia="zh-CN"/>
    </w:rPr>
  </w:style>
  <w:style w:type="paragraph" w:customStyle="1" w:styleId="Standard">
    <w:name w:val="Standard"/>
    <w:rsid w:val="005B0D35"/>
    <w:pPr>
      <w:widowControl w:val="0"/>
      <w:suppressAutoHyphens/>
      <w:autoSpaceDN w:val="0"/>
      <w:spacing w:after="0" w:line="240" w:lineRule="auto"/>
      <w:textAlignment w:val="baseline"/>
    </w:pPr>
    <w:rPr>
      <w:rFonts w:ascii="Calibri" w:eastAsia="Calibri" w:hAnsi="Calibri" w:cs="Calibri"/>
      <w:kern w:val="0"/>
      <w:sz w:val="20"/>
      <w:szCs w:val="20"/>
      <w:lang w:val="es-MX" w:eastAsia="zh-CN" w:bidi="hi-IN"/>
      <w14:ligatures w14:val="none"/>
    </w:rPr>
  </w:style>
  <w:style w:type="table" w:customStyle="1" w:styleId="TableNormal">
    <w:name w:val="TableNormal"/>
    <w:rsid w:val="005B0D35"/>
    <w:pPr>
      <w:spacing w:after="0" w:line="276" w:lineRule="auto"/>
    </w:pPr>
    <w:rPr>
      <w:rFonts w:ascii="Arial" w:eastAsia="Arial" w:hAnsi="Arial" w:cs="Arial"/>
      <w:kern w:val="0"/>
      <w:lang w:val="es" w:eastAsia="es-CR"/>
      <w14:ligatures w14:val="none"/>
    </w:rPr>
    <w:tblPr>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2.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fontTable" Target="fontTable.xml"/><Relationship Id="rId5" Type="http://schemas.openxmlformats.org/officeDocument/2006/relationships/hyperlink" Target="https://agd.una.ac.cr/share/s/0VfkYgSARlGDpKph0aTRHQ" TargetMode="Externa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27</Pages>
  <Words>9058</Words>
  <Characters>49822</Characters>
  <Application>Microsoft Office Word</Application>
  <DocSecurity>0</DocSecurity>
  <Lines>415</Lines>
  <Paragraphs>117</Paragraphs>
  <ScaleCrop>false</ScaleCrop>
  <Company/>
  <LinksUpToDate>false</LinksUpToDate>
  <CharactersWithSpaces>58763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2026-04-21T20:23:00Z</dcterms:created>
  <dcterms:modified xsi:type="dcterms:W3CDTF">2026-04-21T20:27:00Z</dcterms:modified>
</cp:coreProperties>
</file>