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09C" w:rsidRPr="00D70633" w:rsidRDefault="007F409C" w:rsidP="007F409C">
      <w:pPr>
        <w:spacing w:after="0" w:line="240" w:lineRule="auto"/>
        <w:jc w:val="center"/>
        <w:rPr>
          <w:rFonts w:ascii="Arial" w:hAnsi="Arial" w:cs="Arial"/>
          <w:b/>
          <w:color w:val="222222"/>
          <w:shd w:val="clear" w:color="auto" w:fill="FFFFFF"/>
        </w:rPr>
      </w:pPr>
    </w:p>
    <w:p w:rsidR="0022510B" w:rsidRPr="00D70633" w:rsidRDefault="0022510B" w:rsidP="00CF2298">
      <w:pPr>
        <w:spacing w:line="240" w:lineRule="auto"/>
        <w:rPr>
          <w:rFonts w:ascii="Arial" w:hAnsi="Arial" w:cs="Arial"/>
          <w:b/>
          <w:color w:val="222222"/>
          <w:shd w:val="clear" w:color="auto" w:fill="FFFFFF"/>
        </w:rPr>
      </w:pPr>
      <w:r w:rsidRPr="00D70633">
        <w:rPr>
          <w:rFonts w:ascii="Arial" w:hAnsi="Arial" w:cs="Arial"/>
          <w:b/>
          <w:color w:val="222222"/>
          <w:shd w:val="clear" w:color="auto" w:fill="FFFFFF"/>
        </w:rPr>
        <w:t>1- REVISIÓN O CONSULTA DE EXPEDIENTES:</w:t>
      </w:r>
    </w:p>
    <w:p w:rsidR="0022510B" w:rsidRPr="00D70633" w:rsidRDefault="0022510B" w:rsidP="00CF2298">
      <w:pPr>
        <w:pStyle w:val="Prrafodelista"/>
        <w:spacing w:line="240" w:lineRule="auto"/>
        <w:ind w:left="0"/>
        <w:jc w:val="both"/>
        <w:rPr>
          <w:rFonts w:ascii="Arial" w:hAnsi="Arial" w:cs="Arial"/>
          <w:color w:val="222222"/>
        </w:rPr>
      </w:pPr>
    </w:p>
    <w:p w:rsidR="0022510B" w:rsidRPr="00D70633" w:rsidRDefault="002F3D28" w:rsidP="00CF2298">
      <w:pPr>
        <w:pStyle w:val="Prrafodelista"/>
        <w:numPr>
          <w:ilvl w:val="1"/>
          <w:numId w:val="4"/>
        </w:numPr>
        <w:spacing w:line="240" w:lineRule="auto"/>
        <w:jc w:val="both"/>
        <w:rPr>
          <w:rFonts w:ascii="Arial" w:hAnsi="Arial" w:cs="Arial"/>
          <w:b/>
          <w:color w:val="222222"/>
        </w:rPr>
      </w:pPr>
      <w:r>
        <w:rPr>
          <w:rFonts w:ascii="Arial" w:hAnsi="Arial" w:cs="Arial"/>
          <w:b/>
          <w:color w:val="222222"/>
        </w:rPr>
        <w:t>Funcionarios Universitarios</w:t>
      </w:r>
      <w:r w:rsidR="0022510B" w:rsidRPr="00D70633">
        <w:rPr>
          <w:rFonts w:ascii="Arial" w:hAnsi="Arial" w:cs="Arial"/>
          <w:b/>
          <w:color w:val="222222"/>
        </w:rPr>
        <w:t>:</w:t>
      </w:r>
    </w:p>
    <w:p w:rsidR="0022510B" w:rsidRPr="00D70633" w:rsidRDefault="0022510B" w:rsidP="00811DA7">
      <w:pPr>
        <w:pStyle w:val="Prrafodelista"/>
        <w:spacing w:line="240" w:lineRule="auto"/>
        <w:ind w:left="0"/>
        <w:jc w:val="both"/>
        <w:rPr>
          <w:rFonts w:ascii="Arial" w:hAnsi="Arial" w:cs="Arial"/>
          <w:color w:val="222222"/>
        </w:rPr>
      </w:pPr>
    </w:p>
    <w:p w:rsidR="0022510B" w:rsidRPr="00D70633" w:rsidRDefault="0022510B" w:rsidP="00811DA7">
      <w:pPr>
        <w:pStyle w:val="Prrafodelista"/>
        <w:numPr>
          <w:ilvl w:val="2"/>
          <w:numId w:val="5"/>
        </w:numPr>
        <w:spacing w:line="240" w:lineRule="auto"/>
        <w:jc w:val="both"/>
        <w:rPr>
          <w:rFonts w:ascii="Arial" w:hAnsi="Arial" w:cs="Arial"/>
          <w:color w:val="222222"/>
        </w:rPr>
      </w:pPr>
      <w:r w:rsidRPr="00D70633">
        <w:rPr>
          <w:rFonts w:ascii="Arial" w:hAnsi="Arial" w:cs="Arial"/>
          <w:color w:val="222222"/>
        </w:rPr>
        <w:t xml:space="preserve">Todos los trabajadores (as) de la Universidad pueden </w:t>
      </w:r>
      <w:r w:rsidR="00741250">
        <w:rPr>
          <w:rFonts w:ascii="Arial" w:hAnsi="Arial" w:cs="Arial"/>
          <w:color w:val="222222"/>
        </w:rPr>
        <w:t>consultar su expediente personal en el Archivo Especializado.</w:t>
      </w:r>
    </w:p>
    <w:p w:rsidR="0022510B" w:rsidRPr="00D70633" w:rsidRDefault="0022510B" w:rsidP="00150857">
      <w:pPr>
        <w:pStyle w:val="Prrafodelista"/>
        <w:spacing w:line="240" w:lineRule="auto"/>
        <w:ind w:left="0"/>
        <w:jc w:val="both"/>
        <w:rPr>
          <w:rFonts w:ascii="Arial" w:hAnsi="Arial" w:cs="Arial"/>
          <w:color w:val="222222"/>
        </w:rPr>
      </w:pPr>
    </w:p>
    <w:p w:rsidR="0022510B" w:rsidRPr="00D70633" w:rsidRDefault="0022510B" w:rsidP="00811DA7">
      <w:pPr>
        <w:pStyle w:val="Prrafodelista"/>
        <w:numPr>
          <w:ilvl w:val="2"/>
          <w:numId w:val="5"/>
        </w:numPr>
        <w:spacing w:line="240" w:lineRule="auto"/>
        <w:jc w:val="both"/>
        <w:rPr>
          <w:rFonts w:ascii="Arial" w:hAnsi="Arial" w:cs="Arial"/>
          <w:color w:val="222222"/>
        </w:rPr>
      </w:pPr>
      <w:r w:rsidRPr="00D70633">
        <w:rPr>
          <w:rFonts w:ascii="Arial" w:hAnsi="Arial" w:cs="Arial"/>
          <w:color w:val="222222"/>
        </w:rPr>
        <w:t>El trabajador (a) debe presentar cédula de identidad</w:t>
      </w:r>
      <w:r w:rsidR="00F12DB6">
        <w:rPr>
          <w:rFonts w:ascii="Arial" w:hAnsi="Arial" w:cs="Arial"/>
          <w:color w:val="222222"/>
        </w:rPr>
        <w:t xml:space="preserve">, </w:t>
      </w:r>
      <w:r w:rsidRPr="00D70633">
        <w:rPr>
          <w:rFonts w:ascii="Arial" w:hAnsi="Arial" w:cs="Arial"/>
          <w:color w:val="222222"/>
        </w:rPr>
        <w:t>DÍMEX (en el caso de extranjeros)</w:t>
      </w:r>
      <w:r w:rsidR="00542041">
        <w:rPr>
          <w:rFonts w:ascii="Arial" w:hAnsi="Arial" w:cs="Arial"/>
          <w:color w:val="222222"/>
        </w:rPr>
        <w:t xml:space="preserve"> o carnet institucional</w:t>
      </w:r>
      <w:r w:rsidR="002F3D28">
        <w:rPr>
          <w:rFonts w:ascii="Arial" w:hAnsi="Arial" w:cs="Arial"/>
          <w:color w:val="222222"/>
        </w:rPr>
        <w:t xml:space="preserve"> en la ventanilla del archivo</w:t>
      </w:r>
      <w:r w:rsidRPr="00D70633">
        <w:rPr>
          <w:rFonts w:ascii="Arial" w:hAnsi="Arial" w:cs="Arial"/>
          <w:color w:val="222222"/>
        </w:rPr>
        <w:t>.</w:t>
      </w:r>
    </w:p>
    <w:p w:rsidR="0022510B" w:rsidRPr="00D70633" w:rsidRDefault="0022510B" w:rsidP="00150857">
      <w:pPr>
        <w:pStyle w:val="Prrafodelista"/>
        <w:spacing w:line="240" w:lineRule="auto"/>
        <w:ind w:left="0"/>
        <w:jc w:val="both"/>
        <w:rPr>
          <w:rFonts w:ascii="Arial" w:hAnsi="Arial" w:cs="Arial"/>
          <w:color w:val="222222"/>
        </w:rPr>
      </w:pPr>
    </w:p>
    <w:p w:rsidR="0022510B" w:rsidRDefault="00A7574F" w:rsidP="00150857">
      <w:pPr>
        <w:pStyle w:val="Prrafodelista"/>
        <w:numPr>
          <w:ilvl w:val="2"/>
          <w:numId w:val="5"/>
        </w:numPr>
        <w:spacing w:line="240" w:lineRule="auto"/>
        <w:jc w:val="both"/>
        <w:rPr>
          <w:rFonts w:ascii="Arial" w:hAnsi="Arial" w:cs="Arial"/>
          <w:color w:val="222222"/>
        </w:rPr>
      </w:pPr>
      <w:r>
        <w:rPr>
          <w:rFonts w:ascii="Arial" w:hAnsi="Arial" w:cs="Arial"/>
          <w:color w:val="222222"/>
        </w:rPr>
        <w:t>Las funcionarias del archivo registrarán la solicitud de préstamo en el formulario electrónico: “</w:t>
      </w:r>
      <w:r w:rsidR="00741250">
        <w:rPr>
          <w:rFonts w:ascii="Arial" w:hAnsi="Arial" w:cs="Arial"/>
          <w:color w:val="222222"/>
        </w:rPr>
        <w:t>Consultas externas al Archivo Especializado de Recursos Humanos</w:t>
      </w:r>
      <w:r>
        <w:rPr>
          <w:rFonts w:ascii="Arial" w:hAnsi="Arial" w:cs="Arial"/>
          <w:color w:val="222222"/>
        </w:rPr>
        <w:t>”</w:t>
      </w:r>
      <w:r w:rsidR="008B70E9">
        <w:rPr>
          <w:rFonts w:ascii="Arial" w:hAnsi="Arial" w:cs="Arial"/>
          <w:color w:val="222222"/>
        </w:rPr>
        <w:t>.</w:t>
      </w:r>
    </w:p>
    <w:p w:rsidR="0022510B" w:rsidRPr="00D70633" w:rsidRDefault="0022510B" w:rsidP="00150857">
      <w:pPr>
        <w:pStyle w:val="Prrafodelista"/>
        <w:spacing w:line="240" w:lineRule="auto"/>
        <w:ind w:left="0"/>
        <w:jc w:val="both"/>
        <w:rPr>
          <w:rFonts w:ascii="Arial" w:hAnsi="Arial" w:cs="Arial"/>
          <w:color w:val="222222"/>
        </w:rPr>
      </w:pPr>
    </w:p>
    <w:p w:rsidR="008B70E9" w:rsidRPr="008B70E9" w:rsidRDefault="0022510B" w:rsidP="008B70E9">
      <w:pPr>
        <w:pStyle w:val="Prrafodelista"/>
        <w:numPr>
          <w:ilvl w:val="2"/>
          <w:numId w:val="5"/>
        </w:numPr>
        <w:spacing w:line="240" w:lineRule="auto"/>
        <w:jc w:val="both"/>
        <w:rPr>
          <w:rFonts w:ascii="Arial" w:hAnsi="Arial" w:cs="Arial"/>
          <w:color w:val="222222"/>
        </w:rPr>
      </w:pPr>
      <w:r w:rsidRPr="00D70633">
        <w:rPr>
          <w:rFonts w:ascii="Arial" w:hAnsi="Arial" w:cs="Arial"/>
          <w:color w:val="222222"/>
        </w:rPr>
        <w:t xml:space="preserve">El expediente de personal debe ser revisado por el trabajador (a), </w:t>
      </w:r>
      <w:r w:rsidRPr="00D70633">
        <w:rPr>
          <w:rFonts w:ascii="Arial" w:hAnsi="Arial" w:cs="Arial"/>
        </w:rPr>
        <w:t>en el espacio designado para este fin y en compañía de un funcionario del Programa Desarrollo de Recursos Humanos.</w:t>
      </w:r>
    </w:p>
    <w:p w:rsidR="008B70E9" w:rsidRPr="008B70E9" w:rsidRDefault="008B70E9" w:rsidP="008B70E9">
      <w:pPr>
        <w:pStyle w:val="Prrafodelista"/>
        <w:spacing w:line="240" w:lineRule="auto"/>
        <w:ind w:left="0"/>
        <w:jc w:val="both"/>
        <w:rPr>
          <w:rFonts w:ascii="Arial" w:hAnsi="Arial" w:cs="Arial"/>
          <w:color w:val="222222"/>
        </w:rPr>
      </w:pPr>
    </w:p>
    <w:p w:rsidR="008B70E9" w:rsidRPr="008240DE" w:rsidRDefault="008B70E9" w:rsidP="008B70E9">
      <w:pPr>
        <w:pStyle w:val="Prrafodelista"/>
        <w:numPr>
          <w:ilvl w:val="2"/>
          <w:numId w:val="5"/>
        </w:numPr>
        <w:spacing w:before="240" w:line="240" w:lineRule="auto"/>
        <w:jc w:val="both"/>
        <w:rPr>
          <w:rFonts w:ascii="Arial" w:hAnsi="Arial" w:cs="Arial"/>
          <w:color w:val="222222"/>
        </w:rPr>
      </w:pPr>
      <w:r w:rsidRPr="00D70633">
        <w:rPr>
          <w:rFonts w:ascii="Arial" w:hAnsi="Arial" w:cs="Arial"/>
          <w:color w:val="222222"/>
        </w:rPr>
        <w:t>El trabajador (a) no debe extraer o destruir documento alguno que se encuentre en el expediente de personal.</w:t>
      </w:r>
    </w:p>
    <w:p w:rsidR="0022510B" w:rsidRPr="00D70633" w:rsidRDefault="0022510B" w:rsidP="00150857">
      <w:pPr>
        <w:pStyle w:val="Prrafodelista"/>
        <w:spacing w:line="240" w:lineRule="auto"/>
        <w:ind w:left="0"/>
        <w:jc w:val="both"/>
        <w:rPr>
          <w:rFonts w:ascii="Arial" w:hAnsi="Arial" w:cs="Arial"/>
          <w:color w:val="222222"/>
        </w:rPr>
      </w:pPr>
    </w:p>
    <w:p w:rsidR="0022510B" w:rsidRPr="00696F4B" w:rsidRDefault="0022510B" w:rsidP="00150857">
      <w:pPr>
        <w:pStyle w:val="Prrafodelista"/>
        <w:numPr>
          <w:ilvl w:val="2"/>
          <w:numId w:val="5"/>
        </w:numPr>
        <w:spacing w:line="240" w:lineRule="auto"/>
        <w:jc w:val="both"/>
        <w:rPr>
          <w:rFonts w:ascii="Arial" w:hAnsi="Arial" w:cs="Arial"/>
          <w:color w:val="222222"/>
        </w:rPr>
      </w:pPr>
      <w:r w:rsidRPr="00D70633">
        <w:rPr>
          <w:rFonts w:ascii="Arial" w:hAnsi="Arial" w:cs="Arial"/>
        </w:rPr>
        <w:t xml:space="preserve">En los casos que el trabajador (a) requiera fotocopiar algún documento del expediente, </w:t>
      </w:r>
      <w:r w:rsidR="008B70E9">
        <w:rPr>
          <w:rFonts w:ascii="Arial" w:hAnsi="Arial" w:cs="Arial"/>
        </w:rPr>
        <w:t>las funcionarias del archivo</w:t>
      </w:r>
      <w:r w:rsidR="00A354F7">
        <w:rPr>
          <w:rFonts w:ascii="Arial" w:hAnsi="Arial" w:cs="Arial"/>
        </w:rPr>
        <w:t xml:space="preserve"> le facilitará</w:t>
      </w:r>
      <w:r w:rsidR="008B70E9">
        <w:rPr>
          <w:rFonts w:ascii="Arial" w:hAnsi="Arial" w:cs="Arial"/>
        </w:rPr>
        <w:t>n</w:t>
      </w:r>
      <w:r w:rsidR="00A354F7">
        <w:rPr>
          <w:rFonts w:ascii="Arial" w:hAnsi="Arial" w:cs="Arial"/>
        </w:rPr>
        <w:t xml:space="preserve"> la</w:t>
      </w:r>
      <w:r w:rsidR="008B70E9">
        <w:rPr>
          <w:rFonts w:ascii="Arial" w:hAnsi="Arial" w:cs="Arial"/>
        </w:rPr>
        <w:t>s</w:t>
      </w:r>
      <w:r w:rsidR="00A354F7">
        <w:rPr>
          <w:rFonts w:ascii="Arial" w:hAnsi="Arial" w:cs="Arial"/>
        </w:rPr>
        <w:t xml:space="preserve"> copia</w:t>
      </w:r>
      <w:r w:rsidR="008B70E9">
        <w:rPr>
          <w:rFonts w:ascii="Arial" w:hAnsi="Arial" w:cs="Arial"/>
        </w:rPr>
        <w:t>s</w:t>
      </w:r>
      <w:r w:rsidR="00A354F7">
        <w:rPr>
          <w:rFonts w:ascii="Arial" w:hAnsi="Arial" w:cs="Arial"/>
        </w:rPr>
        <w:t>.</w:t>
      </w:r>
      <w:r w:rsidRPr="00D70633">
        <w:rPr>
          <w:rFonts w:ascii="Arial" w:hAnsi="Arial" w:cs="Arial"/>
        </w:rPr>
        <w:t xml:space="preserve"> </w:t>
      </w:r>
    </w:p>
    <w:p w:rsidR="00696F4B" w:rsidRPr="00696F4B" w:rsidRDefault="00696F4B" w:rsidP="00696F4B">
      <w:pPr>
        <w:pStyle w:val="Prrafodelista"/>
        <w:rPr>
          <w:rFonts w:ascii="Arial" w:hAnsi="Arial" w:cs="Arial"/>
          <w:color w:val="222222"/>
        </w:rPr>
      </w:pPr>
    </w:p>
    <w:p w:rsidR="00A7574F" w:rsidRDefault="00A7574F" w:rsidP="008B70E9">
      <w:pPr>
        <w:pStyle w:val="Prrafodelista"/>
        <w:numPr>
          <w:ilvl w:val="2"/>
          <w:numId w:val="5"/>
        </w:numPr>
        <w:spacing w:line="240" w:lineRule="auto"/>
        <w:jc w:val="both"/>
        <w:rPr>
          <w:rFonts w:ascii="Arial" w:hAnsi="Arial" w:cs="Arial"/>
          <w:color w:val="222222"/>
        </w:rPr>
      </w:pPr>
      <w:r>
        <w:rPr>
          <w:rFonts w:ascii="Arial" w:hAnsi="Arial" w:cs="Arial"/>
          <w:color w:val="222222"/>
        </w:rPr>
        <w:t xml:space="preserve">En caso de necesitar copia del expediente completo, debe realizarse la solicitud </w:t>
      </w:r>
      <w:r w:rsidR="008B70E9">
        <w:rPr>
          <w:rFonts w:ascii="Arial" w:hAnsi="Arial" w:cs="Arial"/>
          <w:color w:val="222222"/>
        </w:rPr>
        <w:t>en la ventanilla del archivo o llenando el formulario web (</w:t>
      </w:r>
      <w:hyperlink r:id="rId9" w:history="1">
        <w:r w:rsidR="008B70E9" w:rsidRPr="007A146B">
          <w:rPr>
            <w:rStyle w:val="Hipervnculo"/>
            <w:rFonts w:ascii="Arial" w:hAnsi="Arial" w:cs="Arial"/>
          </w:rPr>
          <w:t>https://sites.google.com/a/una.cr/archivo-pdrh/solicitar-informacion</w:t>
        </w:r>
      </w:hyperlink>
      <w:r w:rsidR="008B70E9">
        <w:rPr>
          <w:rFonts w:ascii="Arial" w:hAnsi="Arial" w:cs="Arial"/>
          <w:color w:val="222222"/>
        </w:rPr>
        <w:t>).</w:t>
      </w:r>
      <w:r>
        <w:rPr>
          <w:rFonts w:ascii="Arial" w:hAnsi="Arial" w:cs="Arial"/>
          <w:color w:val="222222"/>
        </w:rPr>
        <w:t xml:space="preserve"> Este trámite tiene un plazo de tres días hábiles y se solicitarán datos de contacto para informarle cuando la copia esté lista.</w:t>
      </w:r>
    </w:p>
    <w:p w:rsidR="00A7574F" w:rsidRPr="00A7574F" w:rsidRDefault="00A7574F" w:rsidP="00A7574F">
      <w:pPr>
        <w:pStyle w:val="Prrafodelista"/>
        <w:rPr>
          <w:rFonts w:ascii="Arial" w:hAnsi="Arial" w:cs="Arial"/>
          <w:color w:val="222222"/>
        </w:rPr>
      </w:pPr>
    </w:p>
    <w:p w:rsidR="00A7574F" w:rsidRDefault="00A7574F" w:rsidP="00150857">
      <w:pPr>
        <w:pStyle w:val="Prrafodelista"/>
        <w:numPr>
          <w:ilvl w:val="2"/>
          <w:numId w:val="5"/>
        </w:numPr>
        <w:spacing w:line="240" w:lineRule="auto"/>
        <w:jc w:val="both"/>
        <w:rPr>
          <w:rFonts w:ascii="Arial" w:hAnsi="Arial" w:cs="Arial"/>
          <w:color w:val="222222"/>
        </w:rPr>
      </w:pPr>
      <w:r>
        <w:rPr>
          <w:rFonts w:ascii="Arial" w:hAnsi="Arial" w:cs="Arial"/>
          <w:color w:val="222222"/>
        </w:rPr>
        <w:t xml:space="preserve">Si se necesitara una certificación del expediente para efectos legales, </w:t>
      </w:r>
      <w:r w:rsidR="00696F4B">
        <w:rPr>
          <w:rFonts w:ascii="Arial" w:hAnsi="Arial" w:cs="Arial"/>
          <w:color w:val="222222"/>
        </w:rPr>
        <w:t>el plazo es de 10 días hábiles para realizar una reorganización y foliación del expediente que cumpla los requisitos de la Contraloría General de la República.</w:t>
      </w:r>
    </w:p>
    <w:p w:rsidR="00286A16" w:rsidRPr="00286A16" w:rsidRDefault="00286A16" w:rsidP="00286A16">
      <w:pPr>
        <w:pStyle w:val="Prrafodelista"/>
        <w:rPr>
          <w:rFonts w:ascii="Arial" w:hAnsi="Arial" w:cs="Arial"/>
          <w:color w:val="222222"/>
        </w:rPr>
      </w:pPr>
    </w:p>
    <w:p w:rsidR="00286A16" w:rsidRDefault="00286A16" w:rsidP="00286A16">
      <w:pPr>
        <w:pStyle w:val="Prrafodelista"/>
        <w:numPr>
          <w:ilvl w:val="1"/>
          <w:numId w:val="5"/>
        </w:numPr>
        <w:spacing w:line="240" w:lineRule="auto"/>
        <w:jc w:val="both"/>
        <w:rPr>
          <w:rFonts w:ascii="Arial" w:hAnsi="Arial" w:cs="Arial"/>
          <w:b/>
          <w:color w:val="222222"/>
        </w:rPr>
      </w:pPr>
      <w:r>
        <w:rPr>
          <w:rFonts w:ascii="Arial" w:hAnsi="Arial" w:cs="Arial"/>
          <w:b/>
          <w:color w:val="222222"/>
        </w:rPr>
        <w:t xml:space="preserve">Unidades académicas, administrativas o </w:t>
      </w:r>
      <w:r w:rsidR="00CB6806">
        <w:rPr>
          <w:rFonts w:ascii="Arial" w:hAnsi="Arial" w:cs="Arial"/>
          <w:b/>
          <w:color w:val="222222"/>
        </w:rPr>
        <w:t>instituciones públicas o privadas</w:t>
      </w:r>
      <w:r w:rsidRPr="00D70633">
        <w:rPr>
          <w:rFonts w:ascii="Arial" w:hAnsi="Arial" w:cs="Arial"/>
          <w:b/>
          <w:color w:val="222222"/>
        </w:rPr>
        <w:t>:</w:t>
      </w:r>
    </w:p>
    <w:p w:rsidR="00286A16" w:rsidRDefault="00286A16" w:rsidP="00286A16">
      <w:pPr>
        <w:pStyle w:val="Prrafodelista"/>
        <w:spacing w:line="240" w:lineRule="auto"/>
        <w:jc w:val="both"/>
        <w:rPr>
          <w:rFonts w:ascii="Arial" w:hAnsi="Arial" w:cs="Arial"/>
          <w:b/>
          <w:color w:val="222222"/>
        </w:rPr>
      </w:pPr>
      <w:bookmarkStart w:id="0" w:name="_GoBack"/>
      <w:bookmarkEnd w:id="0"/>
    </w:p>
    <w:p w:rsidR="00286A16" w:rsidRDefault="00CB6806" w:rsidP="00150857">
      <w:pPr>
        <w:pStyle w:val="Prrafodelista"/>
        <w:numPr>
          <w:ilvl w:val="2"/>
          <w:numId w:val="5"/>
        </w:numPr>
        <w:spacing w:line="240" w:lineRule="auto"/>
        <w:jc w:val="both"/>
        <w:rPr>
          <w:rFonts w:ascii="Arial" w:hAnsi="Arial" w:cs="Arial"/>
          <w:color w:val="222222"/>
        </w:rPr>
      </w:pPr>
      <w:r>
        <w:rPr>
          <w:rFonts w:ascii="Arial" w:hAnsi="Arial" w:cs="Arial"/>
          <w:color w:val="222222"/>
        </w:rPr>
        <w:t>Los expedientes de personal no pueden ser consultados por terceras pers</w:t>
      </w:r>
      <w:r w:rsidR="00EF4839">
        <w:rPr>
          <w:rFonts w:ascii="Arial" w:hAnsi="Arial" w:cs="Arial"/>
          <w:color w:val="222222"/>
        </w:rPr>
        <w:t xml:space="preserve">onas, excepto por autorización escrita del </w:t>
      </w:r>
      <w:r w:rsidR="00E50CE0">
        <w:rPr>
          <w:rFonts w:ascii="Arial" w:hAnsi="Arial" w:cs="Arial"/>
          <w:color w:val="222222"/>
        </w:rPr>
        <w:t>titular del expediente.</w:t>
      </w:r>
    </w:p>
    <w:p w:rsidR="000C6EFA" w:rsidRDefault="000C6EFA" w:rsidP="000C6EFA">
      <w:pPr>
        <w:pStyle w:val="Prrafodelista"/>
        <w:spacing w:line="240" w:lineRule="auto"/>
        <w:jc w:val="both"/>
        <w:rPr>
          <w:rFonts w:ascii="Arial" w:hAnsi="Arial" w:cs="Arial"/>
          <w:color w:val="222222"/>
        </w:rPr>
      </w:pPr>
    </w:p>
    <w:p w:rsidR="007072B3" w:rsidRDefault="00CB6806" w:rsidP="007072B3">
      <w:pPr>
        <w:pStyle w:val="Prrafodelista"/>
        <w:numPr>
          <w:ilvl w:val="2"/>
          <w:numId w:val="5"/>
        </w:numPr>
        <w:spacing w:line="240" w:lineRule="auto"/>
        <w:jc w:val="both"/>
        <w:rPr>
          <w:rFonts w:ascii="Arial" w:hAnsi="Arial" w:cs="Arial"/>
          <w:color w:val="222222"/>
        </w:rPr>
      </w:pPr>
      <w:r>
        <w:rPr>
          <w:rFonts w:ascii="Arial" w:hAnsi="Arial" w:cs="Arial"/>
          <w:color w:val="222222"/>
        </w:rPr>
        <w:t>En caso de necesi</w:t>
      </w:r>
      <w:r w:rsidR="003648C7">
        <w:rPr>
          <w:rFonts w:ascii="Arial" w:hAnsi="Arial" w:cs="Arial"/>
          <w:color w:val="222222"/>
        </w:rPr>
        <w:t xml:space="preserve">tar información de documentos archivados en el expediente de personal debe realizarse la solicitud por medio del formulario web “Consultas externas al Archivo Especializado de Recursos Humanos” que se encuentra en el siguiente enlace: </w:t>
      </w:r>
      <w:hyperlink r:id="rId10" w:history="1">
        <w:r w:rsidR="000C6EFA" w:rsidRPr="007A146B">
          <w:rPr>
            <w:rStyle w:val="Hipervnculo"/>
            <w:rFonts w:ascii="Arial" w:hAnsi="Arial" w:cs="Arial"/>
          </w:rPr>
          <w:t>https://sites.google.com/a/una.cr/archivo-pdrh/solicitar-informacion</w:t>
        </w:r>
      </w:hyperlink>
      <w:r w:rsidR="000C6EFA">
        <w:rPr>
          <w:rFonts w:ascii="Arial" w:hAnsi="Arial" w:cs="Arial"/>
          <w:color w:val="222222"/>
        </w:rPr>
        <w:t xml:space="preserve"> .</w:t>
      </w:r>
    </w:p>
    <w:p w:rsidR="007072B3" w:rsidRPr="007072B3" w:rsidRDefault="007072B3" w:rsidP="007072B3">
      <w:pPr>
        <w:pStyle w:val="Prrafodelista"/>
        <w:rPr>
          <w:rFonts w:ascii="Arial" w:hAnsi="Arial" w:cs="Arial"/>
          <w:color w:val="222222"/>
        </w:rPr>
      </w:pPr>
    </w:p>
    <w:p w:rsidR="0022510B" w:rsidRPr="007072B3" w:rsidRDefault="000C6EFA" w:rsidP="007072B3">
      <w:pPr>
        <w:pStyle w:val="Prrafodelista"/>
        <w:numPr>
          <w:ilvl w:val="2"/>
          <w:numId w:val="5"/>
        </w:numPr>
        <w:spacing w:line="240" w:lineRule="auto"/>
        <w:jc w:val="both"/>
        <w:rPr>
          <w:rFonts w:ascii="Arial" w:hAnsi="Arial" w:cs="Arial"/>
          <w:color w:val="222222"/>
        </w:rPr>
      </w:pPr>
      <w:r w:rsidRPr="007072B3">
        <w:rPr>
          <w:rFonts w:ascii="Arial" w:hAnsi="Arial" w:cs="Arial"/>
          <w:color w:val="222222"/>
        </w:rPr>
        <w:t>Las solicitudes se atenderán en orden de llegada</w:t>
      </w:r>
      <w:r w:rsidR="00552347" w:rsidRPr="007072B3">
        <w:rPr>
          <w:rFonts w:ascii="Arial" w:hAnsi="Arial" w:cs="Arial"/>
          <w:color w:val="222222"/>
        </w:rPr>
        <w:t xml:space="preserve"> y las funcionarias del archivo responderán la solicitud por los medios indicados en ese mismo formulario.</w:t>
      </w:r>
      <w:r w:rsidR="0095242F" w:rsidRPr="007072B3">
        <w:rPr>
          <w:rFonts w:ascii="Arial" w:hAnsi="Arial" w:cs="Arial"/>
          <w:color w:val="222222"/>
        </w:rPr>
        <w:t xml:space="preserve"> </w:t>
      </w:r>
    </w:p>
    <w:p w:rsidR="0022510B" w:rsidRPr="00D70633" w:rsidRDefault="0022510B" w:rsidP="00811DA7">
      <w:pPr>
        <w:pStyle w:val="Prrafodelista"/>
        <w:spacing w:line="240" w:lineRule="auto"/>
        <w:ind w:left="0"/>
        <w:jc w:val="both"/>
        <w:rPr>
          <w:rFonts w:ascii="Arial" w:hAnsi="Arial" w:cs="Arial"/>
          <w:color w:val="222222"/>
        </w:rPr>
      </w:pPr>
    </w:p>
    <w:p w:rsidR="0022510B" w:rsidRPr="00D70633" w:rsidRDefault="0022510B" w:rsidP="00C17CF5">
      <w:pPr>
        <w:pStyle w:val="Prrafodelista"/>
        <w:spacing w:line="240" w:lineRule="auto"/>
        <w:ind w:left="0"/>
        <w:jc w:val="both"/>
        <w:rPr>
          <w:rFonts w:ascii="Arial" w:hAnsi="Arial" w:cs="Arial"/>
          <w:b/>
          <w:color w:val="222222"/>
        </w:rPr>
      </w:pPr>
      <w:r w:rsidRPr="00D70633">
        <w:rPr>
          <w:rFonts w:ascii="Arial" w:hAnsi="Arial" w:cs="Arial"/>
          <w:b/>
          <w:color w:val="222222"/>
        </w:rPr>
        <w:t xml:space="preserve">2- PRÉSTAMO DE EXPEDIENTES DE PERSONAL </w:t>
      </w:r>
    </w:p>
    <w:p w:rsidR="0022510B" w:rsidRPr="00D70633" w:rsidRDefault="0022510B" w:rsidP="00C17CF5">
      <w:pPr>
        <w:pStyle w:val="Prrafodelista"/>
        <w:spacing w:line="240" w:lineRule="auto"/>
        <w:ind w:left="0"/>
        <w:jc w:val="both"/>
        <w:rPr>
          <w:rFonts w:ascii="Arial" w:hAnsi="Arial" w:cs="Arial"/>
          <w:b/>
          <w:color w:val="222222"/>
        </w:rPr>
      </w:pPr>
    </w:p>
    <w:p w:rsidR="0022510B" w:rsidRPr="00D70633" w:rsidRDefault="0022510B" w:rsidP="000245DA">
      <w:pPr>
        <w:pStyle w:val="Prrafodelista"/>
        <w:numPr>
          <w:ilvl w:val="1"/>
          <w:numId w:val="9"/>
        </w:numPr>
        <w:spacing w:line="240" w:lineRule="auto"/>
        <w:jc w:val="both"/>
        <w:rPr>
          <w:rFonts w:ascii="Arial" w:hAnsi="Arial" w:cs="Arial"/>
          <w:b/>
          <w:color w:val="222222"/>
        </w:rPr>
      </w:pPr>
      <w:r w:rsidRPr="00D70633">
        <w:rPr>
          <w:rFonts w:ascii="Arial" w:hAnsi="Arial" w:cs="Arial"/>
          <w:b/>
          <w:color w:val="222222"/>
        </w:rPr>
        <w:t>Trabajadores y trabajadoras de la Universidad:</w:t>
      </w:r>
    </w:p>
    <w:p w:rsidR="0022510B" w:rsidRPr="00D70633" w:rsidRDefault="0022510B" w:rsidP="00496037">
      <w:pPr>
        <w:pStyle w:val="Prrafodelista"/>
        <w:spacing w:line="240" w:lineRule="auto"/>
        <w:ind w:left="709" w:hanging="709"/>
        <w:jc w:val="both"/>
        <w:rPr>
          <w:rFonts w:ascii="Arial" w:hAnsi="Arial" w:cs="Arial"/>
          <w:color w:val="222222"/>
        </w:rPr>
      </w:pPr>
    </w:p>
    <w:p w:rsidR="0022510B" w:rsidRPr="00D70633" w:rsidRDefault="0049324F" w:rsidP="00496037">
      <w:pPr>
        <w:pStyle w:val="Prrafodelista"/>
        <w:spacing w:line="240" w:lineRule="auto"/>
        <w:ind w:left="709" w:hanging="709"/>
        <w:jc w:val="both"/>
        <w:rPr>
          <w:rFonts w:ascii="Arial" w:hAnsi="Arial" w:cs="Arial"/>
          <w:color w:val="222222"/>
        </w:rPr>
      </w:pPr>
      <w:r>
        <w:rPr>
          <w:rFonts w:ascii="Arial" w:hAnsi="Arial" w:cs="Arial"/>
          <w:color w:val="222222"/>
        </w:rPr>
        <w:t xml:space="preserve">2.1.1- Los </w:t>
      </w:r>
      <w:r w:rsidR="0022510B" w:rsidRPr="00D70633">
        <w:rPr>
          <w:rFonts w:ascii="Arial" w:hAnsi="Arial" w:cs="Arial"/>
          <w:color w:val="222222"/>
        </w:rPr>
        <w:t xml:space="preserve">trabajadores (as) de la Universidad no pueden solicitar </w:t>
      </w:r>
      <w:r>
        <w:rPr>
          <w:rFonts w:ascii="Arial" w:hAnsi="Arial" w:cs="Arial"/>
          <w:color w:val="222222"/>
        </w:rPr>
        <w:t xml:space="preserve">en </w:t>
      </w:r>
      <w:r w:rsidR="0022510B" w:rsidRPr="00D70633">
        <w:rPr>
          <w:rFonts w:ascii="Arial" w:hAnsi="Arial" w:cs="Arial"/>
          <w:color w:val="222222"/>
        </w:rPr>
        <w:t xml:space="preserve">préstamo </w:t>
      </w:r>
      <w:r>
        <w:rPr>
          <w:rFonts w:ascii="Arial" w:hAnsi="Arial" w:cs="Arial"/>
          <w:color w:val="222222"/>
        </w:rPr>
        <w:t xml:space="preserve">su </w:t>
      </w:r>
      <w:r w:rsidR="00496037">
        <w:rPr>
          <w:rFonts w:ascii="Arial" w:hAnsi="Arial" w:cs="Arial"/>
          <w:color w:val="222222"/>
        </w:rPr>
        <w:t xml:space="preserve">                </w:t>
      </w:r>
      <w:r>
        <w:rPr>
          <w:rFonts w:ascii="Arial" w:hAnsi="Arial" w:cs="Arial"/>
          <w:color w:val="222222"/>
        </w:rPr>
        <w:t>expediente</w:t>
      </w:r>
      <w:r w:rsidR="0022510B" w:rsidRPr="00D70633">
        <w:rPr>
          <w:rFonts w:ascii="Arial" w:hAnsi="Arial" w:cs="Arial"/>
          <w:color w:val="222222"/>
        </w:rPr>
        <w:t xml:space="preserve"> personal</w:t>
      </w:r>
      <w:r>
        <w:rPr>
          <w:rFonts w:ascii="Arial" w:hAnsi="Arial" w:cs="Arial"/>
          <w:color w:val="222222"/>
        </w:rPr>
        <w:t xml:space="preserve"> para retirar</w:t>
      </w:r>
      <w:r w:rsidR="00F832D5">
        <w:rPr>
          <w:rFonts w:ascii="Arial" w:hAnsi="Arial" w:cs="Arial"/>
          <w:color w:val="222222"/>
        </w:rPr>
        <w:t>lo</w:t>
      </w:r>
      <w:r>
        <w:rPr>
          <w:rFonts w:ascii="Arial" w:hAnsi="Arial" w:cs="Arial"/>
          <w:color w:val="222222"/>
        </w:rPr>
        <w:t xml:space="preserve"> de las instalaciones del archivo</w:t>
      </w:r>
      <w:r w:rsidR="0022510B" w:rsidRPr="00D70633">
        <w:rPr>
          <w:rFonts w:ascii="Arial" w:hAnsi="Arial" w:cs="Arial"/>
          <w:color w:val="222222"/>
        </w:rPr>
        <w:t>.</w:t>
      </w:r>
    </w:p>
    <w:p w:rsidR="0022510B" w:rsidRPr="00D70633" w:rsidRDefault="0022510B" w:rsidP="00C17CF5">
      <w:pPr>
        <w:pStyle w:val="Prrafodelista"/>
        <w:spacing w:line="240" w:lineRule="auto"/>
        <w:ind w:left="0"/>
        <w:jc w:val="both"/>
        <w:rPr>
          <w:rFonts w:ascii="Arial" w:hAnsi="Arial" w:cs="Arial"/>
          <w:color w:val="222222"/>
        </w:rPr>
      </w:pPr>
    </w:p>
    <w:p w:rsidR="0022510B" w:rsidRPr="00D70633" w:rsidRDefault="0022510B" w:rsidP="00C17CF5">
      <w:pPr>
        <w:pStyle w:val="Prrafodelista"/>
        <w:spacing w:line="240" w:lineRule="auto"/>
        <w:ind w:left="0"/>
        <w:jc w:val="both"/>
        <w:rPr>
          <w:rFonts w:ascii="Arial" w:hAnsi="Arial" w:cs="Arial"/>
          <w:color w:val="222222"/>
        </w:rPr>
      </w:pPr>
    </w:p>
    <w:p w:rsidR="0022510B" w:rsidRDefault="0022510B" w:rsidP="00C17CF5">
      <w:pPr>
        <w:pStyle w:val="Prrafodelista"/>
        <w:numPr>
          <w:ilvl w:val="1"/>
          <w:numId w:val="9"/>
        </w:numPr>
        <w:spacing w:line="240" w:lineRule="auto"/>
        <w:jc w:val="both"/>
        <w:rPr>
          <w:rFonts w:ascii="Arial" w:hAnsi="Arial" w:cs="Arial"/>
          <w:b/>
          <w:color w:val="222222"/>
        </w:rPr>
      </w:pPr>
      <w:r w:rsidRPr="00D70633">
        <w:rPr>
          <w:rFonts w:ascii="Arial" w:hAnsi="Arial" w:cs="Arial"/>
          <w:b/>
          <w:color w:val="222222"/>
        </w:rPr>
        <w:t>Autoridades Universitarias, Instancias administrativas o legales:</w:t>
      </w:r>
    </w:p>
    <w:p w:rsidR="008A45D2" w:rsidRDefault="008A45D2" w:rsidP="008A45D2">
      <w:pPr>
        <w:pStyle w:val="Prrafodelista"/>
        <w:spacing w:line="240" w:lineRule="auto"/>
        <w:jc w:val="both"/>
        <w:rPr>
          <w:rFonts w:ascii="Arial" w:hAnsi="Arial" w:cs="Arial"/>
          <w:b/>
          <w:color w:val="222222"/>
        </w:rPr>
      </w:pPr>
    </w:p>
    <w:p w:rsidR="008A45D2" w:rsidRDefault="008A45D2" w:rsidP="008A45D2">
      <w:pPr>
        <w:pStyle w:val="Prrafodelista"/>
        <w:numPr>
          <w:ilvl w:val="2"/>
          <w:numId w:val="9"/>
        </w:numPr>
        <w:spacing w:line="240" w:lineRule="auto"/>
        <w:jc w:val="both"/>
        <w:rPr>
          <w:rFonts w:ascii="Arial" w:hAnsi="Arial" w:cs="Arial"/>
          <w:color w:val="222222"/>
        </w:rPr>
      </w:pPr>
      <w:r w:rsidRPr="008A45D2">
        <w:rPr>
          <w:rFonts w:ascii="Arial" w:hAnsi="Arial" w:cs="Arial"/>
          <w:color w:val="222222"/>
        </w:rPr>
        <w:t xml:space="preserve">El Consejo Universitario, la Rectoría, las </w:t>
      </w:r>
      <w:r w:rsidR="0034247D" w:rsidRPr="008A45D2">
        <w:rPr>
          <w:rFonts w:ascii="Arial" w:hAnsi="Arial" w:cs="Arial"/>
          <w:color w:val="222222"/>
        </w:rPr>
        <w:t>Vicerrectorías</w:t>
      </w:r>
      <w:r w:rsidRPr="008A45D2">
        <w:rPr>
          <w:rFonts w:ascii="Arial" w:hAnsi="Arial" w:cs="Arial"/>
          <w:color w:val="222222"/>
        </w:rPr>
        <w:t>, la Contraloría Universitaria, la Asesoría Jurídica, y el Programa de Desarrollo de Recursos Humanos son las únicas instancias que están autorizadas para solicitar el préstamo de los expedientes de los (as) trabajadores (as) de la Universidad.</w:t>
      </w:r>
    </w:p>
    <w:p w:rsidR="008A45D2" w:rsidRPr="008A45D2" w:rsidRDefault="008A45D2" w:rsidP="008A45D2">
      <w:pPr>
        <w:pStyle w:val="Prrafodelista"/>
        <w:spacing w:line="240" w:lineRule="auto"/>
        <w:jc w:val="both"/>
        <w:rPr>
          <w:rFonts w:ascii="Arial" w:hAnsi="Arial" w:cs="Arial"/>
          <w:color w:val="222222"/>
        </w:rPr>
      </w:pPr>
    </w:p>
    <w:p w:rsidR="002D4DEF" w:rsidRDefault="00815171" w:rsidP="00EF4839">
      <w:pPr>
        <w:pStyle w:val="Prrafodelista"/>
        <w:numPr>
          <w:ilvl w:val="2"/>
          <w:numId w:val="9"/>
        </w:numPr>
        <w:spacing w:line="240" w:lineRule="auto"/>
        <w:jc w:val="both"/>
        <w:rPr>
          <w:rFonts w:ascii="Arial" w:hAnsi="Arial" w:cs="Arial"/>
          <w:color w:val="222222"/>
        </w:rPr>
      </w:pPr>
      <w:r>
        <w:rPr>
          <w:rFonts w:ascii="Arial" w:hAnsi="Arial" w:cs="Arial"/>
          <w:color w:val="222222"/>
        </w:rPr>
        <w:t>La solicitud</w:t>
      </w:r>
      <w:r w:rsidR="008A45D2" w:rsidRPr="00D70633">
        <w:rPr>
          <w:rFonts w:ascii="Arial" w:hAnsi="Arial" w:cs="Arial"/>
          <w:color w:val="222222"/>
        </w:rPr>
        <w:t xml:space="preserve"> de expedientes de personal debe gestionarse mediante</w:t>
      </w:r>
      <w:r w:rsidR="0034247D">
        <w:rPr>
          <w:rFonts w:ascii="Arial" w:hAnsi="Arial" w:cs="Arial"/>
          <w:color w:val="222222"/>
        </w:rPr>
        <w:t xml:space="preserve"> el</w:t>
      </w:r>
      <w:r w:rsidR="008A45D2" w:rsidRPr="00D70633">
        <w:rPr>
          <w:rFonts w:ascii="Arial" w:hAnsi="Arial" w:cs="Arial"/>
          <w:color w:val="222222"/>
        </w:rPr>
        <w:t xml:space="preserve"> </w:t>
      </w:r>
      <w:r>
        <w:rPr>
          <w:rFonts w:ascii="Arial" w:hAnsi="Arial" w:cs="Arial"/>
          <w:color w:val="222222"/>
        </w:rPr>
        <w:t xml:space="preserve">sistema de solicitud de expedientes (SIRH). (Ver tutorial: </w:t>
      </w:r>
      <w:hyperlink r:id="rId11" w:history="1">
        <w:r w:rsidR="00EF4839" w:rsidRPr="007A146B">
          <w:rPr>
            <w:rStyle w:val="Hipervnculo"/>
            <w:rFonts w:ascii="Arial" w:hAnsi="Arial" w:cs="Arial"/>
          </w:rPr>
          <w:t>https://sites.google.com/a/una.cr/archivo-pdrh/videos</w:t>
        </w:r>
      </w:hyperlink>
      <w:r>
        <w:rPr>
          <w:rFonts w:ascii="Arial" w:hAnsi="Arial" w:cs="Arial"/>
          <w:color w:val="222222"/>
        </w:rPr>
        <w:t>).</w:t>
      </w:r>
    </w:p>
    <w:p w:rsidR="00815171" w:rsidRPr="00815171" w:rsidRDefault="00815171" w:rsidP="00815171">
      <w:pPr>
        <w:pStyle w:val="Prrafodelista"/>
        <w:rPr>
          <w:rFonts w:ascii="Arial" w:hAnsi="Arial" w:cs="Arial"/>
          <w:color w:val="222222"/>
        </w:rPr>
      </w:pPr>
    </w:p>
    <w:p w:rsidR="00815171" w:rsidRDefault="00815171" w:rsidP="00815171">
      <w:pPr>
        <w:pStyle w:val="Prrafodelista"/>
        <w:numPr>
          <w:ilvl w:val="2"/>
          <w:numId w:val="9"/>
        </w:numPr>
        <w:spacing w:line="240" w:lineRule="auto"/>
        <w:jc w:val="both"/>
        <w:rPr>
          <w:rFonts w:ascii="Arial" w:hAnsi="Arial" w:cs="Arial"/>
          <w:color w:val="222222"/>
        </w:rPr>
      </w:pPr>
      <w:r>
        <w:rPr>
          <w:rFonts w:ascii="Arial" w:hAnsi="Arial" w:cs="Arial"/>
          <w:color w:val="222222"/>
        </w:rPr>
        <w:t>Las solicitudes de expedientes serán atendidas solamente de 8:00 am a 12:00 md y en orden de llegada. Cuando el expediente esté listo para ser consultado las funcionarias del archivo se comunicarán por los medios de contacto indicados en la solicitud.</w:t>
      </w:r>
    </w:p>
    <w:p w:rsidR="00CF7D0A" w:rsidRPr="00CF7D0A" w:rsidRDefault="00CF7D0A" w:rsidP="00CF7D0A">
      <w:pPr>
        <w:pStyle w:val="Prrafodelista"/>
        <w:rPr>
          <w:rFonts w:ascii="Arial" w:hAnsi="Arial" w:cs="Arial"/>
          <w:color w:val="222222"/>
        </w:rPr>
      </w:pPr>
    </w:p>
    <w:p w:rsidR="00CF7D0A" w:rsidRDefault="00CF7D0A" w:rsidP="00815171">
      <w:pPr>
        <w:pStyle w:val="Prrafodelista"/>
        <w:numPr>
          <w:ilvl w:val="2"/>
          <w:numId w:val="9"/>
        </w:numPr>
        <w:spacing w:line="240" w:lineRule="auto"/>
        <w:jc w:val="both"/>
        <w:rPr>
          <w:rFonts w:ascii="Arial" w:hAnsi="Arial" w:cs="Arial"/>
          <w:color w:val="222222"/>
        </w:rPr>
      </w:pPr>
      <w:r>
        <w:rPr>
          <w:rFonts w:ascii="Arial" w:hAnsi="Arial" w:cs="Arial"/>
          <w:color w:val="222222"/>
        </w:rPr>
        <w:t>El funcionario solicitante debe llenar personalmente la boleta de “Control de Expediente” cuando se retire y se devuelva el expediente en la ventanilla del archivo.</w:t>
      </w:r>
    </w:p>
    <w:p w:rsidR="002D4DEF" w:rsidRPr="002D4DEF" w:rsidRDefault="002D4DEF" w:rsidP="002D4DEF">
      <w:pPr>
        <w:pStyle w:val="Prrafodelista"/>
        <w:rPr>
          <w:rFonts w:ascii="Arial" w:hAnsi="Arial" w:cs="Arial"/>
          <w:color w:val="222222"/>
        </w:rPr>
      </w:pPr>
    </w:p>
    <w:p w:rsidR="008A45D2" w:rsidRDefault="008A45D2" w:rsidP="008A45D2">
      <w:pPr>
        <w:pStyle w:val="Prrafodelista"/>
        <w:numPr>
          <w:ilvl w:val="2"/>
          <w:numId w:val="9"/>
        </w:numPr>
        <w:spacing w:line="240" w:lineRule="auto"/>
        <w:jc w:val="both"/>
        <w:rPr>
          <w:rFonts w:ascii="Arial" w:hAnsi="Arial" w:cs="Arial"/>
          <w:color w:val="222222"/>
        </w:rPr>
      </w:pPr>
      <w:r w:rsidRPr="00D70633">
        <w:rPr>
          <w:rFonts w:ascii="Arial" w:hAnsi="Arial" w:cs="Arial"/>
        </w:rPr>
        <w:t xml:space="preserve">Ninguna instancia </w:t>
      </w:r>
      <w:r w:rsidRPr="00D70633">
        <w:rPr>
          <w:rFonts w:ascii="Arial" w:hAnsi="Arial" w:cs="Arial"/>
          <w:color w:val="222222"/>
          <w:shd w:val="clear" w:color="auto" w:fill="FFFFFF"/>
        </w:rPr>
        <w:t xml:space="preserve">podrá tener los expedientes por más de un mes en préstamo. En caso de necesitarlo por más tiempo </w:t>
      </w:r>
      <w:r w:rsidR="0038051E">
        <w:rPr>
          <w:rFonts w:ascii="Arial" w:hAnsi="Arial" w:cs="Arial"/>
          <w:color w:val="222222"/>
          <w:shd w:val="clear" w:color="auto" w:fill="FFFFFF"/>
        </w:rPr>
        <w:t xml:space="preserve">debe renovarse </w:t>
      </w:r>
      <w:r w:rsidR="00CF7D0A">
        <w:rPr>
          <w:rFonts w:ascii="Arial" w:hAnsi="Arial" w:cs="Arial"/>
          <w:color w:val="222222"/>
          <w:shd w:val="clear" w:color="auto" w:fill="FFFFFF"/>
        </w:rPr>
        <w:t>la boleta de “Control de Expediente”</w:t>
      </w:r>
      <w:r w:rsidRPr="00D70633">
        <w:rPr>
          <w:rFonts w:ascii="Arial" w:hAnsi="Arial" w:cs="Arial"/>
          <w:color w:val="222222"/>
        </w:rPr>
        <w:t>.</w:t>
      </w:r>
    </w:p>
    <w:p w:rsidR="008A45D2" w:rsidRDefault="008A45D2" w:rsidP="008A45D2">
      <w:pPr>
        <w:pStyle w:val="Prrafodelista"/>
        <w:rPr>
          <w:rFonts w:ascii="Arial" w:hAnsi="Arial" w:cs="Arial"/>
          <w:color w:val="222222"/>
        </w:rPr>
      </w:pPr>
    </w:p>
    <w:p w:rsidR="00EF4839" w:rsidRDefault="008A45D2" w:rsidP="00EF4839">
      <w:pPr>
        <w:pStyle w:val="Prrafodelista"/>
        <w:numPr>
          <w:ilvl w:val="2"/>
          <w:numId w:val="9"/>
        </w:numPr>
        <w:spacing w:line="240" w:lineRule="auto"/>
        <w:jc w:val="both"/>
        <w:rPr>
          <w:rFonts w:ascii="Arial" w:hAnsi="Arial" w:cs="Arial"/>
          <w:color w:val="222222"/>
        </w:rPr>
      </w:pPr>
      <w:r w:rsidRPr="00D70633">
        <w:rPr>
          <w:rFonts w:ascii="Arial" w:hAnsi="Arial" w:cs="Arial"/>
        </w:rPr>
        <w:t>Los expedientes de personal no deben trasladarse de una instancia a otra si</w:t>
      </w:r>
      <w:r w:rsidR="00EC3C5F">
        <w:rPr>
          <w:rFonts w:ascii="Arial" w:hAnsi="Arial" w:cs="Arial"/>
        </w:rPr>
        <w:t>n</w:t>
      </w:r>
      <w:r w:rsidRPr="00D70633">
        <w:rPr>
          <w:rFonts w:ascii="Arial" w:hAnsi="Arial" w:cs="Arial"/>
        </w:rPr>
        <w:t xml:space="preserve"> la autorización del Programa Desarrollo de Recursos Humanos y la debida </w:t>
      </w:r>
      <w:r w:rsidR="00EF4839">
        <w:rPr>
          <w:rFonts w:ascii="Arial" w:hAnsi="Arial" w:cs="Arial"/>
        </w:rPr>
        <w:t>solicitud de traslado en el SIRH</w:t>
      </w:r>
      <w:r w:rsidR="00F275DF">
        <w:rPr>
          <w:rFonts w:ascii="Arial" w:hAnsi="Arial" w:cs="Arial"/>
        </w:rPr>
        <w:t>”</w:t>
      </w:r>
      <w:r w:rsidRPr="00D70633">
        <w:rPr>
          <w:rFonts w:ascii="Arial" w:hAnsi="Arial" w:cs="Arial"/>
          <w:color w:val="222222"/>
        </w:rPr>
        <w:t>.</w:t>
      </w:r>
      <w:r w:rsidR="00EF4839">
        <w:rPr>
          <w:rFonts w:ascii="Arial" w:hAnsi="Arial" w:cs="Arial"/>
          <w:color w:val="222222"/>
        </w:rPr>
        <w:t xml:space="preserve"> (Ver tutorial: </w:t>
      </w:r>
      <w:hyperlink r:id="rId12" w:history="1">
        <w:r w:rsidR="00EF4839" w:rsidRPr="007A146B">
          <w:rPr>
            <w:rStyle w:val="Hipervnculo"/>
            <w:rFonts w:ascii="Arial" w:hAnsi="Arial" w:cs="Arial"/>
          </w:rPr>
          <w:t>https://sites.google.com/a/una.cr/archivo-pdrh/videos</w:t>
        </w:r>
      </w:hyperlink>
      <w:r w:rsidR="00EF4839">
        <w:rPr>
          <w:rFonts w:ascii="Arial" w:hAnsi="Arial" w:cs="Arial"/>
          <w:color w:val="222222"/>
        </w:rPr>
        <w:t>).</w:t>
      </w:r>
    </w:p>
    <w:p w:rsidR="008A45D2" w:rsidRPr="008A45D2" w:rsidRDefault="008A45D2" w:rsidP="00EF4839">
      <w:pPr>
        <w:pStyle w:val="Prrafodelista"/>
        <w:spacing w:line="240" w:lineRule="auto"/>
        <w:jc w:val="both"/>
        <w:rPr>
          <w:rFonts w:ascii="Arial" w:hAnsi="Arial" w:cs="Arial"/>
          <w:b/>
          <w:color w:val="222222"/>
        </w:rPr>
      </w:pPr>
    </w:p>
    <w:p w:rsidR="008A45D2" w:rsidRPr="008A45D2" w:rsidRDefault="008A45D2" w:rsidP="008A45D2">
      <w:pPr>
        <w:pStyle w:val="Prrafodelista"/>
        <w:spacing w:line="240" w:lineRule="auto"/>
        <w:jc w:val="both"/>
        <w:rPr>
          <w:rFonts w:ascii="Arial" w:hAnsi="Arial" w:cs="Arial"/>
          <w:b/>
          <w:color w:val="222222"/>
        </w:rPr>
      </w:pPr>
    </w:p>
    <w:p w:rsidR="0022510B" w:rsidRPr="00D70633" w:rsidRDefault="0022510B" w:rsidP="00C17CF5">
      <w:pPr>
        <w:pStyle w:val="Prrafodelista"/>
        <w:spacing w:line="240" w:lineRule="auto"/>
        <w:ind w:left="0"/>
        <w:jc w:val="both"/>
        <w:rPr>
          <w:rFonts w:ascii="Arial" w:hAnsi="Arial" w:cs="Arial"/>
          <w:b/>
          <w:color w:val="222222"/>
        </w:rPr>
      </w:pPr>
    </w:p>
    <w:p w:rsidR="008A45D2" w:rsidRPr="008A45D2" w:rsidRDefault="008A45D2" w:rsidP="008A45D2">
      <w:pPr>
        <w:pStyle w:val="Prrafodelista"/>
        <w:numPr>
          <w:ilvl w:val="0"/>
          <w:numId w:val="12"/>
        </w:numPr>
        <w:spacing w:line="240" w:lineRule="auto"/>
        <w:jc w:val="both"/>
        <w:rPr>
          <w:rFonts w:ascii="Arial" w:hAnsi="Arial" w:cs="Arial"/>
          <w:vanish/>
          <w:color w:val="222222"/>
        </w:rPr>
      </w:pPr>
    </w:p>
    <w:p w:rsidR="008A45D2" w:rsidRPr="008A45D2" w:rsidRDefault="008A45D2" w:rsidP="008A45D2">
      <w:pPr>
        <w:pStyle w:val="Prrafodelista"/>
        <w:numPr>
          <w:ilvl w:val="0"/>
          <w:numId w:val="12"/>
        </w:numPr>
        <w:spacing w:line="240" w:lineRule="auto"/>
        <w:jc w:val="both"/>
        <w:rPr>
          <w:rFonts w:ascii="Arial" w:hAnsi="Arial" w:cs="Arial"/>
          <w:vanish/>
          <w:color w:val="222222"/>
        </w:rPr>
      </w:pPr>
    </w:p>
    <w:p w:rsidR="008A45D2" w:rsidRPr="008A45D2" w:rsidRDefault="008A45D2" w:rsidP="008A45D2">
      <w:pPr>
        <w:pStyle w:val="Prrafodelista"/>
        <w:numPr>
          <w:ilvl w:val="1"/>
          <w:numId w:val="12"/>
        </w:numPr>
        <w:spacing w:line="240" w:lineRule="auto"/>
        <w:jc w:val="both"/>
        <w:rPr>
          <w:rFonts w:ascii="Arial" w:hAnsi="Arial" w:cs="Arial"/>
          <w:vanish/>
          <w:color w:val="222222"/>
        </w:rPr>
      </w:pPr>
    </w:p>
    <w:p w:rsidR="0022510B" w:rsidRPr="008A45D2" w:rsidRDefault="0022510B" w:rsidP="008A45D2">
      <w:pPr>
        <w:pStyle w:val="Prrafodelista"/>
        <w:spacing w:line="240" w:lineRule="auto"/>
        <w:jc w:val="both"/>
        <w:rPr>
          <w:rFonts w:ascii="Arial" w:hAnsi="Arial" w:cs="Arial"/>
          <w:color w:val="222222"/>
        </w:rPr>
      </w:pPr>
    </w:p>
    <w:p w:rsidR="0022510B" w:rsidRPr="00D70633" w:rsidRDefault="0022510B" w:rsidP="008A45D2">
      <w:pPr>
        <w:pStyle w:val="Prrafodelista"/>
        <w:spacing w:line="240" w:lineRule="auto"/>
        <w:jc w:val="both"/>
        <w:rPr>
          <w:rFonts w:ascii="Arial" w:hAnsi="Arial" w:cs="Arial"/>
          <w:color w:val="222222"/>
        </w:rPr>
      </w:pPr>
    </w:p>
    <w:p w:rsidR="0022510B" w:rsidRPr="00D70633" w:rsidRDefault="0022510B" w:rsidP="008A45D2">
      <w:pPr>
        <w:pStyle w:val="Prrafodelista"/>
        <w:spacing w:line="240" w:lineRule="auto"/>
        <w:jc w:val="both"/>
        <w:rPr>
          <w:rFonts w:ascii="Arial" w:hAnsi="Arial" w:cs="Arial"/>
          <w:color w:val="222222"/>
        </w:rPr>
      </w:pPr>
    </w:p>
    <w:p w:rsidR="008A45D2" w:rsidRPr="008A45D2" w:rsidRDefault="008A45D2" w:rsidP="008A45D2">
      <w:pPr>
        <w:pStyle w:val="Prrafodelista"/>
        <w:numPr>
          <w:ilvl w:val="0"/>
          <w:numId w:val="12"/>
        </w:numPr>
        <w:spacing w:line="240" w:lineRule="auto"/>
        <w:jc w:val="both"/>
        <w:rPr>
          <w:rFonts w:ascii="Arial" w:hAnsi="Arial" w:cs="Arial"/>
          <w:vanish/>
          <w:color w:val="222222"/>
        </w:rPr>
      </w:pPr>
    </w:p>
    <w:p w:rsidR="008A45D2" w:rsidRPr="008A45D2" w:rsidRDefault="008A45D2" w:rsidP="008A45D2">
      <w:pPr>
        <w:pStyle w:val="Prrafodelista"/>
        <w:numPr>
          <w:ilvl w:val="0"/>
          <w:numId w:val="12"/>
        </w:numPr>
        <w:spacing w:line="240" w:lineRule="auto"/>
        <w:jc w:val="both"/>
        <w:rPr>
          <w:rFonts w:ascii="Arial" w:hAnsi="Arial" w:cs="Arial"/>
          <w:vanish/>
          <w:color w:val="222222"/>
        </w:rPr>
      </w:pPr>
    </w:p>
    <w:p w:rsidR="008A45D2" w:rsidRPr="008A45D2" w:rsidRDefault="008A45D2" w:rsidP="008A45D2">
      <w:pPr>
        <w:pStyle w:val="Prrafodelista"/>
        <w:numPr>
          <w:ilvl w:val="1"/>
          <w:numId w:val="12"/>
        </w:numPr>
        <w:spacing w:line="240" w:lineRule="auto"/>
        <w:jc w:val="both"/>
        <w:rPr>
          <w:rFonts w:ascii="Arial" w:hAnsi="Arial" w:cs="Arial"/>
          <w:vanish/>
          <w:color w:val="222222"/>
        </w:rPr>
      </w:pPr>
    </w:p>
    <w:p w:rsidR="008A45D2" w:rsidRPr="008A45D2" w:rsidRDefault="008A45D2" w:rsidP="008A45D2">
      <w:pPr>
        <w:pStyle w:val="Prrafodelista"/>
        <w:spacing w:line="240" w:lineRule="auto"/>
        <w:ind w:left="0"/>
        <w:jc w:val="both"/>
        <w:rPr>
          <w:rFonts w:ascii="Arial" w:hAnsi="Arial" w:cs="Arial"/>
        </w:rPr>
      </w:pPr>
    </w:p>
    <w:p w:rsidR="008A45D2" w:rsidRPr="00D70633" w:rsidRDefault="008A45D2" w:rsidP="00C17CF5">
      <w:pPr>
        <w:pStyle w:val="Prrafodelista"/>
        <w:spacing w:line="240" w:lineRule="auto"/>
        <w:ind w:left="0"/>
        <w:jc w:val="both"/>
        <w:rPr>
          <w:rFonts w:ascii="Arial" w:hAnsi="Arial" w:cs="Arial"/>
          <w:color w:val="222222"/>
        </w:rPr>
      </w:pPr>
    </w:p>
    <w:p w:rsidR="0022510B" w:rsidRPr="00D70633" w:rsidRDefault="0022510B" w:rsidP="00C17CF5">
      <w:pPr>
        <w:pStyle w:val="Prrafodelista"/>
        <w:spacing w:line="240" w:lineRule="auto"/>
        <w:ind w:left="0"/>
        <w:jc w:val="both"/>
        <w:rPr>
          <w:rFonts w:ascii="Arial" w:hAnsi="Arial" w:cs="Arial"/>
          <w:color w:val="222222"/>
        </w:rPr>
      </w:pPr>
    </w:p>
    <w:sectPr w:rsidR="0022510B" w:rsidRPr="00D70633" w:rsidSect="007F0397">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629" w:rsidRDefault="00C14629" w:rsidP="00D666F4">
      <w:pPr>
        <w:spacing w:after="0" w:line="240" w:lineRule="auto"/>
      </w:pPr>
      <w:r>
        <w:separator/>
      </w:r>
    </w:p>
  </w:endnote>
  <w:endnote w:type="continuationSeparator" w:id="0">
    <w:p w:rsidR="00C14629" w:rsidRDefault="00C14629" w:rsidP="00D6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90" w:rsidRDefault="00B34FBC">
    <w:pPr>
      <w:pStyle w:val="Piedepgina"/>
      <w:jc w:val="center"/>
    </w:pPr>
    <w:r>
      <w:fldChar w:fldCharType="begin"/>
    </w:r>
    <w:r>
      <w:instrText xml:space="preserve"> PAGE   \* MERGEFORMAT </w:instrText>
    </w:r>
    <w:r>
      <w:fldChar w:fldCharType="separate"/>
    </w:r>
    <w:r w:rsidR="00E50CE0">
      <w:rPr>
        <w:noProof/>
      </w:rPr>
      <w:t>1</w:t>
    </w:r>
    <w:r>
      <w:rPr>
        <w:noProof/>
      </w:rPr>
      <w:fldChar w:fldCharType="end"/>
    </w:r>
  </w:p>
  <w:p w:rsidR="00EF7090" w:rsidRDefault="00EF70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629" w:rsidRDefault="00C14629" w:rsidP="00D666F4">
      <w:pPr>
        <w:spacing w:after="0" w:line="240" w:lineRule="auto"/>
      </w:pPr>
      <w:r>
        <w:separator/>
      </w:r>
    </w:p>
  </w:footnote>
  <w:footnote w:type="continuationSeparator" w:id="0">
    <w:p w:rsidR="00C14629" w:rsidRDefault="00C14629" w:rsidP="00D66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F4" w:rsidRPr="00D70633" w:rsidRDefault="003E261C" w:rsidP="00D666F4">
    <w:pPr>
      <w:spacing w:after="0" w:line="240" w:lineRule="auto"/>
      <w:jc w:val="center"/>
      <w:rPr>
        <w:rFonts w:ascii="Arial" w:hAnsi="Arial" w:cs="Arial"/>
        <w:b/>
        <w:color w:val="222222"/>
        <w:shd w:val="clear" w:color="auto" w:fill="FFFFFF"/>
      </w:rPr>
    </w:pPr>
    <w:r>
      <w:rPr>
        <w:noProof/>
        <w:lang w:eastAsia="ja-JP"/>
      </w:rPr>
      <w:drawing>
        <wp:anchor distT="0" distB="0" distL="114300" distR="114300" simplePos="0" relativeHeight="251657728" behindDoc="0" locked="0" layoutInCell="1" allowOverlap="1">
          <wp:simplePos x="0" y="0"/>
          <wp:positionH relativeFrom="column">
            <wp:posOffset>-70485</wp:posOffset>
          </wp:positionH>
          <wp:positionV relativeFrom="paragraph">
            <wp:posOffset>-90805</wp:posOffset>
          </wp:positionV>
          <wp:extent cx="973455" cy="591820"/>
          <wp:effectExtent l="0" t="0" r="0" b="0"/>
          <wp:wrapNone/>
          <wp:docPr id="2" name="Imagen 2" descr="logo 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591820"/>
                  </a:xfrm>
                  <a:prstGeom prst="rect">
                    <a:avLst/>
                  </a:prstGeom>
                  <a:noFill/>
                </pic:spPr>
              </pic:pic>
            </a:graphicData>
          </a:graphic>
          <wp14:sizeRelH relativeFrom="page">
            <wp14:pctWidth>0</wp14:pctWidth>
          </wp14:sizeRelH>
          <wp14:sizeRelV relativeFrom="page">
            <wp14:pctHeight>0</wp14:pctHeight>
          </wp14:sizeRelV>
        </wp:anchor>
      </w:drawing>
    </w:r>
    <w:r w:rsidR="00D666F4" w:rsidRPr="00D70633">
      <w:rPr>
        <w:rFonts w:ascii="Arial" w:hAnsi="Arial" w:cs="Arial"/>
        <w:b/>
        <w:color w:val="222222"/>
        <w:shd w:val="clear" w:color="auto" w:fill="FFFFFF"/>
      </w:rPr>
      <w:t>PROCEDIMIENTO DE CONSULTA Y PRÉSTAMO DE</w:t>
    </w:r>
  </w:p>
  <w:p w:rsidR="00D666F4" w:rsidRPr="00D70633" w:rsidRDefault="00D666F4" w:rsidP="00D666F4">
    <w:pPr>
      <w:spacing w:after="0" w:line="240" w:lineRule="auto"/>
      <w:jc w:val="center"/>
      <w:rPr>
        <w:rFonts w:ascii="Arial" w:hAnsi="Arial" w:cs="Arial"/>
        <w:b/>
        <w:color w:val="222222"/>
        <w:shd w:val="clear" w:color="auto" w:fill="FFFFFF"/>
      </w:rPr>
    </w:pPr>
    <w:r w:rsidRPr="00D70633">
      <w:rPr>
        <w:rFonts w:ascii="Arial" w:hAnsi="Arial" w:cs="Arial"/>
        <w:b/>
        <w:color w:val="222222"/>
        <w:shd w:val="clear" w:color="auto" w:fill="FFFFFF"/>
      </w:rPr>
      <w:t>DE  EXPEDIENTES DE PERSONAL</w:t>
    </w:r>
  </w:p>
  <w:p w:rsidR="00D666F4" w:rsidRDefault="00D666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8B5"/>
    <w:multiLevelType w:val="hybridMultilevel"/>
    <w:tmpl w:val="B842418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4FB3453"/>
    <w:multiLevelType w:val="multilevel"/>
    <w:tmpl w:val="4008C630"/>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5BD4C74"/>
    <w:multiLevelType w:val="multilevel"/>
    <w:tmpl w:val="944827F2"/>
    <w:lvl w:ilvl="0">
      <w:start w:val="2"/>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5F50D21"/>
    <w:multiLevelType w:val="multilevel"/>
    <w:tmpl w:val="DCAAEFC2"/>
    <w:lvl w:ilvl="0">
      <w:start w:val="1"/>
      <w:numFmt w:val="decimal"/>
      <w:lvlText w:val="%1."/>
      <w:lvlJc w:val="left"/>
      <w:pPr>
        <w:tabs>
          <w:tab w:val="num" w:pos="600"/>
        </w:tabs>
        <w:ind w:left="600" w:hanging="600"/>
      </w:pPr>
      <w:rPr>
        <w:rFonts w:cs="Times New Roman" w:hint="default"/>
        <w:color w:val="222222"/>
      </w:rPr>
    </w:lvl>
    <w:lvl w:ilvl="1">
      <w:start w:val="2"/>
      <w:numFmt w:val="decimal"/>
      <w:lvlText w:val="%1.%2."/>
      <w:lvlJc w:val="left"/>
      <w:pPr>
        <w:tabs>
          <w:tab w:val="num" w:pos="720"/>
        </w:tabs>
        <w:ind w:left="720" w:hanging="720"/>
      </w:pPr>
      <w:rPr>
        <w:rFonts w:cs="Times New Roman" w:hint="default"/>
        <w:color w:val="222222"/>
      </w:rPr>
    </w:lvl>
    <w:lvl w:ilvl="2">
      <w:start w:val="5"/>
      <w:numFmt w:val="decimal"/>
      <w:lvlText w:val="%1.%2.%3-"/>
      <w:lvlJc w:val="left"/>
      <w:pPr>
        <w:tabs>
          <w:tab w:val="num" w:pos="720"/>
        </w:tabs>
        <w:ind w:left="720" w:hanging="720"/>
      </w:pPr>
      <w:rPr>
        <w:rFonts w:cs="Times New Roman" w:hint="default"/>
        <w:color w:val="222222"/>
      </w:rPr>
    </w:lvl>
    <w:lvl w:ilvl="3">
      <w:start w:val="1"/>
      <w:numFmt w:val="decimal"/>
      <w:lvlText w:val="%1.%2.%3-%4."/>
      <w:lvlJc w:val="left"/>
      <w:pPr>
        <w:tabs>
          <w:tab w:val="num" w:pos="1080"/>
        </w:tabs>
        <w:ind w:left="1080" w:hanging="1080"/>
      </w:pPr>
      <w:rPr>
        <w:rFonts w:cs="Times New Roman" w:hint="default"/>
        <w:color w:val="222222"/>
      </w:rPr>
    </w:lvl>
    <w:lvl w:ilvl="4">
      <w:start w:val="1"/>
      <w:numFmt w:val="decimal"/>
      <w:lvlText w:val="%1.%2.%3-%4.%5."/>
      <w:lvlJc w:val="left"/>
      <w:pPr>
        <w:tabs>
          <w:tab w:val="num" w:pos="1080"/>
        </w:tabs>
        <w:ind w:left="1080" w:hanging="1080"/>
      </w:pPr>
      <w:rPr>
        <w:rFonts w:cs="Times New Roman" w:hint="default"/>
        <w:color w:val="222222"/>
      </w:rPr>
    </w:lvl>
    <w:lvl w:ilvl="5">
      <w:start w:val="1"/>
      <w:numFmt w:val="decimal"/>
      <w:lvlText w:val="%1.%2.%3-%4.%5.%6."/>
      <w:lvlJc w:val="left"/>
      <w:pPr>
        <w:tabs>
          <w:tab w:val="num" w:pos="1440"/>
        </w:tabs>
        <w:ind w:left="1440" w:hanging="1440"/>
      </w:pPr>
      <w:rPr>
        <w:rFonts w:cs="Times New Roman" w:hint="default"/>
        <w:color w:val="222222"/>
      </w:rPr>
    </w:lvl>
    <w:lvl w:ilvl="6">
      <w:start w:val="1"/>
      <w:numFmt w:val="decimal"/>
      <w:lvlText w:val="%1.%2.%3-%4.%5.%6.%7."/>
      <w:lvlJc w:val="left"/>
      <w:pPr>
        <w:tabs>
          <w:tab w:val="num" w:pos="1440"/>
        </w:tabs>
        <w:ind w:left="1440" w:hanging="1440"/>
      </w:pPr>
      <w:rPr>
        <w:rFonts w:cs="Times New Roman" w:hint="default"/>
        <w:color w:val="222222"/>
      </w:rPr>
    </w:lvl>
    <w:lvl w:ilvl="7">
      <w:start w:val="1"/>
      <w:numFmt w:val="decimal"/>
      <w:lvlText w:val="%1.%2.%3-%4.%5.%6.%7.%8."/>
      <w:lvlJc w:val="left"/>
      <w:pPr>
        <w:tabs>
          <w:tab w:val="num" w:pos="1800"/>
        </w:tabs>
        <w:ind w:left="1800" w:hanging="1800"/>
      </w:pPr>
      <w:rPr>
        <w:rFonts w:cs="Times New Roman" w:hint="default"/>
        <w:color w:val="222222"/>
      </w:rPr>
    </w:lvl>
    <w:lvl w:ilvl="8">
      <w:start w:val="1"/>
      <w:numFmt w:val="decimal"/>
      <w:lvlText w:val="%1.%2.%3-%4.%5.%6.%7.%8.%9."/>
      <w:lvlJc w:val="left"/>
      <w:pPr>
        <w:tabs>
          <w:tab w:val="num" w:pos="2160"/>
        </w:tabs>
        <w:ind w:left="2160" w:hanging="2160"/>
      </w:pPr>
      <w:rPr>
        <w:rFonts w:cs="Times New Roman" w:hint="default"/>
        <w:color w:val="222222"/>
      </w:rPr>
    </w:lvl>
  </w:abstractNum>
  <w:abstractNum w:abstractNumId="4">
    <w:nsid w:val="494E7FD5"/>
    <w:multiLevelType w:val="multilevel"/>
    <w:tmpl w:val="C0EE0608"/>
    <w:lvl w:ilvl="0">
      <w:start w:val="1"/>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BD27BCC"/>
    <w:multiLevelType w:val="multilevel"/>
    <w:tmpl w:val="3CD65864"/>
    <w:lvl w:ilvl="0">
      <w:start w:val="1"/>
      <w:numFmt w:val="decimal"/>
      <w:lvlText w:val="%1."/>
      <w:lvlJc w:val="left"/>
      <w:pPr>
        <w:tabs>
          <w:tab w:val="num" w:pos="600"/>
        </w:tabs>
        <w:ind w:left="600" w:hanging="600"/>
      </w:pPr>
      <w:rPr>
        <w:rFonts w:cs="Times New Roman" w:hint="default"/>
        <w:color w:val="222222"/>
      </w:rPr>
    </w:lvl>
    <w:lvl w:ilvl="1">
      <w:start w:val="2"/>
      <w:numFmt w:val="decimal"/>
      <w:lvlText w:val="%1.%2."/>
      <w:lvlJc w:val="left"/>
      <w:pPr>
        <w:tabs>
          <w:tab w:val="num" w:pos="720"/>
        </w:tabs>
        <w:ind w:left="720" w:hanging="720"/>
      </w:pPr>
      <w:rPr>
        <w:rFonts w:cs="Times New Roman" w:hint="default"/>
        <w:color w:val="222222"/>
      </w:rPr>
    </w:lvl>
    <w:lvl w:ilvl="2">
      <w:start w:val="4"/>
      <w:numFmt w:val="decimal"/>
      <w:lvlText w:val="%1.%2.%3-"/>
      <w:lvlJc w:val="left"/>
      <w:pPr>
        <w:tabs>
          <w:tab w:val="num" w:pos="720"/>
        </w:tabs>
        <w:ind w:left="720" w:hanging="720"/>
      </w:pPr>
      <w:rPr>
        <w:rFonts w:cs="Times New Roman" w:hint="default"/>
        <w:color w:val="222222"/>
      </w:rPr>
    </w:lvl>
    <w:lvl w:ilvl="3">
      <w:start w:val="1"/>
      <w:numFmt w:val="decimal"/>
      <w:lvlText w:val="%1.%2.%3-%4."/>
      <w:lvlJc w:val="left"/>
      <w:pPr>
        <w:tabs>
          <w:tab w:val="num" w:pos="1080"/>
        </w:tabs>
        <w:ind w:left="1080" w:hanging="1080"/>
      </w:pPr>
      <w:rPr>
        <w:rFonts w:cs="Times New Roman" w:hint="default"/>
        <w:color w:val="222222"/>
      </w:rPr>
    </w:lvl>
    <w:lvl w:ilvl="4">
      <w:start w:val="1"/>
      <w:numFmt w:val="decimal"/>
      <w:lvlText w:val="%1.%2.%3-%4.%5."/>
      <w:lvlJc w:val="left"/>
      <w:pPr>
        <w:tabs>
          <w:tab w:val="num" w:pos="1080"/>
        </w:tabs>
        <w:ind w:left="1080" w:hanging="1080"/>
      </w:pPr>
      <w:rPr>
        <w:rFonts w:cs="Times New Roman" w:hint="default"/>
        <w:color w:val="222222"/>
      </w:rPr>
    </w:lvl>
    <w:lvl w:ilvl="5">
      <w:start w:val="1"/>
      <w:numFmt w:val="decimal"/>
      <w:lvlText w:val="%1.%2.%3-%4.%5.%6."/>
      <w:lvlJc w:val="left"/>
      <w:pPr>
        <w:tabs>
          <w:tab w:val="num" w:pos="1440"/>
        </w:tabs>
        <w:ind w:left="1440" w:hanging="1440"/>
      </w:pPr>
      <w:rPr>
        <w:rFonts w:cs="Times New Roman" w:hint="default"/>
        <w:color w:val="222222"/>
      </w:rPr>
    </w:lvl>
    <w:lvl w:ilvl="6">
      <w:start w:val="1"/>
      <w:numFmt w:val="decimal"/>
      <w:lvlText w:val="%1.%2.%3-%4.%5.%6.%7."/>
      <w:lvlJc w:val="left"/>
      <w:pPr>
        <w:tabs>
          <w:tab w:val="num" w:pos="1440"/>
        </w:tabs>
        <w:ind w:left="1440" w:hanging="1440"/>
      </w:pPr>
      <w:rPr>
        <w:rFonts w:cs="Times New Roman" w:hint="default"/>
        <w:color w:val="222222"/>
      </w:rPr>
    </w:lvl>
    <w:lvl w:ilvl="7">
      <w:start w:val="1"/>
      <w:numFmt w:val="decimal"/>
      <w:lvlText w:val="%1.%2.%3-%4.%5.%6.%7.%8."/>
      <w:lvlJc w:val="left"/>
      <w:pPr>
        <w:tabs>
          <w:tab w:val="num" w:pos="1800"/>
        </w:tabs>
        <w:ind w:left="1800" w:hanging="1800"/>
      </w:pPr>
      <w:rPr>
        <w:rFonts w:cs="Times New Roman" w:hint="default"/>
        <w:color w:val="222222"/>
      </w:rPr>
    </w:lvl>
    <w:lvl w:ilvl="8">
      <w:start w:val="1"/>
      <w:numFmt w:val="decimal"/>
      <w:lvlText w:val="%1.%2.%3-%4.%5.%6.%7.%8.%9."/>
      <w:lvlJc w:val="left"/>
      <w:pPr>
        <w:tabs>
          <w:tab w:val="num" w:pos="2160"/>
        </w:tabs>
        <w:ind w:left="2160" w:hanging="2160"/>
      </w:pPr>
      <w:rPr>
        <w:rFonts w:cs="Times New Roman" w:hint="default"/>
        <w:color w:val="222222"/>
      </w:rPr>
    </w:lvl>
  </w:abstractNum>
  <w:abstractNum w:abstractNumId="6">
    <w:nsid w:val="4BEA0EA2"/>
    <w:multiLevelType w:val="multilevel"/>
    <w:tmpl w:val="C0EE0608"/>
    <w:lvl w:ilvl="0">
      <w:start w:val="1"/>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2292966"/>
    <w:multiLevelType w:val="multilevel"/>
    <w:tmpl w:val="B5E6DBF2"/>
    <w:lvl w:ilvl="0">
      <w:start w:val="1"/>
      <w:numFmt w:val="decimal"/>
      <w:lvlText w:val="%1."/>
      <w:lvlJc w:val="left"/>
      <w:pPr>
        <w:tabs>
          <w:tab w:val="num" w:pos="600"/>
        </w:tabs>
        <w:ind w:left="600" w:hanging="600"/>
      </w:pPr>
      <w:rPr>
        <w:rFonts w:cs="Times New Roman" w:hint="default"/>
        <w:color w:val="222222"/>
      </w:rPr>
    </w:lvl>
    <w:lvl w:ilvl="1">
      <w:start w:val="2"/>
      <w:numFmt w:val="decimal"/>
      <w:lvlText w:val="%1.%2."/>
      <w:lvlJc w:val="left"/>
      <w:pPr>
        <w:tabs>
          <w:tab w:val="num" w:pos="720"/>
        </w:tabs>
        <w:ind w:left="720" w:hanging="720"/>
      </w:pPr>
      <w:rPr>
        <w:rFonts w:cs="Times New Roman" w:hint="default"/>
        <w:color w:val="222222"/>
      </w:rPr>
    </w:lvl>
    <w:lvl w:ilvl="2">
      <w:start w:val="3"/>
      <w:numFmt w:val="decimal"/>
      <w:lvlText w:val="%1.%2.%3-"/>
      <w:lvlJc w:val="left"/>
      <w:pPr>
        <w:tabs>
          <w:tab w:val="num" w:pos="720"/>
        </w:tabs>
        <w:ind w:left="720" w:hanging="720"/>
      </w:pPr>
      <w:rPr>
        <w:rFonts w:cs="Times New Roman" w:hint="default"/>
        <w:color w:val="222222"/>
      </w:rPr>
    </w:lvl>
    <w:lvl w:ilvl="3">
      <w:start w:val="1"/>
      <w:numFmt w:val="decimal"/>
      <w:lvlText w:val="%1.%2.%3-%4."/>
      <w:lvlJc w:val="left"/>
      <w:pPr>
        <w:tabs>
          <w:tab w:val="num" w:pos="1080"/>
        </w:tabs>
        <w:ind w:left="1080" w:hanging="1080"/>
      </w:pPr>
      <w:rPr>
        <w:rFonts w:cs="Times New Roman" w:hint="default"/>
        <w:color w:val="222222"/>
      </w:rPr>
    </w:lvl>
    <w:lvl w:ilvl="4">
      <w:start w:val="1"/>
      <w:numFmt w:val="decimal"/>
      <w:lvlText w:val="%1.%2.%3-%4.%5."/>
      <w:lvlJc w:val="left"/>
      <w:pPr>
        <w:tabs>
          <w:tab w:val="num" w:pos="1080"/>
        </w:tabs>
        <w:ind w:left="1080" w:hanging="1080"/>
      </w:pPr>
      <w:rPr>
        <w:rFonts w:cs="Times New Roman" w:hint="default"/>
        <w:color w:val="222222"/>
      </w:rPr>
    </w:lvl>
    <w:lvl w:ilvl="5">
      <w:start w:val="1"/>
      <w:numFmt w:val="decimal"/>
      <w:lvlText w:val="%1.%2.%3-%4.%5.%6."/>
      <w:lvlJc w:val="left"/>
      <w:pPr>
        <w:tabs>
          <w:tab w:val="num" w:pos="1440"/>
        </w:tabs>
        <w:ind w:left="1440" w:hanging="1440"/>
      </w:pPr>
      <w:rPr>
        <w:rFonts w:cs="Times New Roman" w:hint="default"/>
        <w:color w:val="222222"/>
      </w:rPr>
    </w:lvl>
    <w:lvl w:ilvl="6">
      <w:start w:val="1"/>
      <w:numFmt w:val="decimal"/>
      <w:lvlText w:val="%1.%2.%3-%4.%5.%6.%7."/>
      <w:lvlJc w:val="left"/>
      <w:pPr>
        <w:tabs>
          <w:tab w:val="num" w:pos="1440"/>
        </w:tabs>
        <w:ind w:left="1440" w:hanging="1440"/>
      </w:pPr>
      <w:rPr>
        <w:rFonts w:cs="Times New Roman" w:hint="default"/>
        <w:color w:val="222222"/>
      </w:rPr>
    </w:lvl>
    <w:lvl w:ilvl="7">
      <w:start w:val="1"/>
      <w:numFmt w:val="decimal"/>
      <w:lvlText w:val="%1.%2.%3-%4.%5.%6.%7.%8."/>
      <w:lvlJc w:val="left"/>
      <w:pPr>
        <w:tabs>
          <w:tab w:val="num" w:pos="1800"/>
        </w:tabs>
        <w:ind w:left="1800" w:hanging="1800"/>
      </w:pPr>
      <w:rPr>
        <w:rFonts w:cs="Times New Roman" w:hint="default"/>
        <w:color w:val="222222"/>
      </w:rPr>
    </w:lvl>
    <w:lvl w:ilvl="8">
      <w:start w:val="1"/>
      <w:numFmt w:val="decimal"/>
      <w:lvlText w:val="%1.%2.%3-%4.%5.%6.%7.%8.%9."/>
      <w:lvlJc w:val="left"/>
      <w:pPr>
        <w:tabs>
          <w:tab w:val="num" w:pos="2160"/>
        </w:tabs>
        <w:ind w:left="2160" w:hanging="2160"/>
      </w:pPr>
      <w:rPr>
        <w:rFonts w:cs="Times New Roman" w:hint="default"/>
        <w:color w:val="222222"/>
      </w:rPr>
    </w:lvl>
  </w:abstractNum>
  <w:abstractNum w:abstractNumId="8">
    <w:nsid w:val="581431B5"/>
    <w:multiLevelType w:val="multilevel"/>
    <w:tmpl w:val="C0EE0608"/>
    <w:lvl w:ilvl="0">
      <w:start w:val="1"/>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6C4C60D0"/>
    <w:multiLevelType w:val="hybridMultilevel"/>
    <w:tmpl w:val="957C5128"/>
    <w:lvl w:ilvl="0" w:tplc="140A000F">
      <w:start w:val="1"/>
      <w:numFmt w:val="decimal"/>
      <w:lvlText w:val="%1."/>
      <w:lvlJc w:val="left"/>
      <w:pPr>
        <w:ind w:left="720" w:hanging="360"/>
      </w:pPr>
      <w:rPr>
        <w:rFonts w:cs="Times New Roman"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7BC17E5D"/>
    <w:multiLevelType w:val="hybridMultilevel"/>
    <w:tmpl w:val="F2B23D76"/>
    <w:lvl w:ilvl="0" w:tplc="140A000F">
      <w:start w:val="1"/>
      <w:numFmt w:val="decimal"/>
      <w:lvlText w:val="%1."/>
      <w:lvlJc w:val="left"/>
      <w:pPr>
        <w:ind w:left="360" w:hanging="360"/>
      </w:pPr>
      <w:rPr>
        <w:rFonts w:cs="Times New Roman"/>
      </w:rPr>
    </w:lvl>
    <w:lvl w:ilvl="1" w:tplc="140A0019" w:tentative="1">
      <w:start w:val="1"/>
      <w:numFmt w:val="lowerLetter"/>
      <w:lvlText w:val="%2."/>
      <w:lvlJc w:val="left"/>
      <w:pPr>
        <w:ind w:left="1080" w:hanging="360"/>
      </w:pPr>
      <w:rPr>
        <w:rFonts w:cs="Times New Roman"/>
      </w:rPr>
    </w:lvl>
    <w:lvl w:ilvl="2" w:tplc="140A001B" w:tentative="1">
      <w:start w:val="1"/>
      <w:numFmt w:val="lowerRoman"/>
      <w:lvlText w:val="%3."/>
      <w:lvlJc w:val="right"/>
      <w:pPr>
        <w:ind w:left="1800" w:hanging="180"/>
      </w:pPr>
      <w:rPr>
        <w:rFonts w:cs="Times New Roman"/>
      </w:rPr>
    </w:lvl>
    <w:lvl w:ilvl="3" w:tplc="140A000F" w:tentative="1">
      <w:start w:val="1"/>
      <w:numFmt w:val="decimal"/>
      <w:lvlText w:val="%4."/>
      <w:lvlJc w:val="left"/>
      <w:pPr>
        <w:ind w:left="2520" w:hanging="360"/>
      </w:pPr>
      <w:rPr>
        <w:rFonts w:cs="Times New Roman"/>
      </w:rPr>
    </w:lvl>
    <w:lvl w:ilvl="4" w:tplc="140A0019" w:tentative="1">
      <w:start w:val="1"/>
      <w:numFmt w:val="lowerLetter"/>
      <w:lvlText w:val="%5."/>
      <w:lvlJc w:val="left"/>
      <w:pPr>
        <w:ind w:left="3240" w:hanging="360"/>
      </w:pPr>
      <w:rPr>
        <w:rFonts w:cs="Times New Roman"/>
      </w:rPr>
    </w:lvl>
    <w:lvl w:ilvl="5" w:tplc="140A001B" w:tentative="1">
      <w:start w:val="1"/>
      <w:numFmt w:val="lowerRoman"/>
      <w:lvlText w:val="%6."/>
      <w:lvlJc w:val="right"/>
      <w:pPr>
        <w:ind w:left="3960" w:hanging="180"/>
      </w:pPr>
      <w:rPr>
        <w:rFonts w:cs="Times New Roman"/>
      </w:rPr>
    </w:lvl>
    <w:lvl w:ilvl="6" w:tplc="140A000F" w:tentative="1">
      <w:start w:val="1"/>
      <w:numFmt w:val="decimal"/>
      <w:lvlText w:val="%7."/>
      <w:lvlJc w:val="left"/>
      <w:pPr>
        <w:ind w:left="4680" w:hanging="360"/>
      </w:pPr>
      <w:rPr>
        <w:rFonts w:cs="Times New Roman"/>
      </w:rPr>
    </w:lvl>
    <w:lvl w:ilvl="7" w:tplc="140A0019" w:tentative="1">
      <w:start w:val="1"/>
      <w:numFmt w:val="lowerLetter"/>
      <w:lvlText w:val="%8."/>
      <w:lvlJc w:val="left"/>
      <w:pPr>
        <w:ind w:left="5400" w:hanging="360"/>
      </w:pPr>
      <w:rPr>
        <w:rFonts w:cs="Times New Roman"/>
      </w:rPr>
    </w:lvl>
    <w:lvl w:ilvl="8" w:tplc="140A001B" w:tentative="1">
      <w:start w:val="1"/>
      <w:numFmt w:val="lowerRoman"/>
      <w:lvlText w:val="%9."/>
      <w:lvlJc w:val="right"/>
      <w:pPr>
        <w:ind w:left="6120" w:hanging="180"/>
      </w:pPr>
      <w:rPr>
        <w:rFonts w:cs="Times New Roman"/>
      </w:rPr>
    </w:lvl>
  </w:abstractNum>
  <w:abstractNum w:abstractNumId="11">
    <w:nsid w:val="7E78136B"/>
    <w:multiLevelType w:val="multilevel"/>
    <w:tmpl w:val="6C2C6B1C"/>
    <w:lvl w:ilvl="0">
      <w:start w:val="1"/>
      <w:numFmt w:val="decimal"/>
      <w:lvlText w:val="%1."/>
      <w:lvlJc w:val="left"/>
      <w:pPr>
        <w:tabs>
          <w:tab w:val="num" w:pos="600"/>
        </w:tabs>
        <w:ind w:left="600" w:hanging="60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 w:numId="2">
    <w:abstractNumId w:val="9"/>
  </w:num>
  <w:num w:numId="3">
    <w:abstractNumId w:val="10"/>
  </w:num>
  <w:num w:numId="4">
    <w:abstractNumId w:val="1"/>
  </w:num>
  <w:num w:numId="5">
    <w:abstractNumId w:val="4"/>
  </w:num>
  <w:num w:numId="6">
    <w:abstractNumId w:val="8"/>
  </w:num>
  <w:num w:numId="7">
    <w:abstractNumId w:val="6"/>
  </w:num>
  <w:num w:numId="8">
    <w:abstractNumId w:val="11"/>
  </w:num>
  <w:num w:numId="9">
    <w:abstractNumId w:val="2"/>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3D2"/>
    <w:rsid w:val="000245DA"/>
    <w:rsid w:val="000C6EFA"/>
    <w:rsid w:val="000D5867"/>
    <w:rsid w:val="00106DA1"/>
    <w:rsid w:val="00113060"/>
    <w:rsid w:val="00127B9C"/>
    <w:rsid w:val="00132805"/>
    <w:rsid w:val="00150857"/>
    <w:rsid w:val="001623D2"/>
    <w:rsid w:val="00166761"/>
    <w:rsid w:val="0022510B"/>
    <w:rsid w:val="00234738"/>
    <w:rsid w:val="00286A16"/>
    <w:rsid w:val="00291831"/>
    <w:rsid w:val="002C2F15"/>
    <w:rsid w:val="002C7FCE"/>
    <w:rsid w:val="002D4DEF"/>
    <w:rsid w:val="002D6046"/>
    <w:rsid w:val="002F28CD"/>
    <w:rsid w:val="002F3D28"/>
    <w:rsid w:val="00307819"/>
    <w:rsid w:val="0034247D"/>
    <w:rsid w:val="0035190A"/>
    <w:rsid w:val="0035741D"/>
    <w:rsid w:val="003648C7"/>
    <w:rsid w:val="0038051E"/>
    <w:rsid w:val="003A0B72"/>
    <w:rsid w:val="003E261C"/>
    <w:rsid w:val="00476762"/>
    <w:rsid w:val="0049324F"/>
    <w:rsid w:val="00496037"/>
    <w:rsid w:val="004B097E"/>
    <w:rsid w:val="00536393"/>
    <w:rsid w:val="00542041"/>
    <w:rsid w:val="00552347"/>
    <w:rsid w:val="005860C7"/>
    <w:rsid w:val="00593319"/>
    <w:rsid w:val="00604887"/>
    <w:rsid w:val="00683F6A"/>
    <w:rsid w:val="00690A17"/>
    <w:rsid w:val="00693AA7"/>
    <w:rsid w:val="0069637C"/>
    <w:rsid w:val="00696F4B"/>
    <w:rsid w:val="006B2224"/>
    <w:rsid w:val="006F2260"/>
    <w:rsid w:val="00706048"/>
    <w:rsid w:val="007072B3"/>
    <w:rsid w:val="00737B82"/>
    <w:rsid w:val="00741250"/>
    <w:rsid w:val="007659BC"/>
    <w:rsid w:val="007F0397"/>
    <w:rsid w:val="007F409C"/>
    <w:rsid w:val="00811DA7"/>
    <w:rsid w:val="00815171"/>
    <w:rsid w:val="008240DE"/>
    <w:rsid w:val="00831CC5"/>
    <w:rsid w:val="008533E7"/>
    <w:rsid w:val="0085364F"/>
    <w:rsid w:val="00863128"/>
    <w:rsid w:val="00877B97"/>
    <w:rsid w:val="00886CB9"/>
    <w:rsid w:val="00896362"/>
    <w:rsid w:val="008A45D2"/>
    <w:rsid w:val="008B70E9"/>
    <w:rsid w:val="008E31AF"/>
    <w:rsid w:val="00903A7D"/>
    <w:rsid w:val="0095242F"/>
    <w:rsid w:val="009564E4"/>
    <w:rsid w:val="00964DB1"/>
    <w:rsid w:val="009719E3"/>
    <w:rsid w:val="009B6F66"/>
    <w:rsid w:val="009C0E12"/>
    <w:rsid w:val="00A00B3E"/>
    <w:rsid w:val="00A03E5E"/>
    <w:rsid w:val="00A354F7"/>
    <w:rsid w:val="00A72471"/>
    <w:rsid w:val="00A7574F"/>
    <w:rsid w:val="00AA2EDC"/>
    <w:rsid w:val="00AB32D6"/>
    <w:rsid w:val="00AF6535"/>
    <w:rsid w:val="00B32937"/>
    <w:rsid w:val="00B34FBC"/>
    <w:rsid w:val="00BB161F"/>
    <w:rsid w:val="00BB748A"/>
    <w:rsid w:val="00C14629"/>
    <w:rsid w:val="00C17CF5"/>
    <w:rsid w:val="00C21B87"/>
    <w:rsid w:val="00CB6806"/>
    <w:rsid w:val="00CC68BC"/>
    <w:rsid w:val="00CF2298"/>
    <w:rsid w:val="00CF7D0A"/>
    <w:rsid w:val="00D62E43"/>
    <w:rsid w:val="00D666F4"/>
    <w:rsid w:val="00D70633"/>
    <w:rsid w:val="00D70715"/>
    <w:rsid w:val="00D708C6"/>
    <w:rsid w:val="00DA1AEE"/>
    <w:rsid w:val="00DC4C04"/>
    <w:rsid w:val="00DC7216"/>
    <w:rsid w:val="00DD34F3"/>
    <w:rsid w:val="00DE2907"/>
    <w:rsid w:val="00DE3F9D"/>
    <w:rsid w:val="00E50CE0"/>
    <w:rsid w:val="00E86983"/>
    <w:rsid w:val="00EB30EC"/>
    <w:rsid w:val="00EC3C5F"/>
    <w:rsid w:val="00ED3CBF"/>
    <w:rsid w:val="00EF4839"/>
    <w:rsid w:val="00EF7090"/>
    <w:rsid w:val="00F12DB6"/>
    <w:rsid w:val="00F275DF"/>
    <w:rsid w:val="00F71692"/>
    <w:rsid w:val="00F832D5"/>
    <w:rsid w:val="00FC5322"/>
    <w:rsid w:val="00FC7C70"/>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39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uiPriority w:val="99"/>
    <w:rsid w:val="001623D2"/>
    <w:rPr>
      <w:rFonts w:cs="Times New Roman"/>
    </w:rPr>
  </w:style>
  <w:style w:type="character" w:styleId="Hipervnculo">
    <w:name w:val="Hyperlink"/>
    <w:uiPriority w:val="99"/>
    <w:semiHidden/>
    <w:rsid w:val="001623D2"/>
    <w:rPr>
      <w:rFonts w:cs="Times New Roman"/>
      <w:color w:val="0000FF"/>
      <w:u w:val="single"/>
    </w:rPr>
  </w:style>
  <w:style w:type="paragraph" w:styleId="Prrafodelista">
    <w:name w:val="List Paragraph"/>
    <w:basedOn w:val="Normal"/>
    <w:uiPriority w:val="99"/>
    <w:qFormat/>
    <w:rsid w:val="001623D2"/>
    <w:pPr>
      <w:ind w:left="720"/>
      <w:contextualSpacing/>
    </w:pPr>
  </w:style>
  <w:style w:type="character" w:styleId="Refdecomentario">
    <w:name w:val="annotation reference"/>
    <w:uiPriority w:val="99"/>
    <w:semiHidden/>
    <w:rsid w:val="002C2F15"/>
    <w:rPr>
      <w:rFonts w:cs="Times New Roman"/>
      <w:sz w:val="16"/>
      <w:szCs w:val="16"/>
    </w:rPr>
  </w:style>
  <w:style w:type="paragraph" w:styleId="Textocomentario">
    <w:name w:val="annotation text"/>
    <w:basedOn w:val="Normal"/>
    <w:link w:val="TextocomentarioCar"/>
    <w:uiPriority w:val="99"/>
    <w:semiHidden/>
    <w:rsid w:val="002C2F15"/>
    <w:rPr>
      <w:sz w:val="20"/>
      <w:szCs w:val="20"/>
    </w:rPr>
  </w:style>
  <w:style w:type="character" w:customStyle="1" w:styleId="TextocomentarioCar">
    <w:name w:val="Texto comentario Car"/>
    <w:link w:val="Textocomentario"/>
    <w:uiPriority w:val="99"/>
    <w:semiHidden/>
    <w:locked/>
    <w:rsid w:val="00FC5322"/>
    <w:rPr>
      <w:rFonts w:cs="Times New Roman"/>
      <w:sz w:val="20"/>
      <w:szCs w:val="20"/>
      <w:lang w:val="es-CR" w:eastAsia="en-US"/>
    </w:rPr>
  </w:style>
  <w:style w:type="paragraph" w:styleId="Asuntodelcomentario">
    <w:name w:val="annotation subject"/>
    <w:basedOn w:val="Textocomentario"/>
    <w:next w:val="Textocomentario"/>
    <w:link w:val="AsuntodelcomentarioCar"/>
    <w:uiPriority w:val="99"/>
    <w:semiHidden/>
    <w:rsid w:val="002C2F15"/>
    <w:rPr>
      <w:b/>
      <w:bCs/>
    </w:rPr>
  </w:style>
  <w:style w:type="character" w:customStyle="1" w:styleId="AsuntodelcomentarioCar">
    <w:name w:val="Asunto del comentario Car"/>
    <w:link w:val="Asuntodelcomentario"/>
    <w:uiPriority w:val="99"/>
    <w:semiHidden/>
    <w:locked/>
    <w:rsid w:val="00FC5322"/>
    <w:rPr>
      <w:rFonts w:cs="Times New Roman"/>
      <w:b/>
      <w:bCs/>
      <w:sz w:val="20"/>
      <w:szCs w:val="20"/>
      <w:lang w:val="es-CR" w:eastAsia="en-US"/>
    </w:rPr>
  </w:style>
  <w:style w:type="paragraph" w:styleId="Textodeglobo">
    <w:name w:val="Balloon Text"/>
    <w:basedOn w:val="Normal"/>
    <w:link w:val="TextodegloboCar"/>
    <w:uiPriority w:val="99"/>
    <w:semiHidden/>
    <w:rsid w:val="002C2F15"/>
    <w:rPr>
      <w:rFonts w:ascii="Tahoma" w:hAnsi="Tahoma" w:cs="Tahoma"/>
      <w:sz w:val="16"/>
      <w:szCs w:val="16"/>
    </w:rPr>
  </w:style>
  <w:style w:type="character" w:customStyle="1" w:styleId="TextodegloboCar">
    <w:name w:val="Texto de globo Car"/>
    <w:link w:val="Textodeglobo"/>
    <w:uiPriority w:val="99"/>
    <w:semiHidden/>
    <w:locked/>
    <w:rsid w:val="00FC5322"/>
    <w:rPr>
      <w:rFonts w:ascii="Times New Roman" w:hAnsi="Times New Roman" w:cs="Times New Roman"/>
      <w:sz w:val="2"/>
      <w:lang w:val="es-CR" w:eastAsia="en-US"/>
    </w:rPr>
  </w:style>
  <w:style w:type="paragraph" w:styleId="Encabezado">
    <w:name w:val="header"/>
    <w:basedOn w:val="Normal"/>
    <w:link w:val="EncabezadoCar"/>
    <w:uiPriority w:val="99"/>
    <w:unhideWhenUsed/>
    <w:rsid w:val="00D666F4"/>
    <w:pPr>
      <w:tabs>
        <w:tab w:val="center" w:pos="4419"/>
        <w:tab w:val="right" w:pos="8838"/>
      </w:tabs>
    </w:pPr>
  </w:style>
  <w:style w:type="character" w:customStyle="1" w:styleId="EncabezadoCar">
    <w:name w:val="Encabezado Car"/>
    <w:link w:val="Encabezado"/>
    <w:uiPriority w:val="99"/>
    <w:rsid w:val="00D666F4"/>
    <w:rPr>
      <w:sz w:val="22"/>
      <w:szCs w:val="22"/>
      <w:lang w:eastAsia="en-US"/>
    </w:rPr>
  </w:style>
  <w:style w:type="paragraph" w:styleId="Piedepgina">
    <w:name w:val="footer"/>
    <w:basedOn w:val="Normal"/>
    <w:link w:val="PiedepginaCar"/>
    <w:uiPriority w:val="99"/>
    <w:unhideWhenUsed/>
    <w:rsid w:val="00D666F4"/>
    <w:pPr>
      <w:tabs>
        <w:tab w:val="center" w:pos="4419"/>
        <w:tab w:val="right" w:pos="8838"/>
      </w:tabs>
    </w:pPr>
  </w:style>
  <w:style w:type="character" w:customStyle="1" w:styleId="PiedepginaCar">
    <w:name w:val="Pie de página Car"/>
    <w:link w:val="Piedepgina"/>
    <w:uiPriority w:val="99"/>
    <w:rsid w:val="00D666F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39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uiPriority w:val="99"/>
    <w:rsid w:val="001623D2"/>
    <w:rPr>
      <w:rFonts w:cs="Times New Roman"/>
    </w:rPr>
  </w:style>
  <w:style w:type="character" w:styleId="Hipervnculo">
    <w:name w:val="Hyperlink"/>
    <w:uiPriority w:val="99"/>
    <w:semiHidden/>
    <w:rsid w:val="001623D2"/>
    <w:rPr>
      <w:rFonts w:cs="Times New Roman"/>
      <w:color w:val="0000FF"/>
      <w:u w:val="single"/>
    </w:rPr>
  </w:style>
  <w:style w:type="paragraph" w:styleId="Prrafodelista">
    <w:name w:val="List Paragraph"/>
    <w:basedOn w:val="Normal"/>
    <w:uiPriority w:val="99"/>
    <w:qFormat/>
    <w:rsid w:val="001623D2"/>
    <w:pPr>
      <w:ind w:left="720"/>
      <w:contextualSpacing/>
    </w:pPr>
  </w:style>
  <w:style w:type="character" w:styleId="Refdecomentario">
    <w:name w:val="annotation reference"/>
    <w:uiPriority w:val="99"/>
    <w:semiHidden/>
    <w:rsid w:val="002C2F15"/>
    <w:rPr>
      <w:rFonts w:cs="Times New Roman"/>
      <w:sz w:val="16"/>
      <w:szCs w:val="16"/>
    </w:rPr>
  </w:style>
  <w:style w:type="paragraph" w:styleId="Textocomentario">
    <w:name w:val="annotation text"/>
    <w:basedOn w:val="Normal"/>
    <w:link w:val="TextocomentarioCar"/>
    <w:uiPriority w:val="99"/>
    <w:semiHidden/>
    <w:rsid w:val="002C2F15"/>
    <w:rPr>
      <w:sz w:val="20"/>
      <w:szCs w:val="20"/>
    </w:rPr>
  </w:style>
  <w:style w:type="character" w:customStyle="1" w:styleId="TextocomentarioCar">
    <w:name w:val="Texto comentario Car"/>
    <w:link w:val="Textocomentario"/>
    <w:uiPriority w:val="99"/>
    <w:semiHidden/>
    <w:locked/>
    <w:rsid w:val="00FC5322"/>
    <w:rPr>
      <w:rFonts w:cs="Times New Roman"/>
      <w:sz w:val="20"/>
      <w:szCs w:val="20"/>
      <w:lang w:val="es-CR" w:eastAsia="en-US"/>
    </w:rPr>
  </w:style>
  <w:style w:type="paragraph" w:styleId="Asuntodelcomentario">
    <w:name w:val="annotation subject"/>
    <w:basedOn w:val="Textocomentario"/>
    <w:next w:val="Textocomentario"/>
    <w:link w:val="AsuntodelcomentarioCar"/>
    <w:uiPriority w:val="99"/>
    <w:semiHidden/>
    <w:rsid w:val="002C2F15"/>
    <w:rPr>
      <w:b/>
      <w:bCs/>
    </w:rPr>
  </w:style>
  <w:style w:type="character" w:customStyle="1" w:styleId="AsuntodelcomentarioCar">
    <w:name w:val="Asunto del comentario Car"/>
    <w:link w:val="Asuntodelcomentario"/>
    <w:uiPriority w:val="99"/>
    <w:semiHidden/>
    <w:locked/>
    <w:rsid w:val="00FC5322"/>
    <w:rPr>
      <w:rFonts w:cs="Times New Roman"/>
      <w:b/>
      <w:bCs/>
      <w:sz w:val="20"/>
      <w:szCs w:val="20"/>
      <w:lang w:val="es-CR" w:eastAsia="en-US"/>
    </w:rPr>
  </w:style>
  <w:style w:type="paragraph" w:styleId="Textodeglobo">
    <w:name w:val="Balloon Text"/>
    <w:basedOn w:val="Normal"/>
    <w:link w:val="TextodegloboCar"/>
    <w:uiPriority w:val="99"/>
    <w:semiHidden/>
    <w:rsid w:val="002C2F15"/>
    <w:rPr>
      <w:rFonts w:ascii="Tahoma" w:hAnsi="Tahoma" w:cs="Tahoma"/>
      <w:sz w:val="16"/>
      <w:szCs w:val="16"/>
    </w:rPr>
  </w:style>
  <w:style w:type="character" w:customStyle="1" w:styleId="TextodegloboCar">
    <w:name w:val="Texto de globo Car"/>
    <w:link w:val="Textodeglobo"/>
    <w:uiPriority w:val="99"/>
    <w:semiHidden/>
    <w:locked/>
    <w:rsid w:val="00FC5322"/>
    <w:rPr>
      <w:rFonts w:ascii="Times New Roman" w:hAnsi="Times New Roman" w:cs="Times New Roman"/>
      <w:sz w:val="2"/>
      <w:lang w:val="es-CR" w:eastAsia="en-US"/>
    </w:rPr>
  </w:style>
  <w:style w:type="paragraph" w:styleId="Encabezado">
    <w:name w:val="header"/>
    <w:basedOn w:val="Normal"/>
    <w:link w:val="EncabezadoCar"/>
    <w:uiPriority w:val="99"/>
    <w:unhideWhenUsed/>
    <w:rsid w:val="00D666F4"/>
    <w:pPr>
      <w:tabs>
        <w:tab w:val="center" w:pos="4419"/>
        <w:tab w:val="right" w:pos="8838"/>
      </w:tabs>
    </w:pPr>
  </w:style>
  <w:style w:type="character" w:customStyle="1" w:styleId="EncabezadoCar">
    <w:name w:val="Encabezado Car"/>
    <w:link w:val="Encabezado"/>
    <w:uiPriority w:val="99"/>
    <w:rsid w:val="00D666F4"/>
    <w:rPr>
      <w:sz w:val="22"/>
      <w:szCs w:val="22"/>
      <w:lang w:eastAsia="en-US"/>
    </w:rPr>
  </w:style>
  <w:style w:type="paragraph" w:styleId="Piedepgina">
    <w:name w:val="footer"/>
    <w:basedOn w:val="Normal"/>
    <w:link w:val="PiedepginaCar"/>
    <w:uiPriority w:val="99"/>
    <w:unhideWhenUsed/>
    <w:rsid w:val="00D666F4"/>
    <w:pPr>
      <w:tabs>
        <w:tab w:val="center" w:pos="4419"/>
        <w:tab w:val="right" w:pos="8838"/>
      </w:tabs>
    </w:pPr>
  </w:style>
  <w:style w:type="character" w:customStyle="1" w:styleId="PiedepginaCar">
    <w:name w:val="Pie de página Car"/>
    <w:link w:val="Piedepgina"/>
    <w:uiPriority w:val="99"/>
    <w:rsid w:val="00D666F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230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tes.google.com/a/una.cr/archivo-pdrh/video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tes.google.com/a/una.cr/archivo-pdrh/video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tes.google.com/a/una.cr/archivo-pdrh/solicitar-informacion" TargetMode="External"/><Relationship Id="rId4" Type="http://schemas.microsoft.com/office/2007/relationships/stylesWithEffects" Target="stylesWithEffects.xml"/><Relationship Id="rId9" Type="http://schemas.openxmlformats.org/officeDocument/2006/relationships/hyperlink" Target="https://sites.google.com/a/una.cr/archivo-pdrh/solicitar-informac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C71C5-03D6-4989-A776-68CF9677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557</Words>
  <Characters>3623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Procedimiento de consulta de Expedientes de Personal</vt:lpstr>
    </vt:vector>
  </TitlesOfParts>
  <Company>Microsoft</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de consulta de Expedientes de Personal</dc:title>
  <dc:creator>Penélope</dc:creator>
  <cp:lastModifiedBy>Admin</cp:lastModifiedBy>
  <cp:revision>20</cp:revision>
  <cp:lastPrinted>2012-11-09T20:12:00Z</cp:lastPrinted>
  <dcterms:created xsi:type="dcterms:W3CDTF">2016-01-29T16:39:00Z</dcterms:created>
  <dcterms:modified xsi:type="dcterms:W3CDTF">2016-01-29T17:50:00Z</dcterms:modified>
</cp:coreProperties>
</file>