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9FDB" w14:textId="77777777" w:rsidR="00745815" w:rsidRDefault="00745815" w:rsidP="00D82B32">
      <w:pPr>
        <w:spacing w:after="0" w:line="240" w:lineRule="auto"/>
        <w:jc w:val="both"/>
      </w:pPr>
      <w:bookmarkStart w:id="0" w:name="_GoBack"/>
      <w:bookmarkEnd w:id="0"/>
    </w:p>
    <w:p w14:paraId="2B5257D9" w14:textId="77777777" w:rsidR="00A87CD0" w:rsidRDefault="00A87CD0" w:rsidP="00D82B32">
      <w:pPr>
        <w:spacing w:after="0" w:line="240" w:lineRule="auto"/>
        <w:jc w:val="both"/>
      </w:pPr>
      <w:r w:rsidRPr="00A87CD0">
        <w:t>Vicerrectoría de Administración</w:t>
      </w:r>
    </w:p>
    <w:p w14:paraId="1100D7A8" w14:textId="77777777" w:rsidR="00A87CD0" w:rsidRDefault="00A87CD0" w:rsidP="00D82B32">
      <w:pPr>
        <w:spacing w:after="0" w:line="240" w:lineRule="auto"/>
        <w:jc w:val="both"/>
      </w:pPr>
      <w:r w:rsidRPr="00A87CD0">
        <w:t>Programa Desarrollo de Recursos Humanos</w:t>
      </w:r>
    </w:p>
    <w:p w14:paraId="685E07DE" w14:textId="77777777" w:rsidR="00A87CD0" w:rsidRPr="00A87CD0" w:rsidRDefault="00A87CD0" w:rsidP="00D82B32">
      <w:pPr>
        <w:spacing w:after="0" w:line="240" w:lineRule="auto"/>
        <w:jc w:val="both"/>
      </w:pPr>
      <w:r w:rsidRPr="00A87CD0">
        <w:t>Dirección</w:t>
      </w:r>
    </w:p>
    <w:p w14:paraId="7A60C68E" w14:textId="77777777" w:rsidR="00A87CD0" w:rsidRPr="00A87CD0" w:rsidRDefault="00745815" w:rsidP="00D82B32">
      <w:pPr>
        <w:spacing w:after="0" w:line="240" w:lineRule="auto"/>
        <w:jc w:val="both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7B57BB8" wp14:editId="08582DBF">
            <wp:simplePos x="0" y="0"/>
            <wp:positionH relativeFrom="column">
              <wp:posOffset>-1051560</wp:posOffset>
            </wp:positionH>
            <wp:positionV relativeFrom="paragraph">
              <wp:posOffset>57150</wp:posOffset>
            </wp:positionV>
            <wp:extent cx="895350" cy="5048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G_2019_a color.png"/>
                    <pic:cNvPicPr/>
                  </pic:nvPicPr>
                  <pic:blipFill rotWithShape="1">
                    <a:blip r:embed="rId7" cstate="print"/>
                    <a:srcRect l="5884" t="15243" r="3695" b="16170"/>
                    <a:stretch/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AE3FE7" w14:textId="77777777" w:rsidR="00D82B32" w:rsidRPr="00A87CD0" w:rsidRDefault="005610A4" w:rsidP="00D82B32">
      <w:pPr>
        <w:spacing w:before="240" w:after="0" w:line="240" w:lineRule="auto"/>
        <w:jc w:val="both"/>
      </w:pPr>
      <w:r w:rsidRPr="005610A4">
        <w:t>04</w:t>
      </w:r>
      <w:r w:rsidR="00D82B32" w:rsidRPr="005610A4">
        <w:t xml:space="preserve"> de </w:t>
      </w:r>
      <w:r w:rsidRPr="005610A4">
        <w:t>noviembre</w:t>
      </w:r>
      <w:r w:rsidR="00D82B32" w:rsidRPr="005610A4">
        <w:t xml:space="preserve"> 2019</w:t>
      </w:r>
    </w:p>
    <w:p w14:paraId="50D666BF" w14:textId="77777777" w:rsidR="00D82B32" w:rsidRDefault="00D82B32" w:rsidP="00D82B32">
      <w:pPr>
        <w:spacing w:before="240" w:after="0" w:line="240" w:lineRule="auto"/>
        <w:jc w:val="both"/>
      </w:pPr>
    </w:p>
    <w:p w14:paraId="4C308188" w14:textId="77777777" w:rsidR="00A87CD0" w:rsidRPr="00A87CD0" w:rsidRDefault="00A87CD0" w:rsidP="00D82B32">
      <w:pPr>
        <w:spacing w:after="0" w:line="240" w:lineRule="auto"/>
        <w:jc w:val="both"/>
      </w:pPr>
      <w:r w:rsidRPr="00A87CD0">
        <w:t>CIRCULAR</w:t>
      </w:r>
    </w:p>
    <w:p w14:paraId="7BE61791" w14:textId="77777777" w:rsidR="00A87CD0" w:rsidRPr="00A87CD0" w:rsidRDefault="00A87CD0" w:rsidP="00D82B32">
      <w:pPr>
        <w:spacing w:after="0" w:line="240" w:lineRule="auto"/>
        <w:jc w:val="both"/>
      </w:pPr>
      <w:r w:rsidRPr="00BF3133">
        <w:t>UNA-PDRH-CIRC-</w:t>
      </w:r>
      <w:r w:rsidR="000A3CCB" w:rsidRPr="00BF3133">
        <w:t>0</w:t>
      </w:r>
      <w:r w:rsidR="00BF3133" w:rsidRPr="00BF3133">
        <w:t>45</w:t>
      </w:r>
      <w:r w:rsidRPr="00BF3133">
        <w:t>-2019</w:t>
      </w:r>
    </w:p>
    <w:p w14:paraId="45231BB9" w14:textId="77777777" w:rsidR="00A87CD0" w:rsidRPr="00A87CD0" w:rsidRDefault="00A87CD0" w:rsidP="00D82B32">
      <w:pPr>
        <w:spacing w:after="0" w:line="240" w:lineRule="auto"/>
        <w:jc w:val="both"/>
      </w:pPr>
    </w:p>
    <w:p w14:paraId="6EEB6065" w14:textId="77777777" w:rsidR="00D82B32" w:rsidRDefault="00D82B32" w:rsidP="00D82B32">
      <w:pPr>
        <w:spacing w:after="0" w:line="240" w:lineRule="auto"/>
        <w:jc w:val="both"/>
      </w:pPr>
    </w:p>
    <w:p w14:paraId="56DDFAE0" w14:textId="77777777" w:rsidR="00A87CD0" w:rsidRPr="00A87CD0" w:rsidRDefault="00A87CD0" w:rsidP="00D82B32">
      <w:pPr>
        <w:spacing w:after="0" w:line="240" w:lineRule="auto"/>
        <w:jc w:val="both"/>
      </w:pPr>
      <w:r w:rsidRPr="00A87CD0">
        <w:t>Señores (as)</w:t>
      </w:r>
    </w:p>
    <w:p w14:paraId="1CEE4AB4" w14:textId="77777777" w:rsidR="00A87CD0" w:rsidRPr="00A87CD0" w:rsidRDefault="00A87CD0" w:rsidP="00D82B32">
      <w:pPr>
        <w:spacing w:after="0" w:line="240" w:lineRule="auto"/>
        <w:jc w:val="both"/>
      </w:pPr>
      <w:r w:rsidRPr="00A87CD0">
        <w:t>Funcionarios (as) Administrativos</w:t>
      </w:r>
    </w:p>
    <w:p w14:paraId="7CB4A15F" w14:textId="77777777" w:rsidR="00A87CD0" w:rsidRPr="00A87CD0" w:rsidRDefault="00A87CD0" w:rsidP="00D82B32">
      <w:pPr>
        <w:spacing w:after="0" w:line="240" w:lineRule="auto"/>
        <w:jc w:val="both"/>
      </w:pPr>
      <w:r w:rsidRPr="00A87CD0">
        <w:t>Universidad Nacional</w:t>
      </w:r>
    </w:p>
    <w:p w14:paraId="389FAC61" w14:textId="77777777" w:rsidR="00A87CD0" w:rsidRPr="00A87CD0" w:rsidRDefault="00A87CD0" w:rsidP="00D82B32">
      <w:pPr>
        <w:spacing w:before="240" w:after="0" w:line="240" w:lineRule="auto"/>
        <w:jc w:val="both"/>
      </w:pPr>
      <w:r w:rsidRPr="00A87CD0">
        <w:t xml:space="preserve">ASUNTO: </w:t>
      </w:r>
      <w:r w:rsidR="00433246">
        <w:t>I</w:t>
      </w:r>
      <w:r w:rsidR="00EE11A9">
        <w:t>V</w:t>
      </w:r>
      <w:r w:rsidRPr="00A87CD0">
        <w:t xml:space="preserve"> PROCESO DE INSCRIPCIÓN A REGISTROS DE ELEGIBLES INTERNO 2019</w:t>
      </w:r>
    </w:p>
    <w:p w14:paraId="60A4CA3F" w14:textId="77777777" w:rsidR="00A87CD0" w:rsidRPr="00A87CD0" w:rsidRDefault="00A87CD0" w:rsidP="00D82B32">
      <w:pPr>
        <w:spacing w:before="240" w:after="0" w:line="240" w:lineRule="auto"/>
        <w:jc w:val="both"/>
      </w:pPr>
      <w:r w:rsidRPr="00A87CD0">
        <w:t>Estimados (as) señores (as):</w:t>
      </w:r>
    </w:p>
    <w:p w14:paraId="2CEFB7E4" w14:textId="77777777" w:rsidR="00A87CD0" w:rsidRDefault="00A87CD0" w:rsidP="00D82B32">
      <w:pPr>
        <w:spacing w:before="240" w:after="0" w:line="240" w:lineRule="auto"/>
        <w:jc w:val="both"/>
      </w:pPr>
      <w:r w:rsidRPr="00A87CD0">
        <w:t>El Programa Desarrollo de Recursos Humanos informa al sector administrativo interesado en presentar solicitudes de inscripción al registro de elegibles interno, que el I</w:t>
      </w:r>
      <w:r w:rsidR="00424D05">
        <w:t>V</w:t>
      </w:r>
      <w:r w:rsidRPr="00A87CD0">
        <w:t xml:space="preserve"> proceso de recepción correspondiente al presente año, se efectuará </w:t>
      </w:r>
      <w:r w:rsidR="00424D05">
        <w:t>d</w:t>
      </w:r>
      <w:r w:rsidR="00424D05" w:rsidRPr="00A87CD0">
        <w:t xml:space="preserve">el </w:t>
      </w:r>
      <w:r w:rsidR="00424D05" w:rsidRPr="005610A4">
        <w:t>*</w:t>
      </w:r>
      <w:r w:rsidR="00221D25" w:rsidRPr="005610A4">
        <w:t>18 al 22 de noviembre 2019</w:t>
      </w:r>
      <w:r w:rsidR="00424D05" w:rsidRPr="005610A4">
        <w:t>. *</w:t>
      </w:r>
    </w:p>
    <w:p w14:paraId="036E79FA" w14:textId="77777777" w:rsidR="004D4394" w:rsidRPr="00A87CD0" w:rsidRDefault="00A76C61" w:rsidP="00D82B32">
      <w:pPr>
        <w:spacing w:before="240" w:after="0" w:line="240" w:lineRule="auto"/>
        <w:jc w:val="both"/>
      </w:pPr>
      <w:r>
        <w:t>E</w:t>
      </w:r>
      <w:r w:rsidR="004D4394">
        <w:t>ste proceso se llevar</w:t>
      </w:r>
      <w:r w:rsidR="00D82B32">
        <w:t>á</w:t>
      </w:r>
      <w:r w:rsidR="004D4394">
        <w:t xml:space="preserve"> a cabo en la modalidad de autoservicio mediante el uso de</w:t>
      </w:r>
      <w:r>
        <w:t>l sistema RHU, módulos</w:t>
      </w:r>
      <w:r w:rsidR="004D4394">
        <w:t xml:space="preserve"> PGE-PPS y ADT. </w:t>
      </w:r>
    </w:p>
    <w:p w14:paraId="404A1E9F" w14:textId="77777777" w:rsidR="00A87CD0" w:rsidRPr="00A87CD0" w:rsidRDefault="00A87CD0" w:rsidP="00D82B32">
      <w:pPr>
        <w:spacing w:before="240" w:after="0" w:line="240" w:lineRule="auto"/>
        <w:jc w:val="both"/>
      </w:pPr>
      <w:r w:rsidRPr="00A87CD0">
        <w:t xml:space="preserve">Para lo anterior, se les solicita considerar los siguientes </w:t>
      </w:r>
      <w:r w:rsidR="004D4394">
        <w:t xml:space="preserve">aspectos </w:t>
      </w:r>
      <w:r w:rsidR="00A76C61">
        <w:t xml:space="preserve">que son importantes para la correcta participación </w:t>
      </w:r>
      <w:r w:rsidR="004D4394">
        <w:t>según las herramientas</w:t>
      </w:r>
      <w:r w:rsidR="00703557">
        <w:t xml:space="preserve"> indicadas</w:t>
      </w:r>
      <w:r w:rsidRPr="00A87CD0">
        <w:t>:</w:t>
      </w:r>
    </w:p>
    <w:p w14:paraId="76859971" w14:textId="77777777" w:rsidR="00703557" w:rsidRPr="005610A4" w:rsidRDefault="00703557" w:rsidP="00424D05">
      <w:pPr>
        <w:pStyle w:val="Prrafodelista"/>
        <w:numPr>
          <w:ilvl w:val="0"/>
          <w:numId w:val="10"/>
        </w:numPr>
        <w:spacing w:before="240" w:after="0" w:line="240" w:lineRule="auto"/>
        <w:jc w:val="both"/>
      </w:pPr>
      <w:r w:rsidRPr="005610A4">
        <w:t>Verificar</w:t>
      </w:r>
      <w:r w:rsidRPr="00703557">
        <w:t xml:space="preserve"> que sus títulos de </w:t>
      </w:r>
      <w:r>
        <w:t>educación formal</w:t>
      </w:r>
      <w:r w:rsidRPr="00703557">
        <w:t>, certificados de capacitación, licencia de conducir, permiso de portación de armas, certificados de incorporación al colegio profesional respectivo, certificación de dominio</w:t>
      </w:r>
      <w:r>
        <w:t xml:space="preserve"> de idioma, </w:t>
      </w:r>
      <w:r w:rsidRPr="00703557">
        <w:t xml:space="preserve">certificación de </w:t>
      </w:r>
      <w:r w:rsidR="00B703AF" w:rsidRPr="00703557">
        <w:t>créditos</w:t>
      </w:r>
      <w:r w:rsidR="00B703AF">
        <w:t>,</w:t>
      </w:r>
      <w:r w:rsidRPr="00703557">
        <w:t xml:space="preserve"> </w:t>
      </w:r>
      <w:r>
        <w:t>entre otros</w:t>
      </w:r>
      <w:r w:rsidR="00BF3133">
        <w:t>,</w:t>
      </w:r>
      <w:r>
        <w:t xml:space="preserve"> </w:t>
      </w:r>
      <w:r w:rsidRPr="00703557">
        <w:t>están incorporados</w:t>
      </w:r>
      <w:r>
        <w:t xml:space="preserve"> de forma correcta</w:t>
      </w:r>
      <w:r w:rsidRPr="00703557">
        <w:t xml:space="preserve"> en el expediente digital en SIGESA</w:t>
      </w:r>
      <w:r>
        <w:t>,</w:t>
      </w:r>
      <w:r w:rsidRPr="00703557">
        <w:t xml:space="preserve"> Módulo </w:t>
      </w:r>
      <w:r w:rsidRPr="005610A4">
        <w:t xml:space="preserve">Persona General (PGE) y que el estado </w:t>
      </w:r>
      <w:r w:rsidR="00A44CFE" w:rsidRPr="005610A4">
        <w:t xml:space="preserve">de los </w:t>
      </w:r>
      <w:r w:rsidR="00C715A3">
        <w:t xml:space="preserve">títulos, </w:t>
      </w:r>
      <w:r w:rsidR="00152255" w:rsidRPr="005610A4">
        <w:t>certificados o cursos ingresados sea</w:t>
      </w:r>
      <w:r w:rsidRPr="005610A4">
        <w:t xml:space="preserve"> “APROBADO”</w:t>
      </w:r>
      <w:r w:rsidR="00424D05" w:rsidRPr="005610A4">
        <w:t>.</w:t>
      </w:r>
    </w:p>
    <w:p w14:paraId="7E5C8287" w14:textId="77777777" w:rsidR="00424D05" w:rsidRDefault="00424D05" w:rsidP="00424D05">
      <w:pPr>
        <w:pStyle w:val="Prrafodelista"/>
        <w:spacing w:before="240" w:after="0" w:line="240" w:lineRule="auto"/>
        <w:jc w:val="both"/>
      </w:pPr>
    </w:p>
    <w:p w14:paraId="3E086643" w14:textId="77777777" w:rsidR="00424D05" w:rsidRDefault="00424D05" w:rsidP="00424D05">
      <w:pPr>
        <w:pStyle w:val="Prrafodelista"/>
        <w:spacing w:before="240" w:after="0" w:line="240" w:lineRule="auto"/>
        <w:jc w:val="both"/>
      </w:pPr>
      <w:r>
        <w:t xml:space="preserve">Para lo anterior, durante </w:t>
      </w:r>
      <w:r w:rsidRPr="00424D05">
        <w:t xml:space="preserve">los meses de junio y julio fue impartida la capacitación </w:t>
      </w:r>
      <w:r w:rsidR="00BC634C">
        <w:t>donde se brindó toda</w:t>
      </w:r>
      <w:r w:rsidR="00B60BD0">
        <w:t xml:space="preserve"> la información</w:t>
      </w:r>
      <w:r w:rsidR="00BC634C">
        <w:t xml:space="preserve"> </w:t>
      </w:r>
      <w:r w:rsidRPr="00424D05">
        <w:t xml:space="preserve">para la participación </w:t>
      </w:r>
      <w:r w:rsidR="00B60BD0">
        <w:t>en</w:t>
      </w:r>
      <w:r w:rsidR="00BC634C">
        <w:t xml:space="preserve"> </w:t>
      </w:r>
      <w:r w:rsidRPr="00424D05">
        <w:t>los procesos concursales,</w:t>
      </w:r>
      <w:r w:rsidR="00BC634C" w:rsidRPr="00BC634C">
        <w:t xml:space="preserve"> </w:t>
      </w:r>
      <w:r w:rsidR="00BC634C">
        <w:t>por lo que en</w:t>
      </w:r>
      <w:r w:rsidR="00BC634C" w:rsidRPr="00BC634C">
        <w:t xml:space="preserve"> caso de dudas en cuanto el uso del sistema, revisar la presentación tutorial de uso</w:t>
      </w:r>
      <w:r w:rsidR="00B703AF">
        <w:t>,</w:t>
      </w:r>
      <w:r w:rsidR="00BC634C" w:rsidRPr="00BC634C">
        <w:t xml:space="preserve">   disponible en la dirección:  </w:t>
      </w:r>
      <w:hyperlink r:id="rId8" w:history="1">
        <w:r w:rsidR="00BC634C" w:rsidRPr="00713023">
          <w:rPr>
            <w:rStyle w:val="Hipervnculo"/>
          </w:rPr>
          <w:t>http://documentos.una.ac.cr/handle/unadocs/10589</w:t>
        </w:r>
      </w:hyperlink>
    </w:p>
    <w:p w14:paraId="6347DD7F" w14:textId="77777777" w:rsidR="00BC634C" w:rsidRDefault="00BC634C" w:rsidP="00424D05">
      <w:pPr>
        <w:pStyle w:val="Prrafodelista"/>
        <w:spacing w:before="240" w:after="0" w:line="240" w:lineRule="auto"/>
        <w:jc w:val="both"/>
      </w:pPr>
    </w:p>
    <w:p w14:paraId="57094413" w14:textId="77777777" w:rsidR="00BC634C" w:rsidRDefault="00BC634C" w:rsidP="00424D05">
      <w:pPr>
        <w:pStyle w:val="Prrafodelista"/>
        <w:spacing w:before="240" w:after="0" w:line="240" w:lineRule="auto"/>
        <w:jc w:val="both"/>
      </w:pPr>
      <w:r>
        <w:t xml:space="preserve">En caso de duda de como actualizar la información en el expediente digital </w:t>
      </w:r>
      <w:r w:rsidR="00B60BD0">
        <w:t xml:space="preserve">del sistema PGE, </w:t>
      </w:r>
      <w:r>
        <w:t xml:space="preserve">puede remitir un correo electrónico a </w:t>
      </w:r>
      <w:r w:rsidR="00B60BD0">
        <w:t xml:space="preserve">la compañera </w:t>
      </w:r>
      <w:r w:rsidR="00B60BD0" w:rsidRPr="00B60BD0">
        <w:t>Penélope Sánchez Saborío</w:t>
      </w:r>
      <w:r w:rsidR="00B703AF">
        <w:t>, del archivo especializado de expedientes del PDRH</w:t>
      </w:r>
      <w:r w:rsidR="00B60BD0" w:rsidRPr="00B60BD0">
        <w:t xml:space="preserve"> </w:t>
      </w:r>
      <w:r w:rsidR="00B60BD0">
        <w:t>a la dirección</w:t>
      </w:r>
      <w:r w:rsidR="00B703AF">
        <w:t xml:space="preserve"> electrónica</w:t>
      </w:r>
      <w:r w:rsidR="00B60BD0">
        <w:t xml:space="preserve"> </w:t>
      </w:r>
      <w:hyperlink r:id="rId9" w:history="1">
        <w:r w:rsidR="00B60BD0" w:rsidRPr="00713023">
          <w:rPr>
            <w:rStyle w:val="Hipervnculo"/>
          </w:rPr>
          <w:t>psanchez@una.cr</w:t>
        </w:r>
      </w:hyperlink>
      <w:r w:rsidR="00B60BD0">
        <w:t xml:space="preserve"> .</w:t>
      </w:r>
    </w:p>
    <w:p w14:paraId="19857F2C" w14:textId="77777777" w:rsidR="00A87CD0" w:rsidRPr="00A87CD0" w:rsidRDefault="00A87CD0" w:rsidP="00B703AF">
      <w:pPr>
        <w:pStyle w:val="Prrafodelista"/>
        <w:numPr>
          <w:ilvl w:val="0"/>
          <w:numId w:val="10"/>
        </w:numPr>
        <w:spacing w:before="240" w:after="0" w:line="240" w:lineRule="auto"/>
        <w:jc w:val="both"/>
      </w:pPr>
      <w:r w:rsidRPr="00A87CD0">
        <w:lastRenderedPageBreak/>
        <w:t xml:space="preserve">Consultar la elegibilidad que posee mediante </w:t>
      </w:r>
      <w:r w:rsidR="00DE524F" w:rsidRPr="00DE524F">
        <w:t>en el módulo ADTH</w:t>
      </w:r>
      <w:r w:rsidRPr="00A87CD0">
        <w:t xml:space="preserve"> en la dirección electrónica </w:t>
      </w:r>
      <w:hyperlink r:id="rId10" w:history="1">
        <w:r w:rsidRPr="00A87CD0">
          <w:rPr>
            <w:rStyle w:val="Hipervnculo"/>
          </w:rPr>
          <w:t>https://erp.una.ac.cr/sigesa-webapp-1.0.0-SNAPSHOT/security/login.xhtml</w:t>
        </w:r>
      </w:hyperlink>
      <w:r w:rsidR="00DE524F">
        <w:t xml:space="preserve"> de la siguiente forma: </w:t>
      </w:r>
    </w:p>
    <w:p w14:paraId="316C6E89" w14:textId="77777777" w:rsidR="00A87CD0" w:rsidRPr="00A87CD0" w:rsidRDefault="00A87CD0" w:rsidP="00D82B32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A87CD0">
        <w:t>RHU-Recursos Humanos</w:t>
      </w:r>
    </w:p>
    <w:p w14:paraId="27D95669" w14:textId="77777777" w:rsidR="00A87CD0" w:rsidRPr="00A87CD0" w:rsidRDefault="00A87CD0" w:rsidP="00D82B32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A87CD0">
        <w:t>ADT - Atracción y Dotación de Talento</w:t>
      </w:r>
    </w:p>
    <w:p w14:paraId="57D4CF69" w14:textId="77777777" w:rsidR="00A87CD0" w:rsidRDefault="00A87CD0" w:rsidP="00D82B32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A87CD0">
        <w:t>Lista de registro de elegibles</w:t>
      </w:r>
    </w:p>
    <w:p w14:paraId="1A25E41C" w14:textId="77777777" w:rsidR="00B703AF" w:rsidRPr="00A87CD0" w:rsidRDefault="00B703AF" w:rsidP="00B703AF">
      <w:pPr>
        <w:pStyle w:val="Prrafodelista"/>
        <w:spacing w:after="0" w:line="240" w:lineRule="auto"/>
        <w:ind w:left="1230"/>
        <w:jc w:val="both"/>
      </w:pPr>
    </w:p>
    <w:p w14:paraId="3AACCE67" w14:textId="77777777" w:rsidR="00B703AF" w:rsidRPr="00B703AF" w:rsidRDefault="00A87CD0" w:rsidP="00B703AF">
      <w:pPr>
        <w:pStyle w:val="Prrafodelista"/>
        <w:numPr>
          <w:ilvl w:val="0"/>
          <w:numId w:val="10"/>
        </w:numPr>
        <w:spacing w:before="240" w:after="0" w:line="240" w:lineRule="auto"/>
        <w:jc w:val="both"/>
        <w:rPr>
          <w:color w:val="0000FF" w:themeColor="hyperlink"/>
          <w:u w:val="single"/>
        </w:rPr>
      </w:pPr>
      <w:r w:rsidRPr="00A87CD0">
        <w:t xml:space="preserve">Consultar los cargos en los que se puede inscribir en la página del Programa Desarrollo de Recursos Humanos </w:t>
      </w:r>
      <w:hyperlink r:id="rId11" w:history="1">
        <w:r w:rsidRPr="00A87CD0">
          <w:rPr>
            <w:rStyle w:val="Hipervnculo"/>
          </w:rPr>
          <w:t>http://www.recursoshumanos.una.ac.cr/</w:t>
        </w:r>
      </w:hyperlink>
      <w:r w:rsidRPr="00A87CD0">
        <w:t xml:space="preserve"> apartado documentos electrónicos, “Inscripciones Registro de Elegibles Interno (ADTH)” o en el siguiente vínculo </w:t>
      </w:r>
      <w:hyperlink r:id="rId12" w:history="1">
        <w:r w:rsidRPr="00A87CD0">
          <w:rPr>
            <w:rStyle w:val="Hipervnculo"/>
          </w:rPr>
          <w:t>http://www.documentos.una.ac.cr/handle/unadocs/9254</w:t>
        </w:r>
      </w:hyperlink>
    </w:p>
    <w:p w14:paraId="12772328" w14:textId="77777777" w:rsidR="00B703AF" w:rsidRPr="00A87CD0" w:rsidRDefault="00B703AF" w:rsidP="00B703AF">
      <w:pPr>
        <w:pStyle w:val="Prrafodelista"/>
        <w:spacing w:before="240" w:after="0" w:line="240" w:lineRule="auto"/>
        <w:ind w:left="1230"/>
        <w:jc w:val="both"/>
      </w:pPr>
    </w:p>
    <w:p w14:paraId="7F8C71EB" w14:textId="77777777" w:rsidR="00A87CD0" w:rsidRDefault="00A87CD0" w:rsidP="00B703AF">
      <w:pPr>
        <w:pStyle w:val="Prrafodelista"/>
        <w:numPr>
          <w:ilvl w:val="0"/>
          <w:numId w:val="10"/>
        </w:numPr>
        <w:spacing w:before="240" w:after="0" w:line="240" w:lineRule="auto"/>
        <w:jc w:val="both"/>
      </w:pPr>
      <w:r w:rsidRPr="00A87CD0">
        <w:t>Los interesados en inscribirse deben poseer el REQUERIMIENTO TÉCNICO establecido en cada perfil, el cual puede consultar en el Módulo</w:t>
      </w:r>
      <w:r w:rsidR="004D4394">
        <w:t xml:space="preserve"> de SIGESA</w:t>
      </w:r>
      <w:r w:rsidRPr="00A87CD0">
        <w:t>: PPS-Plazas, Puestos y Salarios.</w:t>
      </w:r>
    </w:p>
    <w:p w14:paraId="49FB5402" w14:textId="77777777" w:rsidR="00B703AF" w:rsidRPr="00A87CD0" w:rsidRDefault="00B703AF" w:rsidP="00B703AF">
      <w:pPr>
        <w:pStyle w:val="Prrafodelista"/>
        <w:spacing w:before="240" w:after="0" w:line="240" w:lineRule="auto"/>
        <w:jc w:val="both"/>
      </w:pPr>
    </w:p>
    <w:p w14:paraId="49D2B282" w14:textId="77777777" w:rsidR="00B703AF" w:rsidRDefault="00A87CD0" w:rsidP="00B703AF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A87CD0">
        <w:t xml:space="preserve">Los cursos </w:t>
      </w:r>
      <w:r w:rsidR="004D4394">
        <w:t>para</w:t>
      </w:r>
      <w:r w:rsidRPr="00A87CD0">
        <w:t xml:space="preserve"> requerimiento técnico o capacitación que sean obtenidos en entidades extranjeras o hayan sido extendidos por éstas, deben cumplir con los requisitos de formalidad que garantice la autenticidad del curso presentado.</w:t>
      </w:r>
    </w:p>
    <w:p w14:paraId="331700A4" w14:textId="77777777" w:rsidR="00B703AF" w:rsidRPr="00A87CD0" w:rsidRDefault="00B703AF" w:rsidP="00B703AF">
      <w:pPr>
        <w:spacing w:after="0" w:line="240" w:lineRule="auto"/>
        <w:jc w:val="both"/>
      </w:pPr>
    </w:p>
    <w:p w14:paraId="14805E22" w14:textId="77777777" w:rsidR="00A87CD0" w:rsidRDefault="00A87CD0" w:rsidP="00B703AF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A87CD0">
        <w:t>Los interesados que estén contratados por presupuesto FUNDAUNA</w:t>
      </w:r>
      <w:r w:rsidR="00A65CAD">
        <w:t>,</w:t>
      </w:r>
      <w:r w:rsidR="00DE524F" w:rsidRPr="00DE524F">
        <w:t xml:space="preserve"> POR EXCEPCION O NOMBRAMIENTO DE CONFIANZA</w:t>
      </w:r>
      <w:r w:rsidRPr="00A87CD0">
        <w:t xml:space="preserve">, </w:t>
      </w:r>
      <w:r w:rsidR="00DE524F">
        <w:t>ú</w:t>
      </w:r>
      <w:r w:rsidRPr="00A87CD0">
        <w:t xml:space="preserve">nicamente pueden </w:t>
      </w:r>
      <w:r w:rsidR="00DE524F">
        <w:t>inscribirse</w:t>
      </w:r>
      <w:r w:rsidRPr="00A87CD0">
        <w:t xml:space="preserve"> para el cargo que están desempeñando.</w:t>
      </w:r>
    </w:p>
    <w:p w14:paraId="1BA80DEE" w14:textId="77777777" w:rsidR="00B703AF" w:rsidRPr="00A87CD0" w:rsidRDefault="00B703AF" w:rsidP="00B703AF">
      <w:pPr>
        <w:spacing w:after="0" w:line="240" w:lineRule="auto"/>
        <w:jc w:val="both"/>
      </w:pPr>
    </w:p>
    <w:p w14:paraId="192B1331" w14:textId="77777777" w:rsidR="005610A4" w:rsidRDefault="00E56E4D" w:rsidP="005610A4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 xml:space="preserve">Formalizar la inscripción </w:t>
      </w:r>
      <w:r w:rsidR="00DE524F">
        <w:t xml:space="preserve">al o los registros de elegibles </w:t>
      </w:r>
      <w:r w:rsidR="002618D5">
        <w:t>indi</w:t>
      </w:r>
      <w:r w:rsidR="00DE524F">
        <w:t>cando los cargos de su interés</w:t>
      </w:r>
      <w:r w:rsidR="002618D5">
        <w:t xml:space="preserve"> </w:t>
      </w:r>
      <w:r w:rsidR="002618D5" w:rsidRPr="002618D5">
        <w:t xml:space="preserve">en la dirección electrónica </w:t>
      </w:r>
      <w:hyperlink r:id="rId13" w:history="1">
        <w:r w:rsidR="005610A4" w:rsidRPr="00586810">
          <w:rPr>
            <w:rStyle w:val="Hipervnculo"/>
          </w:rPr>
          <w:t>https://erp.una.ac.cr/sigesa-webapp-1.0.0-SNAPSHOT/security/login.xhtml</w:t>
        </w:r>
      </w:hyperlink>
      <w:r w:rsidR="002618D5">
        <w:t xml:space="preserve"> </w:t>
      </w:r>
      <w:r w:rsidR="00DE524F">
        <w:t xml:space="preserve">mediante el módulo ADTH,  de la siguiente manera: </w:t>
      </w:r>
    </w:p>
    <w:p w14:paraId="248C0D54" w14:textId="77777777" w:rsidR="002028A7" w:rsidRPr="00E56E4D" w:rsidRDefault="00DE524F" w:rsidP="00D82B32">
      <w:pPr>
        <w:pStyle w:val="Prrafodelista"/>
        <w:numPr>
          <w:ilvl w:val="0"/>
          <w:numId w:val="8"/>
        </w:numPr>
        <w:spacing w:before="240" w:after="0" w:line="240" w:lineRule="auto"/>
        <w:jc w:val="both"/>
      </w:pPr>
      <w:r>
        <w:rPr>
          <w:lang w:val="es-MX"/>
        </w:rPr>
        <w:t>Ingrese</w:t>
      </w:r>
      <w:r w:rsidR="001679AC" w:rsidRPr="002618D5">
        <w:rPr>
          <w:lang w:val="es-MX"/>
        </w:rPr>
        <w:t xml:space="preserve"> al sistema de RHU - Recursos Humanos</w:t>
      </w:r>
    </w:p>
    <w:p w14:paraId="2BE810C8" w14:textId="77777777" w:rsidR="002028A7" w:rsidRPr="00E56E4D" w:rsidRDefault="00DE524F" w:rsidP="00D82B32">
      <w:pPr>
        <w:pStyle w:val="Prrafodelista"/>
        <w:numPr>
          <w:ilvl w:val="0"/>
          <w:numId w:val="8"/>
        </w:numPr>
        <w:spacing w:before="240" w:after="0" w:line="240" w:lineRule="auto"/>
        <w:jc w:val="both"/>
      </w:pPr>
      <w:r>
        <w:rPr>
          <w:lang w:val="es-MX"/>
        </w:rPr>
        <w:t>Ingrese</w:t>
      </w:r>
      <w:r w:rsidR="001679AC" w:rsidRPr="002618D5">
        <w:rPr>
          <w:lang w:val="es-MX"/>
        </w:rPr>
        <w:t xml:space="preserve"> al módulo de ADT - Atracción y Dotación de Talento</w:t>
      </w:r>
    </w:p>
    <w:p w14:paraId="00D88427" w14:textId="77777777" w:rsidR="002028A7" w:rsidRPr="002618D5" w:rsidRDefault="00DE524F" w:rsidP="00D82B32">
      <w:pPr>
        <w:pStyle w:val="Prrafodelista"/>
        <w:numPr>
          <w:ilvl w:val="0"/>
          <w:numId w:val="8"/>
        </w:numPr>
        <w:spacing w:before="240" w:after="0" w:line="240" w:lineRule="auto"/>
        <w:jc w:val="both"/>
      </w:pPr>
      <w:r>
        <w:rPr>
          <w:lang w:val="es-MX"/>
        </w:rPr>
        <w:t>Ingrese</w:t>
      </w:r>
      <w:r w:rsidR="001679AC" w:rsidRPr="002618D5">
        <w:rPr>
          <w:lang w:val="es-MX"/>
        </w:rPr>
        <w:t xml:space="preserve"> a Transacciones - Lista de Invitaciones a Procesos </w:t>
      </w:r>
    </w:p>
    <w:p w14:paraId="0D528830" w14:textId="77777777" w:rsidR="00B703AF" w:rsidRDefault="00B703AF" w:rsidP="00B703AF">
      <w:pPr>
        <w:spacing w:after="0" w:line="240" w:lineRule="auto"/>
        <w:ind w:firstLine="708"/>
        <w:jc w:val="both"/>
      </w:pPr>
    </w:p>
    <w:p w14:paraId="323F5FDF" w14:textId="77777777" w:rsidR="00B703AF" w:rsidRDefault="002618D5" w:rsidP="00B703AF">
      <w:pPr>
        <w:spacing w:after="0" w:line="240" w:lineRule="auto"/>
        <w:ind w:firstLine="708"/>
        <w:jc w:val="both"/>
      </w:pPr>
      <w:r>
        <w:t xml:space="preserve">No se recibirán formularios de forma física. </w:t>
      </w:r>
    </w:p>
    <w:p w14:paraId="444DC976" w14:textId="77777777" w:rsidR="00B703AF" w:rsidRPr="00E56E4D" w:rsidRDefault="00B703AF" w:rsidP="00B703AF">
      <w:pPr>
        <w:spacing w:after="0" w:line="240" w:lineRule="auto"/>
        <w:ind w:firstLine="708"/>
        <w:jc w:val="both"/>
      </w:pPr>
    </w:p>
    <w:p w14:paraId="77369515" w14:textId="77777777" w:rsidR="003224B7" w:rsidRDefault="002618D5" w:rsidP="00B703AF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En caso de dudas</w:t>
      </w:r>
      <w:r w:rsidR="004D4394">
        <w:t xml:space="preserve"> en cuanto el uso del </w:t>
      </w:r>
      <w:r w:rsidR="00B703AF">
        <w:t>sistema</w:t>
      </w:r>
      <w:r w:rsidR="004D4394">
        <w:t xml:space="preserve"> </w:t>
      </w:r>
      <w:r w:rsidR="00B60BD0">
        <w:t>puede llamar</w:t>
      </w:r>
      <w:r w:rsidR="004D4394">
        <w:t xml:space="preserve"> a las siguientes extensiones: </w:t>
      </w:r>
      <w:r w:rsidR="003224B7">
        <w:t>3154-3152-3573-3980-3164-3518-3572-3416.</w:t>
      </w:r>
    </w:p>
    <w:p w14:paraId="04024DA7" w14:textId="77777777" w:rsidR="00BF3133" w:rsidRDefault="00BF3133" w:rsidP="00BF3133">
      <w:pPr>
        <w:spacing w:after="0" w:line="240" w:lineRule="auto"/>
      </w:pPr>
    </w:p>
    <w:p w14:paraId="6769BF6E" w14:textId="77777777" w:rsidR="00A87CD0" w:rsidRDefault="00A87CD0" w:rsidP="00BF3133">
      <w:pPr>
        <w:spacing w:after="0" w:line="240" w:lineRule="auto"/>
      </w:pPr>
      <w:r w:rsidRPr="00A87CD0">
        <w:t>Atentam</w:t>
      </w:r>
      <w:r w:rsidR="00B60BD0">
        <w:t>e</w:t>
      </w:r>
      <w:r w:rsidRPr="00A87CD0">
        <w:t>nte,</w:t>
      </w:r>
    </w:p>
    <w:p w14:paraId="5EE1CEE7" w14:textId="77777777" w:rsidR="00B60BD0" w:rsidRPr="00A87CD0" w:rsidRDefault="00B60BD0" w:rsidP="00BF3133">
      <w:pPr>
        <w:spacing w:after="0" w:line="240" w:lineRule="auto"/>
      </w:pPr>
    </w:p>
    <w:p w14:paraId="17CB5BFF" w14:textId="77777777" w:rsidR="00BF3133" w:rsidRDefault="00BF3133" w:rsidP="00BF3133">
      <w:pPr>
        <w:spacing w:after="0" w:line="240" w:lineRule="auto"/>
      </w:pPr>
    </w:p>
    <w:p w14:paraId="6F950493" w14:textId="77777777" w:rsidR="00BF3133" w:rsidRDefault="00BF3133" w:rsidP="00BF3133">
      <w:pPr>
        <w:spacing w:after="0" w:line="240" w:lineRule="auto"/>
      </w:pPr>
    </w:p>
    <w:p w14:paraId="42DD6B6C" w14:textId="77777777" w:rsidR="00A87CD0" w:rsidRPr="00A87CD0" w:rsidRDefault="00A87CD0" w:rsidP="00BF3133">
      <w:pPr>
        <w:spacing w:after="0" w:line="240" w:lineRule="auto"/>
      </w:pPr>
      <w:r w:rsidRPr="00A87CD0">
        <w:t>Gilbert Mora Ramírez</w:t>
      </w:r>
    </w:p>
    <w:p w14:paraId="436ED6FD" w14:textId="77777777" w:rsidR="00A87CD0" w:rsidRPr="00A87CD0" w:rsidRDefault="00A87CD0" w:rsidP="00BF3133">
      <w:pPr>
        <w:spacing w:after="0" w:line="240" w:lineRule="auto"/>
      </w:pPr>
      <w:r w:rsidRPr="00A87CD0">
        <w:t>Director</w:t>
      </w:r>
    </w:p>
    <w:p w14:paraId="0E3A9010" w14:textId="77777777" w:rsidR="00504277" w:rsidRDefault="00504277" w:rsidP="00BF3133">
      <w:pPr>
        <w:spacing w:after="0" w:line="240" w:lineRule="auto"/>
      </w:pPr>
    </w:p>
    <w:sectPr w:rsidR="00504277" w:rsidSect="00BC634C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C4BB" w14:textId="77777777" w:rsidR="00626FF1" w:rsidRDefault="00626FF1" w:rsidP="00BC634C">
      <w:pPr>
        <w:spacing w:after="0" w:line="240" w:lineRule="auto"/>
      </w:pPr>
      <w:r>
        <w:separator/>
      </w:r>
    </w:p>
  </w:endnote>
  <w:endnote w:type="continuationSeparator" w:id="0">
    <w:p w14:paraId="4A157086" w14:textId="77777777" w:rsidR="00626FF1" w:rsidRDefault="00626FF1" w:rsidP="00BC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23DA" w14:textId="77777777" w:rsidR="00626FF1" w:rsidRDefault="00626FF1" w:rsidP="00BC634C">
      <w:pPr>
        <w:spacing w:after="0" w:line="240" w:lineRule="auto"/>
      </w:pPr>
      <w:r>
        <w:separator/>
      </w:r>
    </w:p>
  </w:footnote>
  <w:footnote w:type="continuationSeparator" w:id="0">
    <w:p w14:paraId="16CE724A" w14:textId="77777777" w:rsidR="00626FF1" w:rsidRDefault="00626FF1" w:rsidP="00BC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439"/>
    <w:multiLevelType w:val="hybridMultilevel"/>
    <w:tmpl w:val="ED80DA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615"/>
    <w:multiLevelType w:val="hybridMultilevel"/>
    <w:tmpl w:val="DDDCD790"/>
    <w:lvl w:ilvl="0" w:tplc="CB0E7DE2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5D5"/>
    <w:multiLevelType w:val="hybridMultilevel"/>
    <w:tmpl w:val="AF0E3D02"/>
    <w:lvl w:ilvl="0" w:tplc="140A000F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05554"/>
    <w:multiLevelType w:val="hybridMultilevel"/>
    <w:tmpl w:val="7402EB36"/>
    <w:lvl w:ilvl="0" w:tplc="CB0E7DE2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533FD"/>
    <w:multiLevelType w:val="hybridMultilevel"/>
    <w:tmpl w:val="66286B00"/>
    <w:lvl w:ilvl="0" w:tplc="140A000F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E79D9"/>
    <w:multiLevelType w:val="hybridMultilevel"/>
    <w:tmpl w:val="8900389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DE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07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EE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2D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AE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27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00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973D8"/>
    <w:multiLevelType w:val="hybridMultilevel"/>
    <w:tmpl w:val="DF38FC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4690"/>
    <w:multiLevelType w:val="hybridMultilevel"/>
    <w:tmpl w:val="6DFE4A10"/>
    <w:lvl w:ilvl="0" w:tplc="CB0E7DE2">
      <w:numFmt w:val="bullet"/>
      <w:lvlText w:val="·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4D2399"/>
    <w:multiLevelType w:val="hybridMultilevel"/>
    <w:tmpl w:val="A78C3238"/>
    <w:lvl w:ilvl="0" w:tplc="F96A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D07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EE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2D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AE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27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00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FE36BB"/>
    <w:multiLevelType w:val="hybridMultilevel"/>
    <w:tmpl w:val="112C2C34"/>
    <w:lvl w:ilvl="0" w:tplc="38487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0"/>
    <w:rsid w:val="00097E60"/>
    <w:rsid w:val="000A3CCB"/>
    <w:rsid w:val="00147E2F"/>
    <w:rsid w:val="00152255"/>
    <w:rsid w:val="001679AC"/>
    <w:rsid w:val="002028A7"/>
    <w:rsid w:val="00221D25"/>
    <w:rsid w:val="002618D5"/>
    <w:rsid w:val="003224B7"/>
    <w:rsid w:val="00424D05"/>
    <w:rsid w:val="00433246"/>
    <w:rsid w:val="004D4394"/>
    <w:rsid w:val="00504277"/>
    <w:rsid w:val="005610A4"/>
    <w:rsid w:val="00601455"/>
    <w:rsid w:val="006031E6"/>
    <w:rsid w:val="00626FF1"/>
    <w:rsid w:val="00676CCF"/>
    <w:rsid w:val="006B4E5A"/>
    <w:rsid w:val="00703557"/>
    <w:rsid w:val="00745815"/>
    <w:rsid w:val="008D77E5"/>
    <w:rsid w:val="008E6E6F"/>
    <w:rsid w:val="00A44CFE"/>
    <w:rsid w:val="00A65CAD"/>
    <w:rsid w:val="00A76C61"/>
    <w:rsid w:val="00A87CD0"/>
    <w:rsid w:val="00B12234"/>
    <w:rsid w:val="00B60BD0"/>
    <w:rsid w:val="00B703AF"/>
    <w:rsid w:val="00BB1807"/>
    <w:rsid w:val="00BC634C"/>
    <w:rsid w:val="00BF3133"/>
    <w:rsid w:val="00C715A3"/>
    <w:rsid w:val="00C83282"/>
    <w:rsid w:val="00D82B32"/>
    <w:rsid w:val="00DD43B9"/>
    <w:rsid w:val="00DE524F"/>
    <w:rsid w:val="00E56E4D"/>
    <w:rsid w:val="00E80BEB"/>
    <w:rsid w:val="00E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AE1C"/>
  <w15:docId w15:val="{9FB060D0-9A14-4DE6-AC88-52AC8E3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7CD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332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2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2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2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2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8D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65CA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634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6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34C"/>
  </w:style>
  <w:style w:type="paragraph" w:styleId="Piedepgina">
    <w:name w:val="footer"/>
    <w:basedOn w:val="Normal"/>
    <w:link w:val="PiedepginaCar"/>
    <w:uiPriority w:val="99"/>
    <w:unhideWhenUsed/>
    <w:rsid w:val="00BC6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46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9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os.una.ac.cr/handle/unadocs/10589" TargetMode="External"/><Relationship Id="rId13" Type="http://schemas.openxmlformats.org/officeDocument/2006/relationships/hyperlink" Target="https://erp.una.ac.cr/sigesa-webapp-1.0.0-SNAPSHOT/security/login.x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cumentos.una.ac.cr/handle/unadocs/9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ursoshumanos.una.ac.c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rp.una.ac.cr/sigesa-webapp-1.0.0-SNAPSHOT/security/login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nchez@una.c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rcampos</dc:creator>
  <cp:lastModifiedBy>KATTIA QUIROS  SOTO</cp:lastModifiedBy>
  <cp:revision>2</cp:revision>
  <cp:lastPrinted>2019-11-01T17:10:00Z</cp:lastPrinted>
  <dcterms:created xsi:type="dcterms:W3CDTF">2020-02-17T22:04:00Z</dcterms:created>
  <dcterms:modified xsi:type="dcterms:W3CDTF">2020-02-17T22:04:00Z</dcterms:modified>
</cp:coreProperties>
</file>